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B1" w:rsidRDefault="00487CB1" w:rsidP="00487C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АДРЕС ЮРИДИЧЕСКОГО ЛИЦА МУП ЖКХ С.ЦЕЛИННОЕ</w:t>
      </w:r>
    </w:p>
    <w:p w:rsidR="00487CB1" w:rsidRDefault="00487CB1" w:rsidP="00487C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Адрес юридического лица: 655231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Республика Хакасия,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Ширинский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район,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с. Целинное,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ул. Ленина, 3.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тел. 9-41-39 факс 8(39035) 9-41-39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Почтовый адрес:                   655231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Республика Хакасия,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Ширинский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район,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с. Целинное,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ул. Ленина, 3.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тел. 9-41-39 факс 8(39035) 9-41-39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Электронный адрес:  </w:t>
      </w:r>
      <w:hyperlink r:id="rId4" w:history="1">
        <w:r>
          <w:rPr>
            <w:rStyle w:val="a3"/>
            <w:rFonts w:ascii="Arial" w:hAnsi="Arial" w:cs="Arial"/>
            <w:b/>
            <w:bCs/>
            <w:sz w:val="28"/>
            <w:szCs w:val="28"/>
            <w:lang w:val="en-US"/>
          </w:rPr>
          <w:t>mupzkh</w:t>
        </w:r>
        <w:r>
          <w:rPr>
            <w:rStyle w:val="a3"/>
            <w:rFonts w:ascii="Arial" w:hAnsi="Arial" w:cs="Arial"/>
            <w:b/>
            <w:bCs/>
            <w:sz w:val="28"/>
            <w:szCs w:val="28"/>
          </w:rPr>
          <w:t>.</w:t>
        </w:r>
        <w:r>
          <w:rPr>
            <w:rStyle w:val="a3"/>
            <w:rFonts w:ascii="Arial" w:hAnsi="Arial" w:cs="Arial"/>
            <w:b/>
            <w:bCs/>
            <w:sz w:val="28"/>
            <w:szCs w:val="28"/>
            <w:lang w:val="en-US"/>
          </w:rPr>
          <w:t>zelinnoe</w:t>
        </w:r>
        <w:r>
          <w:rPr>
            <w:rStyle w:val="a3"/>
            <w:rFonts w:ascii="Arial" w:hAnsi="Arial" w:cs="Arial"/>
            <w:b/>
            <w:bCs/>
            <w:sz w:val="28"/>
            <w:szCs w:val="28"/>
          </w:rPr>
          <w:t>@</w:t>
        </w:r>
        <w:r>
          <w:rPr>
            <w:rStyle w:val="a3"/>
            <w:rFonts w:ascii="Arial" w:hAnsi="Arial" w:cs="Arial"/>
            <w:b/>
            <w:bCs/>
            <w:sz w:val="28"/>
            <w:szCs w:val="28"/>
            <w:lang w:val="en-US"/>
          </w:rPr>
          <w:t>yandex</w:t>
        </w:r>
        <w:r>
          <w:rPr>
            <w:rStyle w:val="a3"/>
            <w:rFonts w:ascii="Arial" w:hAnsi="Arial" w:cs="Arial"/>
            <w:b/>
            <w:bCs/>
            <w:sz w:val="28"/>
            <w:szCs w:val="28"/>
          </w:rPr>
          <w:t>.</w:t>
        </w:r>
        <w:r>
          <w:rPr>
            <w:rStyle w:val="a3"/>
            <w:rFonts w:ascii="Arial" w:hAnsi="Arial" w:cs="Arial"/>
            <w:b/>
            <w:bCs/>
            <w:sz w:val="28"/>
            <w:szCs w:val="28"/>
            <w:lang w:val="en-US"/>
          </w:rPr>
          <w:t>ru</w:t>
        </w:r>
      </w:hyperlink>
    </w:p>
    <w:p w:rsidR="00277D24" w:rsidRPr="00277D24" w:rsidRDefault="00277D24" w:rsidP="00487CB1">
      <w:pPr>
        <w:rPr>
          <w:b/>
        </w:rPr>
      </w:pPr>
    </w:p>
    <w:p w:rsidR="00277D24" w:rsidRPr="00277D24" w:rsidRDefault="00277D24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77D24">
        <w:rPr>
          <w:b/>
          <w:sz w:val="28"/>
          <w:szCs w:val="28"/>
        </w:rPr>
        <w:t>ОГРН  1031900882518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Начальник:      БОЙКОВ ИВАН ВЛАДИМИРОВИЧ</w:t>
      </w:r>
    </w:p>
    <w:p w:rsidR="00487CB1" w:rsidRDefault="00487CB1" w:rsidP="00487CB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F4E73" w:rsidRDefault="00487CB1" w:rsidP="00487CB1">
      <w:r>
        <w:rPr>
          <w:rFonts w:ascii="Arial" w:hAnsi="Arial" w:cs="Arial"/>
          <w:b/>
          <w:bCs/>
          <w:color w:val="000000"/>
          <w:sz w:val="28"/>
          <w:szCs w:val="28"/>
        </w:rPr>
        <w:t>Гл. бухгалтер: ЕФРЕМОВА ВАЛЕНТИНА ВАСИЛЬЕВНА</w:t>
      </w:r>
    </w:p>
    <w:sectPr w:rsidR="00FF4E73" w:rsidSect="00FF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CB1"/>
    <w:rsid w:val="00277D24"/>
    <w:rsid w:val="00487CB1"/>
    <w:rsid w:val="00BB787A"/>
    <w:rsid w:val="00F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7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pzkh.zelinn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2013-04-21T17:05:00Z</dcterms:created>
  <dcterms:modified xsi:type="dcterms:W3CDTF">2013-04-21T17:14:00Z</dcterms:modified>
</cp:coreProperties>
</file>