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EF" w:rsidRPr="00383CF8" w:rsidRDefault="005108EF" w:rsidP="006819E6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5108EF" w:rsidRPr="00383CF8" w:rsidRDefault="005108EF" w:rsidP="006819E6">
      <w:pPr>
        <w:spacing w:line="360" w:lineRule="auto"/>
        <w:jc w:val="center"/>
        <w:rPr>
          <w:b/>
          <w:sz w:val="24"/>
          <w:szCs w:val="24"/>
        </w:rPr>
      </w:pPr>
    </w:p>
    <w:p w:rsidR="005108EF" w:rsidRPr="00383CF8" w:rsidRDefault="005108EF" w:rsidP="006819E6">
      <w:pPr>
        <w:spacing w:line="360" w:lineRule="auto"/>
        <w:jc w:val="center"/>
        <w:rPr>
          <w:b/>
          <w:sz w:val="24"/>
          <w:szCs w:val="24"/>
        </w:rPr>
      </w:pPr>
    </w:p>
    <w:p w:rsidR="005108EF" w:rsidRPr="00383CF8" w:rsidRDefault="005108EF" w:rsidP="006819E6">
      <w:pPr>
        <w:spacing w:line="360" w:lineRule="auto"/>
        <w:jc w:val="center"/>
        <w:rPr>
          <w:b/>
          <w:sz w:val="24"/>
          <w:szCs w:val="24"/>
        </w:rPr>
      </w:pPr>
    </w:p>
    <w:p w:rsidR="006819E6" w:rsidRPr="00383CF8" w:rsidRDefault="006819E6" w:rsidP="006819E6">
      <w:pPr>
        <w:spacing w:line="360" w:lineRule="auto"/>
        <w:jc w:val="center"/>
        <w:rPr>
          <w:b/>
          <w:sz w:val="24"/>
          <w:szCs w:val="24"/>
        </w:rPr>
      </w:pPr>
    </w:p>
    <w:p w:rsidR="006819E6" w:rsidRPr="00383CF8" w:rsidRDefault="006819E6" w:rsidP="006819E6">
      <w:pPr>
        <w:spacing w:line="360" w:lineRule="auto"/>
        <w:jc w:val="center"/>
        <w:rPr>
          <w:b/>
          <w:sz w:val="24"/>
          <w:szCs w:val="24"/>
        </w:rPr>
      </w:pPr>
    </w:p>
    <w:p w:rsidR="006819E6" w:rsidRPr="00383CF8" w:rsidRDefault="006819E6" w:rsidP="006819E6">
      <w:pPr>
        <w:spacing w:line="360" w:lineRule="auto"/>
        <w:jc w:val="center"/>
        <w:rPr>
          <w:b/>
          <w:sz w:val="24"/>
          <w:szCs w:val="24"/>
        </w:rPr>
      </w:pPr>
    </w:p>
    <w:p w:rsidR="00D21EDF" w:rsidRPr="00383CF8" w:rsidRDefault="00D21EDF" w:rsidP="006819E6">
      <w:pPr>
        <w:spacing w:line="360" w:lineRule="auto"/>
        <w:jc w:val="center"/>
        <w:rPr>
          <w:b/>
          <w:sz w:val="24"/>
          <w:szCs w:val="24"/>
        </w:rPr>
      </w:pPr>
    </w:p>
    <w:p w:rsidR="006819E6" w:rsidRPr="00383CF8" w:rsidRDefault="006819E6" w:rsidP="006819E6">
      <w:pPr>
        <w:spacing w:line="360" w:lineRule="auto"/>
        <w:jc w:val="center"/>
        <w:rPr>
          <w:b/>
          <w:sz w:val="24"/>
          <w:szCs w:val="24"/>
        </w:rPr>
      </w:pPr>
    </w:p>
    <w:p w:rsidR="005108EF" w:rsidRPr="00383CF8" w:rsidRDefault="005108EF" w:rsidP="006819E6">
      <w:pPr>
        <w:spacing w:line="360" w:lineRule="auto"/>
        <w:jc w:val="center"/>
        <w:rPr>
          <w:b/>
          <w:sz w:val="24"/>
          <w:szCs w:val="24"/>
        </w:rPr>
      </w:pPr>
    </w:p>
    <w:p w:rsidR="005108EF" w:rsidRPr="00383CF8" w:rsidRDefault="005108EF" w:rsidP="006819E6">
      <w:pPr>
        <w:spacing w:line="360" w:lineRule="auto"/>
        <w:jc w:val="center"/>
        <w:rPr>
          <w:b/>
          <w:sz w:val="24"/>
          <w:szCs w:val="24"/>
        </w:rPr>
      </w:pPr>
    </w:p>
    <w:p w:rsidR="005108EF" w:rsidRPr="00383CF8" w:rsidRDefault="005108EF" w:rsidP="006819E6">
      <w:pPr>
        <w:spacing w:line="360" w:lineRule="auto"/>
        <w:jc w:val="center"/>
        <w:rPr>
          <w:b/>
          <w:sz w:val="24"/>
          <w:szCs w:val="24"/>
        </w:rPr>
      </w:pPr>
    </w:p>
    <w:p w:rsidR="006819E6" w:rsidRPr="00383CF8" w:rsidRDefault="006819E6" w:rsidP="006819E6">
      <w:pPr>
        <w:spacing w:line="360" w:lineRule="auto"/>
        <w:jc w:val="center"/>
        <w:rPr>
          <w:b/>
          <w:sz w:val="36"/>
          <w:szCs w:val="24"/>
        </w:rPr>
      </w:pPr>
      <w:r w:rsidRPr="00383CF8">
        <w:rPr>
          <w:b/>
          <w:sz w:val="36"/>
          <w:szCs w:val="24"/>
        </w:rPr>
        <w:t xml:space="preserve">СХЕМА ТЕПЛОСНАБЖЕНИЯ </w:t>
      </w:r>
    </w:p>
    <w:p w:rsidR="006819E6" w:rsidRPr="00383CF8" w:rsidRDefault="006819E6" w:rsidP="006819E6">
      <w:pPr>
        <w:spacing w:line="360" w:lineRule="auto"/>
        <w:jc w:val="center"/>
        <w:rPr>
          <w:b/>
          <w:sz w:val="36"/>
          <w:szCs w:val="24"/>
        </w:rPr>
      </w:pPr>
      <w:r w:rsidRPr="00383CF8">
        <w:rPr>
          <w:b/>
          <w:sz w:val="36"/>
          <w:szCs w:val="24"/>
        </w:rPr>
        <w:t xml:space="preserve">АДМИНИСТРАЦИИ </w:t>
      </w:r>
      <w:r w:rsidR="00C57CC0" w:rsidRPr="00383CF8">
        <w:rPr>
          <w:b/>
          <w:sz w:val="36"/>
          <w:szCs w:val="24"/>
        </w:rPr>
        <w:t>ЦЕЛИННОГО</w:t>
      </w:r>
      <w:r w:rsidRPr="00383CF8">
        <w:rPr>
          <w:b/>
          <w:sz w:val="36"/>
          <w:szCs w:val="24"/>
        </w:rPr>
        <w:t xml:space="preserve"> СЕЛЬСОВЕТА</w:t>
      </w:r>
    </w:p>
    <w:p w:rsidR="006819E6" w:rsidRPr="00383CF8" w:rsidRDefault="006819E6" w:rsidP="006819E6">
      <w:pPr>
        <w:spacing w:line="360" w:lineRule="auto"/>
        <w:jc w:val="center"/>
        <w:rPr>
          <w:b/>
          <w:sz w:val="36"/>
          <w:szCs w:val="24"/>
        </w:rPr>
      </w:pPr>
      <w:r w:rsidRPr="00383CF8">
        <w:rPr>
          <w:b/>
          <w:sz w:val="36"/>
          <w:szCs w:val="24"/>
        </w:rPr>
        <w:t>ШИРИНСКОГО РАЙОНА</w:t>
      </w:r>
    </w:p>
    <w:p w:rsidR="006819E6" w:rsidRPr="00383CF8" w:rsidRDefault="006819E6" w:rsidP="006819E6">
      <w:pPr>
        <w:spacing w:line="360" w:lineRule="auto"/>
        <w:jc w:val="center"/>
        <w:rPr>
          <w:b/>
          <w:sz w:val="36"/>
          <w:szCs w:val="24"/>
        </w:rPr>
      </w:pPr>
      <w:r w:rsidRPr="00383CF8">
        <w:rPr>
          <w:b/>
          <w:sz w:val="36"/>
          <w:szCs w:val="24"/>
        </w:rPr>
        <w:t>РЕСПУБЛИКИ ХАКАСИЯ</w:t>
      </w:r>
    </w:p>
    <w:p w:rsidR="006819E6" w:rsidRPr="00383CF8" w:rsidRDefault="00A84BD0" w:rsidP="006819E6">
      <w:pPr>
        <w:spacing w:line="360" w:lineRule="auto"/>
        <w:jc w:val="center"/>
        <w:rPr>
          <w:b/>
          <w:sz w:val="36"/>
          <w:szCs w:val="24"/>
        </w:rPr>
      </w:pPr>
      <w:r w:rsidRPr="00383CF8">
        <w:rPr>
          <w:b/>
          <w:sz w:val="36"/>
          <w:szCs w:val="24"/>
        </w:rPr>
        <w:t>НА 2013-2028</w:t>
      </w:r>
      <w:r w:rsidR="00C6580E" w:rsidRPr="00383CF8">
        <w:rPr>
          <w:b/>
          <w:sz w:val="36"/>
          <w:szCs w:val="24"/>
        </w:rPr>
        <w:t xml:space="preserve"> ГОДЫ</w:t>
      </w:r>
    </w:p>
    <w:p w:rsidR="006819E6" w:rsidRPr="00383CF8" w:rsidRDefault="006819E6" w:rsidP="006819E6">
      <w:pPr>
        <w:spacing w:line="360" w:lineRule="auto"/>
        <w:jc w:val="center"/>
        <w:rPr>
          <w:b/>
          <w:sz w:val="24"/>
          <w:szCs w:val="24"/>
        </w:rPr>
      </w:pPr>
    </w:p>
    <w:p w:rsidR="006819E6" w:rsidRPr="00383CF8" w:rsidRDefault="006819E6" w:rsidP="006819E6">
      <w:pPr>
        <w:spacing w:line="360" w:lineRule="auto"/>
        <w:jc w:val="center"/>
        <w:rPr>
          <w:b/>
          <w:sz w:val="24"/>
          <w:szCs w:val="24"/>
        </w:rPr>
      </w:pPr>
    </w:p>
    <w:p w:rsidR="006819E6" w:rsidRPr="00383CF8" w:rsidRDefault="006819E6" w:rsidP="006819E6">
      <w:pPr>
        <w:spacing w:line="360" w:lineRule="auto"/>
        <w:jc w:val="center"/>
        <w:rPr>
          <w:b/>
          <w:sz w:val="24"/>
          <w:szCs w:val="24"/>
        </w:rPr>
      </w:pPr>
    </w:p>
    <w:p w:rsidR="006819E6" w:rsidRPr="00383CF8" w:rsidRDefault="006819E6" w:rsidP="006819E6">
      <w:pPr>
        <w:spacing w:line="360" w:lineRule="auto"/>
        <w:jc w:val="center"/>
        <w:rPr>
          <w:b/>
          <w:sz w:val="24"/>
          <w:szCs w:val="24"/>
        </w:rPr>
      </w:pPr>
    </w:p>
    <w:p w:rsidR="006819E6" w:rsidRPr="00383CF8" w:rsidRDefault="006819E6" w:rsidP="006819E6">
      <w:pPr>
        <w:spacing w:line="360" w:lineRule="auto"/>
        <w:jc w:val="center"/>
        <w:rPr>
          <w:b/>
          <w:sz w:val="24"/>
          <w:szCs w:val="24"/>
        </w:rPr>
      </w:pPr>
    </w:p>
    <w:p w:rsidR="00D21EDF" w:rsidRPr="00383CF8" w:rsidRDefault="00D21EDF" w:rsidP="006819E6">
      <w:pPr>
        <w:spacing w:line="360" w:lineRule="auto"/>
        <w:jc w:val="center"/>
        <w:rPr>
          <w:b/>
          <w:sz w:val="24"/>
          <w:szCs w:val="24"/>
        </w:rPr>
      </w:pPr>
    </w:p>
    <w:p w:rsidR="00D21EDF" w:rsidRPr="00383CF8" w:rsidRDefault="00D21EDF" w:rsidP="006819E6">
      <w:pPr>
        <w:spacing w:line="360" w:lineRule="auto"/>
        <w:jc w:val="center"/>
        <w:rPr>
          <w:b/>
          <w:sz w:val="24"/>
          <w:szCs w:val="24"/>
        </w:rPr>
      </w:pPr>
    </w:p>
    <w:p w:rsidR="00D21EDF" w:rsidRPr="00383CF8" w:rsidRDefault="00D21EDF" w:rsidP="006819E6">
      <w:pPr>
        <w:spacing w:line="360" w:lineRule="auto"/>
        <w:jc w:val="center"/>
        <w:rPr>
          <w:b/>
          <w:sz w:val="24"/>
          <w:szCs w:val="24"/>
        </w:rPr>
      </w:pPr>
    </w:p>
    <w:p w:rsidR="00D21EDF" w:rsidRPr="00383CF8" w:rsidRDefault="00D21EDF" w:rsidP="006819E6">
      <w:pPr>
        <w:spacing w:line="360" w:lineRule="auto"/>
        <w:jc w:val="center"/>
        <w:rPr>
          <w:b/>
          <w:sz w:val="24"/>
          <w:szCs w:val="24"/>
        </w:rPr>
      </w:pPr>
    </w:p>
    <w:p w:rsidR="00D21EDF" w:rsidRPr="00383CF8" w:rsidRDefault="00D21EDF" w:rsidP="006819E6">
      <w:pPr>
        <w:spacing w:line="360" w:lineRule="auto"/>
        <w:jc w:val="center"/>
        <w:rPr>
          <w:b/>
          <w:sz w:val="24"/>
          <w:szCs w:val="24"/>
        </w:rPr>
      </w:pPr>
    </w:p>
    <w:p w:rsidR="006819E6" w:rsidRPr="00383CF8" w:rsidRDefault="006819E6" w:rsidP="006819E6">
      <w:pPr>
        <w:spacing w:line="360" w:lineRule="auto"/>
        <w:jc w:val="center"/>
        <w:rPr>
          <w:b/>
          <w:sz w:val="24"/>
          <w:szCs w:val="24"/>
        </w:rPr>
      </w:pPr>
    </w:p>
    <w:p w:rsidR="006819E6" w:rsidRPr="00383CF8" w:rsidRDefault="006819E6" w:rsidP="006819E6">
      <w:pPr>
        <w:spacing w:line="360" w:lineRule="auto"/>
        <w:jc w:val="center"/>
        <w:rPr>
          <w:b/>
          <w:sz w:val="24"/>
          <w:szCs w:val="24"/>
        </w:rPr>
      </w:pPr>
    </w:p>
    <w:p w:rsidR="006819E6" w:rsidRPr="00383CF8" w:rsidRDefault="006819E6" w:rsidP="006819E6">
      <w:pPr>
        <w:spacing w:line="360" w:lineRule="auto"/>
        <w:jc w:val="center"/>
        <w:rPr>
          <w:b/>
          <w:sz w:val="24"/>
          <w:szCs w:val="24"/>
        </w:rPr>
      </w:pPr>
    </w:p>
    <w:p w:rsidR="006819E6" w:rsidRPr="00383CF8" w:rsidRDefault="006819E6" w:rsidP="006819E6">
      <w:pPr>
        <w:spacing w:line="360" w:lineRule="auto"/>
        <w:jc w:val="center"/>
        <w:rPr>
          <w:b/>
          <w:sz w:val="24"/>
          <w:szCs w:val="24"/>
        </w:rPr>
      </w:pPr>
    </w:p>
    <w:p w:rsidR="006819E6" w:rsidRPr="00383CF8" w:rsidRDefault="006819E6" w:rsidP="006819E6">
      <w:pPr>
        <w:spacing w:line="360" w:lineRule="auto"/>
        <w:jc w:val="center"/>
        <w:rPr>
          <w:b/>
          <w:sz w:val="24"/>
          <w:szCs w:val="24"/>
        </w:rPr>
      </w:pPr>
    </w:p>
    <w:p w:rsidR="006819E6" w:rsidRPr="00383CF8" w:rsidRDefault="006819E6" w:rsidP="006819E6">
      <w:pPr>
        <w:spacing w:line="360" w:lineRule="auto"/>
        <w:jc w:val="center"/>
        <w:rPr>
          <w:b/>
          <w:sz w:val="24"/>
          <w:szCs w:val="24"/>
        </w:rPr>
      </w:pPr>
    </w:p>
    <w:p w:rsidR="006819E6" w:rsidRPr="00383CF8" w:rsidRDefault="006819E6" w:rsidP="006819E6">
      <w:pPr>
        <w:spacing w:line="360" w:lineRule="auto"/>
        <w:jc w:val="center"/>
        <w:rPr>
          <w:b/>
          <w:sz w:val="24"/>
          <w:szCs w:val="24"/>
        </w:rPr>
      </w:pPr>
    </w:p>
    <w:p w:rsidR="006819E6" w:rsidRPr="00383CF8" w:rsidRDefault="006819E6" w:rsidP="006819E6">
      <w:pPr>
        <w:spacing w:line="360" w:lineRule="auto"/>
        <w:jc w:val="center"/>
        <w:rPr>
          <w:b/>
          <w:sz w:val="24"/>
          <w:szCs w:val="24"/>
        </w:rPr>
      </w:pPr>
    </w:p>
    <w:p w:rsidR="006819E6" w:rsidRPr="00383CF8" w:rsidRDefault="006819E6" w:rsidP="006819E6">
      <w:pPr>
        <w:spacing w:line="360" w:lineRule="auto"/>
        <w:jc w:val="center"/>
        <w:rPr>
          <w:b/>
          <w:sz w:val="24"/>
          <w:szCs w:val="24"/>
        </w:rPr>
      </w:pPr>
      <w:r w:rsidRPr="00383CF8">
        <w:rPr>
          <w:b/>
          <w:sz w:val="24"/>
          <w:szCs w:val="24"/>
        </w:rPr>
        <w:lastRenderedPageBreak/>
        <w:t xml:space="preserve">с. </w:t>
      </w:r>
      <w:r w:rsidR="00C57CC0" w:rsidRPr="00383CF8">
        <w:rPr>
          <w:b/>
          <w:sz w:val="24"/>
          <w:szCs w:val="24"/>
        </w:rPr>
        <w:t>Целинное</w:t>
      </w:r>
    </w:p>
    <w:p w:rsidR="006819E6" w:rsidRPr="00383CF8" w:rsidRDefault="00BD5A1A" w:rsidP="006819E6">
      <w:pPr>
        <w:spacing w:line="360" w:lineRule="auto"/>
        <w:jc w:val="center"/>
        <w:rPr>
          <w:b/>
          <w:sz w:val="24"/>
          <w:szCs w:val="24"/>
        </w:rPr>
      </w:pPr>
      <w:r w:rsidRPr="00383CF8">
        <w:rPr>
          <w:b/>
          <w:sz w:val="24"/>
          <w:szCs w:val="24"/>
        </w:rPr>
        <w:t>2013</w:t>
      </w:r>
      <w:r w:rsidR="006819E6" w:rsidRPr="00383CF8">
        <w:rPr>
          <w:b/>
          <w:sz w:val="24"/>
          <w:szCs w:val="24"/>
        </w:rPr>
        <w:t>г.</w:t>
      </w:r>
    </w:p>
    <w:p w:rsidR="004A7140" w:rsidRPr="00383CF8" w:rsidRDefault="004A7140" w:rsidP="006819E6">
      <w:pPr>
        <w:spacing w:line="360" w:lineRule="auto"/>
        <w:jc w:val="center"/>
        <w:rPr>
          <w:b/>
          <w:sz w:val="24"/>
          <w:szCs w:val="24"/>
        </w:rPr>
      </w:pPr>
      <w:r w:rsidRPr="00383CF8">
        <w:rPr>
          <w:b/>
          <w:sz w:val="24"/>
          <w:szCs w:val="24"/>
        </w:rPr>
        <w:t>Оглавление</w:t>
      </w:r>
    </w:p>
    <w:p w:rsidR="004A7140" w:rsidRPr="00383CF8" w:rsidRDefault="004A7140" w:rsidP="00466E90">
      <w:pPr>
        <w:spacing w:line="288" w:lineRule="auto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Паспорт Схемы теплоснабжения</w:t>
      </w:r>
    </w:p>
    <w:p w:rsidR="004A7140" w:rsidRPr="00383CF8" w:rsidRDefault="004A7140" w:rsidP="00466E90">
      <w:pPr>
        <w:spacing w:line="288" w:lineRule="auto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Раздел 1. Общие данные по разработке Схемы</w:t>
      </w:r>
    </w:p>
    <w:p w:rsidR="004A7140" w:rsidRPr="00383CF8" w:rsidRDefault="004A7140" w:rsidP="00466E90">
      <w:pPr>
        <w:pStyle w:val="a4"/>
        <w:spacing w:line="288" w:lineRule="auto"/>
        <w:ind w:left="0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Раздел 2. Краткий обзор</w:t>
      </w:r>
    </w:p>
    <w:p w:rsidR="004A7140" w:rsidRPr="00383CF8" w:rsidRDefault="004A7140" w:rsidP="00466E90">
      <w:pPr>
        <w:pStyle w:val="a4"/>
        <w:spacing w:line="288" w:lineRule="auto"/>
        <w:ind w:left="0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Раздел 3. Природно-климатические условия</w:t>
      </w:r>
    </w:p>
    <w:p w:rsidR="004A7140" w:rsidRPr="00383CF8" w:rsidRDefault="00132611" w:rsidP="00466E90">
      <w:pPr>
        <w:spacing w:line="288" w:lineRule="auto"/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Раздел </w:t>
      </w:r>
      <w:r w:rsidR="004A7140" w:rsidRPr="00383CF8">
        <w:rPr>
          <w:sz w:val="24"/>
          <w:szCs w:val="24"/>
        </w:rPr>
        <w:t xml:space="preserve">4. Показатели перспективного спроса на тепловую энергию (мощность) и теплоноситель в установленных границах территории администрации </w:t>
      </w:r>
      <w:r w:rsidR="00C57CC0" w:rsidRPr="00383CF8">
        <w:rPr>
          <w:sz w:val="24"/>
          <w:szCs w:val="24"/>
        </w:rPr>
        <w:t>Целинного</w:t>
      </w:r>
      <w:r w:rsidR="004A7140" w:rsidRPr="00383CF8">
        <w:rPr>
          <w:sz w:val="24"/>
          <w:szCs w:val="24"/>
        </w:rPr>
        <w:t xml:space="preserve"> сельсовета.</w:t>
      </w:r>
    </w:p>
    <w:p w:rsidR="004A7140" w:rsidRPr="00383CF8" w:rsidRDefault="004A7140" w:rsidP="00466E90">
      <w:pPr>
        <w:spacing w:line="288" w:lineRule="auto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Раздел 5. Перспективные балансы располагаемой тепловой мощности источников тепловой энергии  и тепловой нагрузки потребителей.</w:t>
      </w:r>
    </w:p>
    <w:p w:rsidR="004A7140" w:rsidRPr="00383CF8" w:rsidRDefault="004A7140" w:rsidP="00466E90">
      <w:pPr>
        <w:spacing w:line="288" w:lineRule="auto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Раздел 6. Предложения по новому строительству, реконструкции и техническому перевооружению источников тепловой энергии.</w:t>
      </w:r>
    </w:p>
    <w:p w:rsidR="004A7140" w:rsidRPr="00383CF8" w:rsidRDefault="004A7140" w:rsidP="00466E90">
      <w:pPr>
        <w:spacing w:line="288" w:lineRule="auto"/>
        <w:jc w:val="both"/>
        <w:outlineLvl w:val="0"/>
        <w:rPr>
          <w:sz w:val="24"/>
          <w:szCs w:val="24"/>
        </w:rPr>
      </w:pPr>
      <w:r w:rsidRPr="00383CF8">
        <w:rPr>
          <w:sz w:val="24"/>
          <w:szCs w:val="24"/>
        </w:rPr>
        <w:t>Раздел 7. Предложения по строительству и реконструкции  тепловых сетей.</w:t>
      </w:r>
    </w:p>
    <w:p w:rsidR="004A7140" w:rsidRPr="00383CF8" w:rsidRDefault="004A7140" w:rsidP="00466E90">
      <w:pPr>
        <w:spacing w:line="288" w:lineRule="auto"/>
        <w:jc w:val="both"/>
        <w:outlineLvl w:val="0"/>
        <w:rPr>
          <w:sz w:val="24"/>
          <w:szCs w:val="24"/>
        </w:rPr>
      </w:pPr>
      <w:r w:rsidRPr="00383CF8">
        <w:rPr>
          <w:sz w:val="24"/>
          <w:szCs w:val="24"/>
        </w:rPr>
        <w:t>Раздел 8. Перспективные топливные балансы.</w:t>
      </w:r>
    </w:p>
    <w:p w:rsidR="004A7140" w:rsidRPr="00383CF8" w:rsidRDefault="004A7140" w:rsidP="00466E90">
      <w:pPr>
        <w:spacing w:line="288" w:lineRule="auto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Раздел 9. Инвестиции в новое строительство, реконструкцию и техническое перевооружение.</w:t>
      </w:r>
    </w:p>
    <w:p w:rsidR="004A7140" w:rsidRPr="00383CF8" w:rsidRDefault="004A7140" w:rsidP="00466E90">
      <w:pPr>
        <w:spacing w:line="288" w:lineRule="auto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Раздел 11. Решения о распределении тепловой нагрузки между источниками тепловой энергии.</w:t>
      </w:r>
    </w:p>
    <w:p w:rsidR="004A7140" w:rsidRPr="00383CF8" w:rsidRDefault="004A7140" w:rsidP="00466E90">
      <w:pPr>
        <w:spacing w:line="288" w:lineRule="auto"/>
        <w:jc w:val="both"/>
        <w:outlineLvl w:val="0"/>
        <w:rPr>
          <w:sz w:val="24"/>
          <w:szCs w:val="24"/>
        </w:rPr>
      </w:pPr>
      <w:r w:rsidRPr="00383CF8">
        <w:rPr>
          <w:sz w:val="24"/>
          <w:szCs w:val="24"/>
        </w:rPr>
        <w:t>Раздел 10. Решение об определении единой теплоснабжающей организации.</w:t>
      </w:r>
    </w:p>
    <w:p w:rsidR="004A7140" w:rsidRPr="00383CF8" w:rsidRDefault="004A7140" w:rsidP="00466E90">
      <w:pPr>
        <w:spacing w:line="288" w:lineRule="auto"/>
        <w:jc w:val="both"/>
        <w:outlineLvl w:val="0"/>
        <w:rPr>
          <w:sz w:val="24"/>
          <w:szCs w:val="24"/>
        </w:rPr>
      </w:pPr>
      <w:r w:rsidRPr="00383CF8">
        <w:rPr>
          <w:sz w:val="24"/>
          <w:szCs w:val="24"/>
        </w:rPr>
        <w:t>Раздел 12. Решение по бесхозяйным тепловым сетям.</w:t>
      </w:r>
    </w:p>
    <w:p w:rsidR="004A7140" w:rsidRPr="00383CF8" w:rsidRDefault="004A7140" w:rsidP="00466E90">
      <w:pPr>
        <w:spacing w:line="288" w:lineRule="auto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Раздел 11. Решения о распределении тепловой нагрузки между источниками тепловой энергии.</w:t>
      </w:r>
    </w:p>
    <w:p w:rsidR="004A7140" w:rsidRPr="00383CF8" w:rsidRDefault="004A7140" w:rsidP="00466E90">
      <w:pPr>
        <w:spacing w:line="288" w:lineRule="auto"/>
        <w:jc w:val="both"/>
        <w:rPr>
          <w:sz w:val="24"/>
          <w:szCs w:val="24"/>
        </w:rPr>
      </w:pPr>
    </w:p>
    <w:p w:rsidR="004A7140" w:rsidRPr="00383CF8" w:rsidRDefault="004A7140" w:rsidP="00466E90">
      <w:pPr>
        <w:spacing w:line="288" w:lineRule="auto"/>
        <w:rPr>
          <w:b/>
          <w:sz w:val="24"/>
          <w:szCs w:val="24"/>
        </w:rPr>
      </w:pPr>
    </w:p>
    <w:p w:rsidR="004A7140" w:rsidRPr="00383CF8" w:rsidRDefault="004A7140" w:rsidP="006819E6">
      <w:pPr>
        <w:spacing w:line="360" w:lineRule="auto"/>
        <w:jc w:val="center"/>
        <w:rPr>
          <w:b/>
          <w:sz w:val="24"/>
          <w:szCs w:val="24"/>
        </w:rPr>
      </w:pPr>
    </w:p>
    <w:p w:rsidR="004A7140" w:rsidRPr="00383CF8" w:rsidRDefault="004A7140" w:rsidP="006819E6">
      <w:pPr>
        <w:spacing w:line="360" w:lineRule="auto"/>
        <w:jc w:val="center"/>
        <w:rPr>
          <w:b/>
          <w:sz w:val="24"/>
          <w:szCs w:val="24"/>
        </w:rPr>
      </w:pPr>
    </w:p>
    <w:p w:rsidR="004A7140" w:rsidRPr="00383CF8" w:rsidRDefault="004A7140" w:rsidP="006819E6">
      <w:pPr>
        <w:spacing w:line="360" w:lineRule="auto"/>
        <w:jc w:val="center"/>
        <w:rPr>
          <w:b/>
          <w:sz w:val="24"/>
          <w:szCs w:val="24"/>
        </w:rPr>
      </w:pPr>
    </w:p>
    <w:p w:rsidR="004A7140" w:rsidRPr="00383CF8" w:rsidRDefault="004A7140" w:rsidP="006819E6">
      <w:pPr>
        <w:spacing w:line="360" w:lineRule="auto"/>
        <w:jc w:val="center"/>
        <w:rPr>
          <w:b/>
          <w:sz w:val="24"/>
          <w:szCs w:val="24"/>
        </w:rPr>
      </w:pPr>
    </w:p>
    <w:p w:rsidR="004A7140" w:rsidRPr="00383CF8" w:rsidRDefault="004A7140" w:rsidP="006819E6">
      <w:pPr>
        <w:spacing w:line="360" w:lineRule="auto"/>
        <w:jc w:val="center"/>
        <w:rPr>
          <w:b/>
          <w:sz w:val="24"/>
          <w:szCs w:val="24"/>
        </w:rPr>
      </w:pPr>
    </w:p>
    <w:p w:rsidR="004A7140" w:rsidRPr="00383CF8" w:rsidRDefault="004A7140" w:rsidP="006819E6">
      <w:pPr>
        <w:spacing w:line="360" w:lineRule="auto"/>
        <w:jc w:val="center"/>
        <w:rPr>
          <w:b/>
          <w:sz w:val="24"/>
          <w:szCs w:val="24"/>
        </w:rPr>
      </w:pPr>
    </w:p>
    <w:p w:rsidR="004A7140" w:rsidRPr="00383CF8" w:rsidRDefault="004A7140" w:rsidP="006819E6">
      <w:pPr>
        <w:spacing w:line="360" w:lineRule="auto"/>
        <w:jc w:val="center"/>
        <w:rPr>
          <w:b/>
          <w:sz w:val="24"/>
          <w:szCs w:val="24"/>
        </w:rPr>
      </w:pPr>
    </w:p>
    <w:p w:rsidR="004A7140" w:rsidRPr="00383CF8" w:rsidRDefault="004A7140" w:rsidP="006819E6">
      <w:pPr>
        <w:spacing w:line="360" w:lineRule="auto"/>
        <w:jc w:val="center"/>
        <w:rPr>
          <w:b/>
          <w:sz w:val="24"/>
          <w:szCs w:val="24"/>
        </w:rPr>
      </w:pPr>
    </w:p>
    <w:p w:rsidR="004A7140" w:rsidRPr="00383CF8" w:rsidRDefault="004A7140" w:rsidP="006819E6">
      <w:pPr>
        <w:spacing w:line="360" w:lineRule="auto"/>
        <w:jc w:val="center"/>
        <w:rPr>
          <w:b/>
          <w:sz w:val="24"/>
          <w:szCs w:val="24"/>
        </w:rPr>
      </w:pPr>
    </w:p>
    <w:p w:rsidR="004A7140" w:rsidRPr="00383CF8" w:rsidRDefault="004A7140" w:rsidP="006819E6">
      <w:pPr>
        <w:spacing w:line="360" w:lineRule="auto"/>
        <w:jc w:val="center"/>
        <w:rPr>
          <w:b/>
          <w:sz w:val="24"/>
          <w:szCs w:val="24"/>
        </w:rPr>
      </w:pPr>
    </w:p>
    <w:p w:rsidR="004A7140" w:rsidRPr="00383CF8" w:rsidRDefault="004A7140" w:rsidP="006819E6">
      <w:pPr>
        <w:spacing w:line="360" w:lineRule="auto"/>
        <w:jc w:val="center"/>
        <w:rPr>
          <w:b/>
          <w:sz w:val="24"/>
          <w:szCs w:val="24"/>
        </w:rPr>
      </w:pPr>
    </w:p>
    <w:p w:rsidR="004A7140" w:rsidRPr="00383CF8" w:rsidRDefault="004A7140" w:rsidP="006819E6">
      <w:pPr>
        <w:spacing w:line="360" w:lineRule="auto"/>
        <w:jc w:val="center"/>
        <w:rPr>
          <w:b/>
          <w:sz w:val="24"/>
          <w:szCs w:val="24"/>
        </w:rPr>
      </w:pPr>
    </w:p>
    <w:p w:rsidR="004A7140" w:rsidRPr="00383CF8" w:rsidRDefault="004A7140" w:rsidP="006819E6">
      <w:pPr>
        <w:spacing w:line="360" w:lineRule="auto"/>
        <w:jc w:val="center"/>
        <w:rPr>
          <w:b/>
          <w:sz w:val="24"/>
          <w:szCs w:val="24"/>
        </w:rPr>
      </w:pPr>
    </w:p>
    <w:p w:rsidR="004A7140" w:rsidRPr="00383CF8" w:rsidRDefault="004A7140" w:rsidP="006819E6">
      <w:pPr>
        <w:spacing w:line="360" w:lineRule="auto"/>
        <w:jc w:val="center"/>
        <w:rPr>
          <w:b/>
          <w:sz w:val="24"/>
          <w:szCs w:val="24"/>
        </w:rPr>
      </w:pPr>
    </w:p>
    <w:p w:rsidR="004A7140" w:rsidRPr="00383CF8" w:rsidRDefault="004A7140" w:rsidP="006819E6">
      <w:pPr>
        <w:spacing w:line="360" w:lineRule="auto"/>
        <w:jc w:val="center"/>
        <w:rPr>
          <w:b/>
          <w:sz w:val="24"/>
          <w:szCs w:val="24"/>
        </w:rPr>
      </w:pPr>
    </w:p>
    <w:p w:rsidR="004A7140" w:rsidRPr="00383CF8" w:rsidRDefault="004A7140" w:rsidP="006819E6">
      <w:pPr>
        <w:spacing w:line="360" w:lineRule="auto"/>
        <w:jc w:val="center"/>
        <w:rPr>
          <w:b/>
          <w:sz w:val="24"/>
          <w:szCs w:val="24"/>
        </w:rPr>
      </w:pPr>
    </w:p>
    <w:p w:rsidR="004A7140" w:rsidRPr="00383CF8" w:rsidRDefault="004A7140" w:rsidP="006819E6">
      <w:pPr>
        <w:spacing w:line="360" w:lineRule="auto"/>
        <w:jc w:val="center"/>
        <w:rPr>
          <w:b/>
          <w:sz w:val="24"/>
          <w:szCs w:val="24"/>
        </w:rPr>
      </w:pPr>
    </w:p>
    <w:p w:rsidR="004A7140" w:rsidRPr="00383CF8" w:rsidRDefault="004A7140" w:rsidP="006819E6">
      <w:pPr>
        <w:spacing w:line="360" w:lineRule="auto"/>
        <w:jc w:val="center"/>
        <w:rPr>
          <w:b/>
          <w:sz w:val="24"/>
          <w:szCs w:val="24"/>
        </w:rPr>
      </w:pPr>
    </w:p>
    <w:p w:rsidR="006819E6" w:rsidRPr="00383CF8" w:rsidRDefault="00C6580E" w:rsidP="006819E6">
      <w:pPr>
        <w:spacing w:line="360" w:lineRule="auto"/>
        <w:jc w:val="center"/>
        <w:rPr>
          <w:b/>
          <w:sz w:val="24"/>
          <w:szCs w:val="24"/>
        </w:rPr>
      </w:pPr>
      <w:r w:rsidRPr="00383CF8">
        <w:rPr>
          <w:b/>
          <w:sz w:val="24"/>
          <w:szCs w:val="24"/>
        </w:rPr>
        <w:t>Паспорт Схемы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383CF8" w:rsidRPr="00383CF8" w:rsidTr="00C6580E">
        <w:tc>
          <w:tcPr>
            <w:tcW w:w="2235" w:type="dxa"/>
          </w:tcPr>
          <w:p w:rsidR="00C6580E" w:rsidRPr="00383CF8" w:rsidRDefault="00C6580E" w:rsidP="00C6580E">
            <w:pPr>
              <w:rPr>
                <w:sz w:val="24"/>
                <w:szCs w:val="24"/>
              </w:rPr>
            </w:pPr>
            <w:r w:rsidRPr="00383CF8">
              <w:rPr>
                <w:sz w:val="24"/>
                <w:szCs w:val="24"/>
              </w:rPr>
              <w:t>Наименование схемы теплоснабжения</w:t>
            </w:r>
          </w:p>
        </w:tc>
        <w:tc>
          <w:tcPr>
            <w:tcW w:w="7336" w:type="dxa"/>
          </w:tcPr>
          <w:p w:rsidR="00C6580E" w:rsidRPr="00383CF8" w:rsidRDefault="00C6580E" w:rsidP="00BD5A1A">
            <w:pPr>
              <w:jc w:val="both"/>
              <w:rPr>
                <w:sz w:val="24"/>
                <w:szCs w:val="24"/>
              </w:rPr>
            </w:pPr>
            <w:r w:rsidRPr="00383CF8">
              <w:rPr>
                <w:sz w:val="24"/>
                <w:szCs w:val="24"/>
              </w:rPr>
              <w:t xml:space="preserve">Схема теплоснабжения администрации </w:t>
            </w:r>
            <w:r w:rsidR="00C57CC0" w:rsidRPr="00383CF8">
              <w:rPr>
                <w:sz w:val="24"/>
                <w:szCs w:val="24"/>
              </w:rPr>
              <w:t>Целинного</w:t>
            </w:r>
            <w:r w:rsidRPr="00383CF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383CF8">
              <w:rPr>
                <w:sz w:val="24"/>
                <w:szCs w:val="24"/>
              </w:rPr>
              <w:t>Ширинского</w:t>
            </w:r>
            <w:proofErr w:type="spellEnd"/>
            <w:r w:rsidRPr="00383CF8">
              <w:rPr>
                <w:sz w:val="24"/>
                <w:szCs w:val="24"/>
              </w:rPr>
              <w:t xml:space="preserve"> района Республики Хакасия,</w:t>
            </w:r>
            <w:r w:rsidR="00A84BD0" w:rsidRPr="00383CF8">
              <w:rPr>
                <w:sz w:val="24"/>
                <w:szCs w:val="24"/>
              </w:rPr>
              <w:t xml:space="preserve"> на 2013-2028</w:t>
            </w:r>
            <w:r w:rsidRPr="00383CF8">
              <w:rPr>
                <w:sz w:val="24"/>
                <w:szCs w:val="24"/>
              </w:rPr>
              <w:t xml:space="preserve"> годы</w:t>
            </w:r>
          </w:p>
          <w:p w:rsidR="00C6580E" w:rsidRPr="00383CF8" w:rsidRDefault="00C6580E" w:rsidP="00BD5A1A">
            <w:pPr>
              <w:jc w:val="both"/>
              <w:rPr>
                <w:sz w:val="24"/>
                <w:szCs w:val="24"/>
              </w:rPr>
            </w:pPr>
            <w:r w:rsidRPr="00383CF8">
              <w:rPr>
                <w:sz w:val="24"/>
                <w:szCs w:val="24"/>
              </w:rPr>
              <w:t>(далее – Схема)</w:t>
            </w:r>
          </w:p>
        </w:tc>
      </w:tr>
      <w:tr w:rsidR="00383CF8" w:rsidRPr="00383CF8" w:rsidTr="00C6580E">
        <w:tc>
          <w:tcPr>
            <w:tcW w:w="2235" w:type="dxa"/>
          </w:tcPr>
          <w:p w:rsidR="00C6580E" w:rsidRPr="00383CF8" w:rsidRDefault="00C6580E" w:rsidP="00C6580E">
            <w:pPr>
              <w:rPr>
                <w:sz w:val="24"/>
                <w:szCs w:val="24"/>
              </w:rPr>
            </w:pPr>
            <w:r w:rsidRPr="00383CF8">
              <w:rPr>
                <w:sz w:val="24"/>
                <w:szCs w:val="24"/>
              </w:rPr>
              <w:t>Основания для разработки Схемы</w:t>
            </w:r>
          </w:p>
        </w:tc>
        <w:tc>
          <w:tcPr>
            <w:tcW w:w="7336" w:type="dxa"/>
          </w:tcPr>
          <w:p w:rsidR="00BD5A1A" w:rsidRPr="00383CF8" w:rsidRDefault="00C6580E" w:rsidP="00BD5A1A">
            <w:pPr>
              <w:jc w:val="both"/>
              <w:rPr>
                <w:sz w:val="24"/>
                <w:szCs w:val="24"/>
              </w:rPr>
            </w:pPr>
            <w:r w:rsidRPr="00383CF8">
              <w:rPr>
                <w:sz w:val="24"/>
                <w:szCs w:val="24"/>
              </w:rPr>
              <w:t>- Федеральный закон "О тепло</w:t>
            </w:r>
            <w:r w:rsidR="00BD5A1A" w:rsidRPr="00383CF8">
              <w:rPr>
                <w:sz w:val="24"/>
                <w:szCs w:val="24"/>
              </w:rPr>
              <w:t>снабжении" от 27 июля 2010 г.    №</w:t>
            </w:r>
            <w:r w:rsidRPr="00383CF8">
              <w:rPr>
                <w:sz w:val="24"/>
                <w:szCs w:val="24"/>
              </w:rPr>
              <w:t xml:space="preserve">190- ФЗ; </w:t>
            </w:r>
          </w:p>
          <w:p w:rsidR="00BD5A1A" w:rsidRPr="00383CF8" w:rsidRDefault="00C6580E" w:rsidP="00BD5A1A">
            <w:pPr>
              <w:jc w:val="both"/>
              <w:rPr>
                <w:sz w:val="24"/>
                <w:szCs w:val="24"/>
              </w:rPr>
            </w:pPr>
            <w:r w:rsidRPr="00383CF8">
              <w:rPr>
                <w:sz w:val="24"/>
                <w:szCs w:val="24"/>
              </w:rPr>
              <w:t>- Правила организации теплоснабжения в Российской Федерации, утвержденные постановлением Правительства РФ от 08 августа 2012 г. № 808;</w:t>
            </w:r>
          </w:p>
          <w:p w:rsidR="00BD5A1A" w:rsidRPr="00383CF8" w:rsidRDefault="00C6580E" w:rsidP="00BD5A1A">
            <w:pPr>
              <w:jc w:val="both"/>
              <w:rPr>
                <w:sz w:val="24"/>
                <w:szCs w:val="24"/>
              </w:rPr>
            </w:pPr>
            <w:r w:rsidRPr="00383CF8">
              <w:rPr>
                <w:sz w:val="24"/>
                <w:szCs w:val="24"/>
              </w:rPr>
              <w:t>- Требования к схемам теплоснабжения, утвержденные постановлением Правительства РФ от 22 февраля 2012 года №154;</w:t>
            </w:r>
          </w:p>
          <w:p w:rsidR="00BD5A1A" w:rsidRPr="00383CF8" w:rsidRDefault="00C6580E" w:rsidP="00BD5A1A">
            <w:pPr>
              <w:jc w:val="both"/>
              <w:rPr>
                <w:sz w:val="24"/>
                <w:szCs w:val="24"/>
              </w:rPr>
            </w:pPr>
            <w:r w:rsidRPr="00383CF8">
              <w:rPr>
                <w:sz w:val="24"/>
                <w:szCs w:val="24"/>
              </w:rPr>
              <w:t xml:space="preserve">- Требования к порядку разработки и утверждения схем теплоснабжения, утвержденные постановлением Правительства РФ от 22 февраля 2012 года №154; </w:t>
            </w:r>
          </w:p>
          <w:p w:rsidR="00BD5A1A" w:rsidRPr="00383CF8" w:rsidRDefault="00C6580E" w:rsidP="00EC4881">
            <w:pPr>
              <w:jc w:val="both"/>
              <w:rPr>
                <w:sz w:val="24"/>
                <w:szCs w:val="24"/>
              </w:rPr>
            </w:pPr>
            <w:r w:rsidRPr="00383CF8">
              <w:rPr>
                <w:sz w:val="24"/>
                <w:szCs w:val="24"/>
              </w:rPr>
              <w:t xml:space="preserve">- постановление администрации </w:t>
            </w:r>
            <w:r w:rsidR="00C57CC0" w:rsidRPr="00383CF8">
              <w:rPr>
                <w:sz w:val="24"/>
                <w:szCs w:val="24"/>
              </w:rPr>
              <w:t>Целинного</w:t>
            </w:r>
            <w:r w:rsidR="00BD5A1A" w:rsidRPr="00383CF8">
              <w:rPr>
                <w:sz w:val="24"/>
                <w:szCs w:val="24"/>
              </w:rPr>
              <w:t xml:space="preserve"> сельсовета от «</w:t>
            </w:r>
            <w:r w:rsidR="00EC4881" w:rsidRPr="00383CF8">
              <w:rPr>
                <w:sz w:val="24"/>
                <w:szCs w:val="24"/>
              </w:rPr>
              <w:t>26</w:t>
            </w:r>
            <w:r w:rsidR="00BD5A1A" w:rsidRPr="00383CF8">
              <w:rPr>
                <w:sz w:val="24"/>
                <w:szCs w:val="24"/>
              </w:rPr>
              <w:t xml:space="preserve">» </w:t>
            </w:r>
            <w:r w:rsidR="00EC4881" w:rsidRPr="00383CF8">
              <w:rPr>
                <w:sz w:val="24"/>
                <w:szCs w:val="24"/>
              </w:rPr>
              <w:t>апреля</w:t>
            </w:r>
            <w:r w:rsidR="00BD5A1A" w:rsidRPr="00383CF8">
              <w:rPr>
                <w:sz w:val="24"/>
                <w:szCs w:val="24"/>
              </w:rPr>
              <w:t xml:space="preserve"> 20</w:t>
            </w:r>
            <w:r w:rsidR="00EC4881" w:rsidRPr="00383CF8">
              <w:rPr>
                <w:sz w:val="24"/>
                <w:szCs w:val="24"/>
              </w:rPr>
              <w:t>1</w:t>
            </w:r>
            <w:r w:rsidR="00BD5A1A" w:rsidRPr="00383CF8">
              <w:rPr>
                <w:sz w:val="24"/>
                <w:szCs w:val="24"/>
              </w:rPr>
              <w:t>3г. №</w:t>
            </w:r>
            <w:r w:rsidR="00EC4881" w:rsidRPr="00383CF8">
              <w:rPr>
                <w:sz w:val="24"/>
                <w:szCs w:val="24"/>
              </w:rPr>
              <w:t>23</w:t>
            </w:r>
            <w:r w:rsidR="00BD5A1A" w:rsidRPr="00383CF8">
              <w:rPr>
                <w:sz w:val="24"/>
                <w:szCs w:val="24"/>
              </w:rPr>
              <w:t xml:space="preserve"> </w:t>
            </w:r>
            <w:r w:rsidRPr="00383CF8">
              <w:rPr>
                <w:sz w:val="24"/>
                <w:szCs w:val="24"/>
              </w:rPr>
              <w:t xml:space="preserve"> «Об организации работы по разработке схемы </w:t>
            </w:r>
            <w:r w:rsidR="00BD5A1A" w:rsidRPr="00383CF8">
              <w:rPr>
                <w:sz w:val="24"/>
                <w:szCs w:val="24"/>
              </w:rPr>
              <w:t xml:space="preserve">теплоснабжения администрации </w:t>
            </w:r>
            <w:r w:rsidR="00C57CC0" w:rsidRPr="00383CF8">
              <w:rPr>
                <w:sz w:val="24"/>
                <w:szCs w:val="24"/>
              </w:rPr>
              <w:t>Целинного</w:t>
            </w:r>
            <w:r w:rsidR="00BD5A1A" w:rsidRPr="00383CF8">
              <w:rPr>
                <w:sz w:val="24"/>
                <w:szCs w:val="24"/>
              </w:rPr>
              <w:t xml:space="preserve"> сельсовета </w:t>
            </w:r>
            <w:proofErr w:type="spellStart"/>
            <w:r w:rsidR="00BD5A1A" w:rsidRPr="00383CF8">
              <w:rPr>
                <w:sz w:val="24"/>
                <w:szCs w:val="24"/>
              </w:rPr>
              <w:t>Ширинского</w:t>
            </w:r>
            <w:proofErr w:type="spellEnd"/>
            <w:r w:rsidR="00BD5A1A" w:rsidRPr="00383CF8">
              <w:rPr>
                <w:sz w:val="24"/>
                <w:szCs w:val="24"/>
              </w:rPr>
              <w:t xml:space="preserve"> района </w:t>
            </w:r>
            <w:r w:rsidR="00272B82" w:rsidRPr="00383CF8">
              <w:rPr>
                <w:sz w:val="24"/>
                <w:szCs w:val="24"/>
              </w:rPr>
              <w:t>Республики Хакасия, на 2013-2028</w:t>
            </w:r>
            <w:r w:rsidR="00BD5A1A" w:rsidRPr="00383CF8">
              <w:rPr>
                <w:sz w:val="24"/>
                <w:szCs w:val="24"/>
              </w:rPr>
              <w:t xml:space="preserve"> годы.</w:t>
            </w:r>
          </w:p>
        </w:tc>
      </w:tr>
      <w:tr w:rsidR="00383CF8" w:rsidRPr="00383CF8" w:rsidTr="00C6580E">
        <w:tc>
          <w:tcPr>
            <w:tcW w:w="2235" w:type="dxa"/>
          </w:tcPr>
          <w:p w:rsidR="00C6580E" w:rsidRPr="00383CF8" w:rsidRDefault="00BD5A1A" w:rsidP="00C6580E">
            <w:pPr>
              <w:rPr>
                <w:sz w:val="24"/>
                <w:szCs w:val="24"/>
              </w:rPr>
            </w:pPr>
            <w:r w:rsidRPr="00383CF8">
              <w:rPr>
                <w:sz w:val="24"/>
                <w:szCs w:val="24"/>
              </w:rPr>
              <w:t>Муниципальный  Заказчи</w:t>
            </w:r>
            <w:proofErr w:type="gramStart"/>
            <w:r w:rsidRPr="00383CF8">
              <w:rPr>
                <w:sz w:val="24"/>
                <w:szCs w:val="24"/>
              </w:rPr>
              <w:t>к-</w:t>
            </w:r>
            <w:proofErr w:type="gramEnd"/>
            <w:r w:rsidRPr="00383CF8">
              <w:rPr>
                <w:sz w:val="24"/>
                <w:szCs w:val="24"/>
              </w:rPr>
              <w:t xml:space="preserve"> координатор</w:t>
            </w:r>
          </w:p>
        </w:tc>
        <w:tc>
          <w:tcPr>
            <w:tcW w:w="7336" w:type="dxa"/>
          </w:tcPr>
          <w:p w:rsidR="00C6580E" w:rsidRPr="00383CF8" w:rsidRDefault="00BD5A1A" w:rsidP="00BD5A1A">
            <w:pPr>
              <w:jc w:val="both"/>
              <w:rPr>
                <w:sz w:val="24"/>
                <w:szCs w:val="24"/>
              </w:rPr>
            </w:pPr>
            <w:r w:rsidRPr="00383CF8">
              <w:rPr>
                <w:sz w:val="24"/>
                <w:szCs w:val="24"/>
              </w:rPr>
              <w:t xml:space="preserve">- Администрация </w:t>
            </w:r>
            <w:r w:rsidR="00C57CC0" w:rsidRPr="00383CF8">
              <w:rPr>
                <w:sz w:val="24"/>
                <w:szCs w:val="24"/>
              </w:rPr>
              <w:t>Целинного</w:t>
            </w:r>
            <w:r w:rsidRPr="00383CF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383CF8">
              <w:rPr>
                <w:sz w:val="24"/>
                <w:szCs w:val="24"/>
              </w:rPr>
              <w:t>Шир</w:t>
            </w:r>
            <w:r w:rsidR="00A84BD0" w:rsidRPr="00383CF8">
              <w:rPr>
                <w:sz w:val="24"/>
                <w:szCs w:val="24"/>
              </w:rPr>
              <w:t>инского</w:t>
            </w:r>
            <w:proofErr w:type="spellEnd"/>
            <w:r w:rsidR="00A84BD0" w:rsidRPr="00383CF8">
              <w:rPr>
                <w:sz w:val="24"/>
                <w:szCs w:val="24"/>
              </w:rPr>
              <w:t xml:space="preserve"> района Р</w:t>
            </w:r>
            <w:r w:rsidRPr="00383CF8">
              <w:rPr>
                <w:sz w:val="24"/>
                <w:szCs w:val="24"/>
              </w:rPr>
              <w:t>еспублики Хакасия.</w:t>
            </w:r>
          </w:p>
        </w:tc>
      </w:tr>
      <w:tr w:rsidR="00383CF8" w:rsidRPr="00383CF8" w:rsidTr="00C6580E">
        <w:tc>
          <w:tcPr>
            <w:tcW w:w="2235" w:type="dxa"/>
          </w:tcPr>
          <w:p w:rsidR="00C6580E" w:rsidRPr="00383CF8" w:rsidRDefault="00BD5A1A" w:rsidP="00C6580E">
            <w:pPr>
              <w:rPr>
                <w:sz w:val="24"/>
                <w:szCs w:val="24"/>
              </w:rPr>
            </w:pPr>
            <w:r w:rsidRPr="00383CF8">
              <w:rPr>
                <w:sz w:val="24"/>
                <w:szCs w:val="24"/>
              </w:rPr>
              <w:t>Основные  разработчики Схемы</w:t>
            </w:r>
          </w:p>
        </w:tc>
        <w:tc>
          <w:tcPr>
            <w:tcW w:w="7336" w:type="dxa"/>
          </w:tcPr>
          <w:p w:rsidR="00BD5A1A" w:rsidRPr="00383CF8" w:rsidRDefault="00BD5A1A" w:rsidP="00BD5A1A">
            <w:pPr>
              <w:jc w:val="both"/>
              <w:rPr>
                <w:sz w:val="24"/>
                <w:szCs w:val="24"/>
              </w:rPr>
            </w:pPr>
            <w:r w:rsidRPr="00383CF8">
              <w:rPr>
                <w:sz w:val="24"/>
                <w:szCs w:val="24"/>
              </w:rPr>
              <w:t>- Муниципальное унитарное предприятие жилищно-коммунальное хозяйство «</w:t>
            </w:r>
            <w:r w:rsidR="00C57CC0" w:rsidRPr="00383CF8">
              <w:rPr>
                <w:sz w:val="24"/>
                <w:szCs w:val="24"/>
              </w:rPr>
              <w:t>Целинное</w:t>
            </w:r>
            <w:r w:rsidRPr="00383CF8">
              <w:rPr>
                <w:sz w:val="24"/>
                <w:szCs w:val="24"/>
              </w:rPr>
              <w:t xml:space="preserve">»; </w:t>
            </w:r>
          </w:p>
          <w:p w:rsidR="00C6580E" w:rsidRPr="00383CF8" w:rsidRDefault="00BD5A1A" w:rsidP="00BD5A1A">
            <w:pPr>
              <w:jc w:val="both"/>
              <w:rPr>
                <w:sz w:val="24"/>
                <w:szCs w:val="24"/>
              </w:rPr>
            </w:pPr>
            <w:r w:rsidRPr="00383CF8">
              <w:rPr>
                <w:sz w:val="24"/>
                <w:szCs w:val="24"/>
              </w:rPr>
              <w:t xml:space="preserve">- Администрация </w:t>
            </w:r>
            <w:r w:rsidR="00C57CC0" w:rsidRPr="00383CF8">
              <w:rPr>
                <w:sz w:val="24"/>
                <w:szCs w:val="24"/>
              </w:rPr>
              <w:t>Целинного</w:t>
            </w:r>
            <w:r w:rsidRPr="00383CF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383CF8">
              <w:rPr>
                <w:sz w:val="24"/>
                <w:szCs w:val="24"/>
              </w:rPr>
              <w:t>Шир</w:t>
            </w:r>
            <w:r w:rsidR="00A84BD0" w:rsidRPr="00383CF8">
              <w:rPr>
                <w:sz w:val="24"/>
                <w:szCs w:val="24"/>
              </w:rPr>
              <w:t>инского</w:t>
            </w:r>
            <w:proofErr w:type="spellEnd"/>
            <w:r w:rsidR="00A84BD0" w:rsidRPr="00383CF8">
              <w:rPr>
                <w:sz w:val="24"/>
                <w:szCs w:val="24"/>
              </w:rPr>
              <w:t xml:space="preserve"> района Р</w:t>
            </w:r>
            <w:r w:rsidRPr="00383CF8">
              <w:rPr>
                <w:sz w:val="24"/>
                <w:szCs w:val="24"/>
              </w:rPr>
              <w:t>еспублики Хакасия.</w:t>
            </w:r>
          </w:p>
        </w:tc>
      </w:tr>
      <w:tr w:rsidR="00383CF8" w:rsidRPr="00383CF8" w:rsidTr="00C6580E">
        <w:tc>
          <w:tcPr>
            <w:tcW w:w="2235" w:type="dxa"/>
          </w:tcPr>
          <w:p w:rsidR="00C6580E" w:rsidRPr="00383CF8" w:rsidRDefault="00ED7CB0" w:rsidP="00C6580E">
            <w:pPr>
              <w:rPr>
                <w:sz w:val="24"/>
                <w:szCs w:val="24"/>
              </w:rPr>
            </w:pPr>
            <w:r w:rsidRPr="00383CF8">
              <w:rPr>
                <w:sz w:val="24"/>
                <w:szCs w:val="24"/>
              </w:rPr>
              <w:t>Цели Схемы</w:t>
            </w:r>
          </w:p>
        </w:tc>
        <w:tc>
          <w:tcPr>
            <w:tcW w:w="7336" w:type="dxa"/>
          </w:tcPr>
          <w:p w:rsidR="00ED7CB0" w:rsidRPr="00383CF8" w:rsidRDefault="00ED7CB0" w:rsidP="00ED7CB0">
            <w:pPr>
              <w:jc w:val="both"/>
              <w:rPr>
                <w:sz w:val="24"/>
                <w:szCs w:val="24"/>
              </w:rPr>
            </w:pPr>
            <w:r w:rsidRPr="00383CF8">
              <w:rPr>
                <w:sz w:val="24"/>
                <w:szCs w:val="24"/>
              </w:rPr>
              <w:t xml:space="preserve">- Обеспечение безопасности и надежности теплоснабжения потребителей в соответствии с требованиями технических регламентов; </w:t>
            </w:r>
          </w:p>
          <w:p w:rsidR="00ED7CB0" w:rsidRPr="00383CF8" w:rsidRDefault="00ED7CB0" w:rsidP="00ED7CB0">
            <w:pPr>
              <w:jc w:val="both"/>
              <w:rPr>
                <w:sz w:val="24"/>
                <w:szCs w:val="24"/>
              </w:rPr>
            </w:pPr>
            <w:r w:rsidRPr="00383CF8">
              <w:rPr>
                <w:sz w:val="24"/>
                <w:szCs w:val="24"/>
              </w:rPr>
              <w:t xml:space="preserve">- обеспечение энергетической эффективности теплоснабжения и потребления тепловой энергии с учетом требований, установленных федеральными законами;  </w:t>
            </w:r>
          </w:p>
          <w:p w:rsidR="00ED7CB0" w:rsidRPr="00383CF8" w:rsidRDefault="00ED7CB0" w:rsidP="00ED7CB0">
            <w:pPr>
              <w:jc w:val="both"/>
              <w:rPr>
                <w:sz w:val="24"/>
                <w:szCs w:val="24"/>
              </w:rPr>
            </w:pPr>
            <w:r w:rsidRPr="00383CF8">
              <w:rPr>
                <w:sz w:val="24"/>
                <w:szCs w:val="24"/>
              </w:rPr>
              <w:t xml:space="preserve">- соблюдение баланса экономических интересов теплоснабжающих организаций и интересов потребителей;  </w:t>
            </w:r>
          </w:p>
          <w:p w:rsidR="00C6580E" w:rsidRPr="00383CF8" w:rsidRDefault="00ED7CB0" w:rsidP="00ED7CB0">
            <w:pPr>
              <w:jc w:val="both"/>
              <w:rPr>
                <w:sz w:val="24"/>
                <w:szCs w:val="24"/>
              </w:rPr>
            </w:pPr>
            <w:r w:rsidRPr="00383CF8">
              <w:rPr>
                <w:sz w:val="24"/>
                <w:szCs w:val="24"/>
              </w:rPr>
              <w:t>- обеспечение недискриминационных и стабильных условий осуществления предпринимательской деятельности в сфере теплоснабжения.</w:t>
            </w:r>
          </w:p>
          <w:p w:rsidR="00ED7CB0" w:rsidRPr="00383CF8" w:rsidRDefault="00ED7CB0" w:rsidP="00ED7CB0">
            <w:pPr>
              <w:jc w:val="both"/>
              <w:rPr>
                <w:sz w:val="24"/>
                <w:szCs w:val="24"/>
              </w:rPr>
            </w:pPr>
            <w:r w:rsidRPr="00383CF8">
              <w:rPr>
                <w:sz w:val="24"/>
                <w:szCs w:val="24"/>
              </w:rPr>
              <w:t>- минимизация затрат на теплоснабжение в расчете на каждого потребителя в долгосрочной перспективе;</w:t>
            </w:r>
          </w:p>
          <w:p w:rsidR="00ED7CB0" w:rsidRPr="00383CF8" w:rsidRDefault="00ED7CB0" w:rsidP="00ED7CB0">
            <w:pPr>
              <w:jc w:val="both"/>
              <w:rPr>
                <w:sz w:val="24"/>
                <w:szCs w:val="24"/>
              </w:rPr>
            </w:pPr>
            <w:r w:rsidRPr="00383CF8">
              <w:rPr>
                <w:sz w:val="24"/>
                <w:szCs w:val="24"/>
              </w:rPr>
              <w:t xml:space="preserve">- обеспечения надежного </w:t>
            </w:r>
            <w:r w:rsidR="00D8086C" w:rsidRPr="00383CF8">
              <w:rPr>
                <w:sz w:val="24"/>
                <w:szCs w:val="24"/>
              </w:rPr>
              <w:t xml:space="preserve">теплоснабжения наиболее </w:t>
            </w:r>
            <w:proofErr w:type="gramStart"/>
            <w:r w:rsidR="00D8086C" w:rsidRPr="00383CF8">
              <w:rPr>
                <w:sz w:val="24"/>
                <w:szCs w:val="24"/>
              </w:rPr>
              <w:t>экономическим способом</w:t>
            </w:r>
            <w:proofErr w:type="gramEnd"/>
            <w:r w:rsidR="00D8086C" w:rsidRPr="00383CF8">
              <w:rPr>
                <w:sz w:val="24"/>
                <w:szCs w:val="24"/>
              </w:rPr>
              <w:t xml:space="preserve"> при минимальном воздействии на окружающую среду;</w:t>
            </w:r>
          </w:p>
          <w:p w:rsidR="00D8086C" w:rsidRPr="00383CF8" w:rsidRDefault="00D8086C" w:rsidP="00ED7CB0">
            <w:pPr>
              <w:jc w:val="both"/>
              <w:rPr>
                <w:sz w:val="24"/>
                <w:szCs w:val="24"/>
              </w:rPr>
            </w:pPr>
            <w:r w:rsidRPr="00383CF8">
              <w:rPr>
                <w:sz w:val="24"/>
                <w:szCs w:val="24"/>
              </w:rPr>
              <w:t>- внедрение энергосберегающих технологий.</w:t>
            </w:r>
          </w:p>
        </w:tc>
      </w:tr>
      <w:tr w:rsidR="00383CF8" w:rsidRPr="00383CF8" w:rsidTr="00C6580E">
        <w:tc>
          <w:tcPr>
            <w:tcW w:w="2235" w:type="dxa"/>
          </w:tcPr>
          <w:p w:rsidR="00C6580E" w:rsidRPr="00383CF8" w:rsidRDefault="00D8086C" w:rsidP="00ED7CB0">
            <w:pPr>
              <w:jc w:val="both"/>
              <w:rPr>
                <w:sz w:val="24"/>
                <w:szCs w:val="24"/>
              </w:rPr>
            </w:pPr>
            <w:r w:rsidRPr="00383CF8">
              <w:rPr>
                <w:sz w:val="24"/>
                <w:szCs w:val="24"/>
              </w:rPr>
              <w:t>Задачи Схемы</w:t>
            </w:r>
          </w:p>
        </w:tc>
        <w:tc>
          <w:tcPr>
            <w:tcW w:w="7336" w:type="dxa"/>
          </w:tcPr>
          <w:p w:rsidR="00C6580E" w:rsidRPr="00383CF8" w:rsidRDefault="00D8086C" w:rsidP="00D8086C">
            <w:pPr>
              <w:pStyle w:val="a4"/>
              <w:numPr>
                <w:ilvl w:val="0"/>
                <w:numId w:val="3"/>
              </w:numPr>
              <w:ind w:left="317"/>
              <w:jc w:val="both"/>
              <w:rPr>
                <w:sz w:val="24"/>
                <w:szCs w:val="24"/>
              </w:rPr>
            </w:pPr>
            <w:r w:rsidRPr="00383CF8">
              <w:rPr>
                <w:sz w:val="24"/>
                <w:szCs w:val="24"/>
              </w:rPr>
              <w:t>Обследование системы теплоснабжения  и анализ существующей ситуации в теплоснабжении сельского поселения;</w:t>
            </w:r>
          </w:p>
          <w:p w:rsidR="00D8086C" w:rsidRPr="00383CF8" w:rsidRDefault="00D8086C" w:rsidP="00D8086C">
            <w:pPr>
              <w:pStyle w:val="a4"/>
              <w:numPr>
                <w:ilvl w:val="0"/>
                <w:numId w:val="3"/>
              </w:numPr>
              <w:ind w:left="317"/>
              <w:jc w:val="both"/>
              <w:rPr>
                <w:sz w:val="24"/>
                <w:szCs w:val="24"/>
              </w:rPr>
            </w:pPr>
            <w:r w:rsidRPr="00383CF8">
              <w:rPr>
                <w:sz w:val="24"/>
                <w:szCs w:val="24"/>
              </w:rPr>
              <w:t>Выбор оптимального варианта развития теплоснабжения и основные рекомендации по развитию системы теплоснабже</w:t>
            </w:r>
            <w:r w:rsidR="00A84BD0" w:rsidRPr="00383CF8">
              <w:rPr>
                <w:sz w:val="24"/>
                <w:szCs w:val="24"/>
              </w:rPr>
              <w:t xml:space="preserve">ния сельского поселения  до 2028 </w:t>
            </w:r>
            <w:r w:rsidRPr="00383CF8">
              <w:rPr>
                <w:sz w:val="24"/>
                <w:szCs w:val="24"/>
              </w:rPr>
              <w:t>года;</w:t>
            </w:r>
          </w:p>
          <w:p w:rsidR="00D8086C" w:rsidRPr="00383CF8" w:rsidRDefault="00D8086C" w:rsidP="00D8086C">
            <w:pPr>
              <w:pStyle w:val="a4"/>
              <w:numPr>
                <w:ilvl w:val="0"/>
                <w:numId w:val="3"/>
              </w:numPr>
              <w:ind w:left="317"/>
              <w:jc w:val="both"/>
              <w:rPr>
                <w:sz w:val="24"/>
                <w:szCs w:val="24"/>
              </w:rPr>
            </w:pPr>
            <w:r w:rsidRPr="00383CF8">
              <w:rPr>
                <w:sz w:val="24"/>
                <w:szCs w:val="24"/>
              </w:rPr>
              <w:t>Модернизация, расширение и технич</w:t>
            </w:r>
            <w:r w:rsidR="00A84BD0" w:rsidRPr="00383CF8">
              <w:rPr>
                <w:sz w:val="24"/>
                <w:szCs w:val="24"/>
              </w:rPr>
              <w:t>е</w:t>
            </w:r>
            <w:r w:rsidRPr="00383CF8">
              <w:rPr>
                <w:sz w:val="24"/>
                <w:szCs w:val="24"/>
              </w:rPr>
              <w:t>ское перевооружение котельной;</w:t>
            </w:r>
          </w:p>
          <w:p w:rsidR="00D8086C" w:rsidRPr="00383CF8" w:rsidRDefault="00D8086C" w:rsidP="00C57CC0">
            <w:pPr>
              <w:pStyle w:val="a4"/>
              <w:numPr>
                <w:ilvl w:val="0"/>
                <w:numId w:val="3"/>
              </w:numPr>
              <w:ind w:left="317"/>
              <w:jc w:val="both"/>
              <w:rPr>
                <w:sz w:val="24"/>
                <w:szCs w:val="24"/>
              </w:rPr>
            </w:pPr>
            <w:r w:rsidRPr="00383CF8">
              <w:rPr>
                <w:sz w:val="24"/>
                <w:szCs w:val="24"/>
              </w:rPr>
              <w:t xml:space="preserve">Строительство и реконструкция тепловых сетей </w:t>
            </w:r>
            <w:proofErr w:type="gramStart"/>
            <w:r w:rsidRPr="00383CF8">
              <w:rPr>
                <w:sz w:val="24"/>
                <w:szCs w:val="24"/>
              </w:rPr>
              <w:t>с</w:t>
            </w:r>
            <w:proofErr w:type="gramEnd"/>
            <w:r w:rsidRPr="00383CF8">
              <w:rPr>
                <w:sz w:val="24"/>
                <w:szCs w:val="24"/>
              </w:rPr>
              <w:t>.</w:t>
            </w:r>
            <w:r w:rsidR="00C57CC0" w:rsidRPr="00383CF8">
              <w:rPr>
                <w:sz w:val="24"/>
                <w:szCs w:val="24"/>
              </w:rPr>
              <w:t xml:space="preserve"> Целинное</w:t>
            </w:r>
            <w:r w:rsidRPr="00383CF8">
              <w:rPr>
                <w:sz w:val="24"/>
                <w:szCs w:val="24"/>
              </w:rPr>
              <w:t>.</w:t>
            </w:r>
          </w:p>
        </w:tc>
      </w:tr>
      <w:tr w:rsidR="00C6580E" w:rsidRPr="00383CF8" w:rsidTr="00C6580E">
        <w:tc>
          <w:tcPr>
            <w:tcW w:w="2235" w:type="dxa"/>
          </w:tcPr>
          <w:p w:rsidR="00C6580E" w:rsidRPr="00383CF8" w:rsidRDefault="00D8086C" w:rsidP="00ED7CB0">
            <w:pPr>
              <w:jc w:val="both"/>
              <w:rPr>
                <w:sz w:val="24"/>
                <w:szCs w:val="24"/>
              </w:rPr>
            </w:pPr>
            <w:r w:rsidRPr="00383CF8">
              <w:rPr>
                <w:sz w:val="24"/>
                <w:szCs w:val="24"/>
              </w:rPr>
              <w:t>Сроки и этапы  реализации Схемы</w:t>
            </w:r>
          </w:p>
        </w:tc>
        <w:tc>
          <w:tcPr>
            <w:tcW w:w="7336" w:type="dxa"/>
          </w:tcPr>
          <w:p w:rsidR="00C6580E" w:rsidRPr="00383CF8" w:rsidRDefault="00A84BD0" w:rsidP="00D8086C">
            <w:pPr>
              <w:jc w:val="both"/>
              <w:rPr>
                <w:sz w:val="24"/>
                <w:szCs w:val="24"/>
              </w:rPr>
            </w:pPr>
            <w:r w:rsidRPr="00383CF8">
              <w:rPr>
                <w:sz w:val="24"/>
                <w:szCs w:val="24"/>
              </w:rPr>
              <w:t>2013-2028</w:t>
            </w:r>
            <w:r w:rsidR="00D8086C" w:rsidRPr="00383CF8">
              <w:rPr>
                <w:sz w:val="24"/>
                <w:szCs w:val="24"/>
              </w:rPr>
              <w:t xml:space="preserve"> годы</w:t>
            </w:r>
          </w:p>
        </w:tc>
      </w:tr>
    </w:tbl>
    <w:p w:rsidR="00C6580E" w:rsidRPr="00383CF8" w:rsidRDefault="00C6580E" w:rsidP="00C6580E">
      <w:pPr>
        <w:spacing w:line="360" w:lineRule="auto"/>
        <w:ind w:firstLine="567"/>
        <w:rPr>
          <w:sz w:val="24"/>
          <w:szCs w:val="24"/>
        </w:rPr>
      </w:pPr>
    </w:p>
    <w:p w:rsidR="00D8086C" w:rsidRPr="00383CF8" w:rsidRDefault="00D8086C" w:rsidP="00D8086C">
      <w:pPr>
        <w:spacing w:line="360" w:lineRule="auto"/>
        <w:ind w:firstLine="567"/>
        <w:jc w:val="center"/>
        <w:rPr>
          <w:sz w:val="24"/>
          <w:szCs w:val="24"/>
        </w:rPr>
      </w:pPr>
    </w:p>
    <w:p w:rsidR="00B65794" w:rsidRPr="00383CF8" w:rsidRDefault="00B65794" w:rsidP="00A84BD0">
      <w:pPr>
        <w:ind w:firstLine="567"/>
        <w:jc w:val="center"/>
        <w:rPr>
          <w:b/>
          <w:sz w:val="24"/>
          <w:szCs w:val="24"/>
        </w:rPr>
      </w:pPr>
    </w:p>
    <w:p w:rsidR="00F860F3" w:rsidRPr="00383CF8" w:rsidRDefault="00D21EDF" w:rsidP="00A84BD0">
      <w:pPr>
        <w:ind w:firstLine="567"/>
        <w:jc w:val="center"/>
        <w:rPr>
          <w:b/>
          <w:sz w:val="24"/>
          <w:szCs w:val="24"/>
        </w:rPr>
      </w:pPr>
      <w:r w:rsidRPr="00383CF8">
        <w:rPr>
          <w:b/>
          <w:sz w:val="24"/>
          <w:szCs w:val="24"/>
        </w:rPr>
        <w:t xml:space="preserve">Раздел </w:t>
      </w:r>
      <w:r w:rsidR="00D8086C" w:rsidRPr="00383CF8">
        <w:rPr>
          <w:b/>
          <w:sz w:val="24"/>
          <w:szCs w:val="24"/>
        </w:rPr>
        <w:t>1. Общие данные по разработке Схемы</w:t>
      </w:r>
    </w:p>
    <w:p w:rsidR="00B65794" w:rsidRPr="00383CF8" w:rsidRDefault="00B65794" w:rsidP="00A84BD0">
      <w:pPr>
        <w:ind w:firstLine="567"/>
        <w:jc w:val="center"/>
        <w:rPr>
          <w:b/>
          <w:sz w:val="24"/>
          <w:szCs w:val="24"/>
        </w:rPr>
      </w:pPr>
    </w:p>
    <w:p w:rsidR="00F860F3" w:rsidRPr="00383CF8" w:rsidRDefault="00D8086C" w:rsidP="00D8086C">
      <w:pPr>
        <w:ind w:firstLine="567"/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Разработка Схем теплоснабжения </w:t>
      </w:r>
      <w:r w:rsidR="00933284" w:rsidRPr="00383CF8">
        <w:rPr>
          <w:sz w:val="24"/>
          <w:szCs w:val="24"/>
        </w:rPr>
        <w:t>поселений</w:t>
      </w:r>
      <w:r w:rsidRPr="00383CF8">
        <w:rPr>
          <w:sz w:val="24"/>
          <w:szCs w:val="24"/>
        </w:rPr>
        <w:t xml:space="preserve"> представляет собой комплексную задачу, от правильного решения которой во многом зависят масштабы необходимых капитальных вложений в эти системы. Прогноз спроса на тепловую энергию основан на прогнозировании развития </w:t>
      </w:r>
      <w:r w:rsidR="00933284" w:rsidRPr="00383CF8">
        <w:rPr>
          <w:sz w:val="24"/>
          <w:szCs w:val="24"/>
        </w:rPr>
        <w:t>поселения</w:t>
      </w:r>
      <w:r w:rsidRPr="00383CF8">
        <w:rPr>
          <w:sz w:val="24"/>
          <w:szCs w:val="24"/>
        </w:rPr>
        <w:t>, в первую очередь его градостроительной деятельности, определённой генеральным планом. Рассмотрение проблемы начинается на стадии разработки генеральных планов в самом общем виде совместно с другими вопросами инфраструктуры. Такие решения носят предварительный характер,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срок. При этом рассмотрение вопросов выбора основного оборудования для котельных, а также расположение трасс тепловых сетей от них производится только после технико-экономического обоснования принимаемых решений. В качестве основного пред</w:t>
      </w:r>
      <w:r w:rsidR="00C57CC0" w:rsidRPr="00383CF8">
        <w:rPr>
          <w:sz w:val="24"/>
          <w:szCs w:val="24"/>
        </w:rPr>
        <w:t>-</w:t>
      </w:r>
      <w:r w:rsidRPr="00383CF8">
        <w:rPr>
          <w:sz w:val="24"/>
          <w:szCs w:val="24"/>
        </w:rPr>
        <w:t xml:space="preserve">проектного документа по развитию теплового хозяйства принята практика составления перспективных схем теплоснабжения. </w:t>
      </w:r>
    </w:p>
    <w:p w:rsidR="00F860F3" w:rsidRPr="00383CF8" w:rsidRDefault="00D8086C" w:rsidP="00D8086C">
      <w:pPr>
        <w:ind w:firstLine="567"/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Схемы разрабатываются на основе анализа фактических тепловых нагрузок потребителей с учётом перспективного развития на 15 лет, структуры топливного баланса, оценки состояния существующих источников тепла и тепловых сетей и возможности их дальнейшего использования, рассмотрения вопросов надёжности, экономичности. С повышением степени централизации, как правило, повышается экономичность выработки тепла, снижаются начальные затраты и расходы по эксплуатации источников теплоснабжения, но одновременно увеличиваются начальные затраты на сооружение тепловых сетей и эксплуатационные расходы на транспорт тепла. </w:t>
      </w:r>
    </w:p>
    <w:p w:rsidR="00F860F3" w:rsidRPr="00383CF8" w:rsidRDefault="00D8086C" w:rsidP="00D8086C">
      <w:pPr>
        <w:ind w:firstLine="567"/>
        <w:jc w:val="both"/>
        <w:rPr>
          <w:sz w:val="24"/>
          <w:szCs w:val="24"/>
        </w:rPr>
      </w:pPr>
      <w:proofErr w:type="gramStart"/>
      <w:r w:rsidRPr="00383CF8">
        <w:rPr>
          <w:sz w:val="24"/>
          <w:szCs w:val="24"/>
        </w:rPr>
        <w:t xml:space="preserve">Основой для разработки и реализации схемы теплоснабжения </w:t>
      </w:r>
      <w:r w:rsidR="00933284" w:rsidRPr="00383CF8">
        <w:rPr>
          <w:sz w:val="24"/>
          <w:szCs w:val="24"/>
        </w:rPr>
        <w:t xml:space="preserve">администрации </w:t>
      </w:r>
      <w:r w:rsidR="00C57CC0" w:rsidRPr="00383CF8">
        <w:rPr>
          <w:sz w:val="24"/>
          <w:szCs w:val="24"/>
        </w:rPr>
        <w:t>Целинного</w:t>
      </w:r>
      <w:r w:rsidR="00933284" w:rsidRPr="00383CF8">
        <w:rPr>
          <w:sz w:val="24"/>
          <w:szCs w:val="24"/>
        </w:rPr>
        <w:t xml:space="preserve"> сельсовета </w:t>
      </w:r>
      <w:r w:rsidRPr="00383CF8">
        <w:rPr>
          <w:sz w:val="24"/>
          <w:szCs w:val="24"/>
        </w:rPr>
        <w:t xml:space="preserve"> до 2027 года является Федеральный закон от 27 июля 2010 г. № 190-ФЗ "О теплоснабжении" (Статья 23.</w:t>
      </w:r>
      <w:proofErr w:type="gramEnd"/>
      <w:r w:rsidRPr="00383CF8">
        <w:rPr>
          <w:sz w:val="24"/>
          <w:szCs w:val="24"/>
        </w:rPr>
        <w:t xml:space="preserve"> </w:t>
      </w:r>
      <w:proofErr w:type="gramStart"/>
      <w:r w:rsidRPr="00383CF8">
        <w:rPr>
          <w:sz w:val="24"/>
          <w:szCs w:val="24"/>
        </w:rPr>
        <w:t>Организация развития систем теплоснабжения поселений, городских округов),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потребителей.</w:t>
      </w:r>
      <w:proofErr w:type="gramEnd"/>
      <w:r w:rsidRPr="00383CF8">
        <w:rPr>
          <w:sz w:val="24"/>
          <w:szCs w:val="24"/>
        </w:rPr>
        <w:t xml:space="preserve"> При разработке Схемы использовались «Требования к схемам теплоснабжения» и «Требования к порядку разработки и утверждения схем теплоснабжения», утвержденные постановлением Правительства Российской Федерации от 22 февраля 2012года №154, а также «Правила организации теплоснабжения в Российской Федерации», утвержденные постановлением Правительства Российской Федерации от 8 августа 2012 года №808. </w:t>
      </w:r>
    </w:p>
    <w:p w:rsidR="00F860F3" w:rsidRPr="00383CF8" w:rsidRDefault="00D8086C" w:rsidP="00D8086C">
      <w:pPr>
        <w:ind w:firstLine="567"/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Технической базой разработки Схемы являются: </w:t>
      </w:r>
    </w:p>
    <w:p w:rsidR="00F860F3" w:rsidRPr="00383CF8" w:rsidRDefault="00D8086C" w:rsidP="00F860F3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генеральный план </w:t>
      </w:r>
      <w:r w:rsidR="00BC4CF9" w:rsidRPr="00383CF8">
        <w:rPr>
          <w:sz w:val="24"/>
          <w:szCs w:val="24"/>
        </w:rPr>
        <w:t>с.</w:t>
      </w:r>
      <w:r w:rsidR="00C57CC0" w:rsidRPr="00383CF8">
        <w:rPr>
          <w:sz w:val="24"/>
          <w:szCs w:val="24"/>
        </w:rPr>
        <w:t xml:space="preserve"> Целинное</w:t>
      </w:r>
      <w:r w:rsidRPr="00383CF8">
        <w:rPr>
          <w:sz w:val="24"/>
          <w:szCs w:val="24"/>
        </w:rPr>
        <w:t>, проект планировки территории</w:t>
      </w:r>
      <w:r w:rsidR="00BC4CF9" w:rsidRPr="00383CF8">
        <w:rPr>
          <w:sz w:val="24"/>
          <w:szCs w:val="24"/>
        </w:rPr>
        <w:t xml:space="preserve"> с.</w:t>
      </w:r>
      <w:r w:rsidR="00C57CC0" w:rsidRPr="00383CF8">
        <w:rPr>
          <w:sz w:val="24"/>
          <w:szCs w:val="24"/>
        </w:rPr>
        <w:t xml:space="preserve"> Целинное</w:t>
      </w:r>
      <w:r w:rsidRPr="00383CF8">
        <w:rPr>
          <w:sz w:val="24"/>
          <w:szCs w:val="24"/>
        </w:rPr>
        <w:t xml:space="preserve"> и правила земл</w:t>
      </w:r>
      <w:r w:rsidR="00BC4CF9" w:rsidRPr="00383CF8">
        <w:rPr>
          <w:sz w:val="24"/>
          <w:szCs w:val="24"/>
        </w:rPr>
        <w:t>епользования и застройки до 2027</w:t>
      </w:r>
      <w:r w:rsidRPr="00383CF8">
        <w:rPr>
          <w:sz w:val="24"/>
          <w:szCs w:val="24"/>
        </w:rPr>
        <w:t xml:space="preserve"> года; </w:t>
      </w:r>
    </w:p>
    <w:p w:rsidR="00F860F3" w:rsidRPr="00383CF8" w:rsidRDefault="00D8086C" w:rsidP="00F860F3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программа комплексного развития систем коммунальной инфраструктуры </w:t>
      </w:r>
      <w:r w:rsidR="00C57CC0" w:rsidRPr="00383CF8">
        <w:rPr>
          <w:sz w:val="24"/>
          <w:szCs w:val="24"/>
        </w:rPr>
        <w:t xml:space="preserve">Целинного </w:t>
      </w:r>
      <w:r w:rsidR="00BC4CF9" w:rsidRPr="00383CF8">
        <w:rPr>
          <w:sz w:val="24"/>
          <w:szCs w:val="24"/>
        </w:rPr>
        <w:t>сельсовет</w:t>
      </w:r>
      <w:r w:rsidR="00C57CC0" w:rsidRPr="00383CF8">
        <w:rPr>
          <w:sz w:val="24"/>
          <w:szCs w:val="24"/>
        </w:rPr>
        <w:t>а</w:t>
      </w:r>
      <w:r w:rsidR="00BC4CF9" w:rsidRPr="00383CF8">
        <w:rPr>
          <w:sz w:val="24"/>
          <w:szCs w:val="24"/>
        </w:rPr>
        <w:t xml:space="preserve"> на 2013-2015</w:t>
      </w:r>
      <w:r w:rsidRPr="00383CF8">
        <w:rPr>
          <w:sz w:val="24"/>
          <w:szCs w:val="24"/>
        </w:rPr>
        <w:t xml:space="preserve"> годы; </w:t>
      </w:r>
    </w:p>
    <w:p w:rsidR="00933284" w:rsidRPr="00383CF8" w:rsidRDefault="00D8086C" w:rsidP="00F860F3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проектная и исполнительная документация по источникам тепла, тепловым сетям (ТС), тепловым пунктам; </w:t>
      </w:r>
    </w:p>
    <w:p w:rsidR="00933284" w:rsidRPr="00383CF8" w:rsidRDefault="00D8086C" w:rsidP="00F860F3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эксплуатационная документация (расчетные температурные графики, гидравлические режимы, данные по присоединенным тепловым нагрузкам, их видам и т.п.); </w:t>
      </w:r>
    </w:p>
    <w:p w:rsidR="00933284" w:rsidRPr="00383CF8" w:rsidRDefault="00D8086C" w:rsidP="00F860F3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материалы проведения периодических испытаний ТС по определению тепловых потерь и гидравлических характеристик; </w:t>
      </w:r>
    </w:p>
    <w:p w:rsidR="00933284" w:rsidRPr="00383CF8" w:rsidRDefault="00D8086C" w:rsidP="00F860F3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конструктивные данные по видам прокладки и типам применяемых теплоизоляционных конструкций, сроки эксплуатации тепловых сетей; </w:t>
      </w:r>
    </w:p>
    <w:p w:rsidR="00933284" w:rsidRPr="00383CF8" w:rsidRDefault="00D8086C" w:rsidP="00F860F3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материалы по разработке энергетических характеристик систем транспорта тепловой энергии; </w:t>
      </w:r>
    </w:p>
    <w:p w:rsidR="00933284" w:rsidRPr="00383CF8" w:rsidRDefault="00D8086C" w:rsidP="00F860F3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383CF8">
        <w:rPr>
          <w:sz w:val="24"/>
          <w:szCs w:val="24"/>
        </w:rPr>
        <w:t>данные потребления ТЭР на собственн</w:t>
      </w:r>
      <w:r w:rsidR="00933284" w:rsidRPr="00383CF8">
        <w:rPr>
          <w:sz w:val="24"/>
          <w:szCs w:val="24"/>
        </w:rPr>
        <w:t>ые нужды, по потерям ТЭР и т.д.</w:t>
      </w:r>
    </w:p>
    <w:p w:rsidR="00933284" w:rsidRPr="00383CF8" w:rsidRDefault="00933284" w:rsidP="00933284">
      <w:pPr>
        <w:pStyle w:val="a4"/>
        <w:ind w:left="1287"/>
        <w:jc w:val="both"/>
        <w:rPr>
          <w:sz w:val="24"/>
          <w:szCs w:val="24"/>
        </w:rPr>
      </w:pPr>
    </w:p>
    <w:p w:rsidR="00EA5975" w:rsidRPr="00383CF8" w:rsidRDefault="00EA5975" w:rsidP="00EA5975">
      <w:pPr>
        <w:pStyle w:val="a4"/>
        <w:ind w:left="1287"/>
        <w:jc w:val="center"/>
        <w:rPr>
          <w:b/>
          <w:sz w:val="24"/>
          <w:szCs w:val="24"/>
        </w:rPr>
      </w:pPr>
    </w:p>
    <w:p w:rsidR="00EA5975" w:rsidRPr="00383CF8" w:rsidRDefault="00EA5975" w:rsidP="00EA5975">
      <w:pPr>
        <w:pStyle w:val="a4"/>
        <w:ind w:left="1287"/>
        <w:jc w:val="center"/>
        <w:rPr>
          <w:b/>
          <w:sz w:val="24"/>
          <w:szCs w:val="24"/>
        </w:rPr>
      </w:pPr>
    </w:p>
    <w:p w:rsidR="00BC4CF9" w:rsidRPr="00383CF8" w:rsidRDefault="00D21EDF" w:rsidP="00EA5975">
      <w:pPr>
        <w:pStyle w:val="a4"/>
        <w:ind w:left="1287"/>
        <w:jc w:val="center"/>
        <w:rPr>
          <w:b/>
          <w:sz w:val="24"/>
          <w:szCs w:val="24"/>
        </w:rPr>
      </w:pPr>
      <w:r w:rsidRPr="00383CF8">
        <w:rPr>
          <w:b/>
          <w:sz w:val="24"/>
          <w:szCs w:val="24"/>
        </w:rPr>
        <w:t xml:space="preserve">Раздел </w:t>
      </w:r>
      <w:r w:rsidR="00EA5975" w:rsidRPr="00383CF8">
        <w:rPr>
          <w:b/>
          <w:sz w:val="24"/>
          <w:szCs w:val="24"/>
        </w:rPr>
        <w:t>2. Краткий обзор</w:t>
      </w:r>
    </w:p>
    <w:p w:rsidR="00B65794" w:rsidRPr="00383CF8" w:rsidRDefault="00B65794" w:rsidP="00EA5975">
      <w:pPr>
        <w:pStyle w:val="a4"/>
        <w:ind w:left="1287"/>
        <w:jc w:val="center"/>
        <w:rPr>
          <w:b/>
          <w:sz w:val="24"/>
          <w:szCs w:val="24"/>
        </w:rPr>
      </w:pPr>
    </w:p>
    <w:p w:rsidR="00EA5975" w:rsidRPr="00383CF8" w:rsidRDefault="00EA5975" w:rsidP="00B65794">
      <w:pPr>
        <w:pStyle w:val="a4"/>
        <w:widowControl w:val="0"/>
        <w:ind w:left="0" w:firstLine="567"/>
        <w:contextualSpacing w:val="0"/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Село </w:t>
      </w:r>
      <w:r w:rsidR="00F045F1" w:rsidRPr="00383CF8">
        <w:rPr>
          <w:sz w:val="24"/>
          <w:szCs w:val="24"/>
        </w:rPr>
        <w:t>Целинное</w:t>
      </w:r>
      <w:r w:rsidRPr="00383CF8">
        <w:rPr>
          <w:sz w:val="24"/>
          <w:szCs w:val="24"/>
        </w:rPr>
        <w:t xml:space="preserve"> является единственным населенным пунктом </w:t>
      </w:r>
      <w:r w:rsidR="00F045F1" w:rsidRPr="00383CF8">
        <w:rPr>
          <w:sz w:val="24"/>
          <w:szCs w:val="24"/>
        </w:rPr>
        <w:t>Целинного</w:t>
      </w:r>
      <w:r w:rsidRPr="00383CF8">
        <w:rPr>
          <w:sz w:val="24"/>
          <w:szCs w:val="24"/>
        </w:rPr>
        <w:t xml:space="preserve"> сельсовета, а так же его административным центром. Численность постоянного населения по состоянию на 01.01.2012 года – 841 человек.  </w:t>
      </w:r>
    </w:p>
    <w:p w:rsidR="00EA5975" w:rsidRPr="00383CF8" w:rsidRDefault="00EA5975" w:rsidP="00B65794">
      <w:pPr>
        <w:pStyle w:val="a4"/>
        <w:widowControl w:val="0"/>
        <w:ind w:left="0" w:firstLine="567"/>
        <w:contextualSpacing w:val="0"/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Территория поселения входит в состав </w:t>
      </w:r>
      <w:proofErr w:type="spellStart"/>
      <w:r w:rsidRPr="00383CF8">
        <w:rPr>
          <w:sz w:val="24"/>
          <w:szCs w:val="24"/>
        </w:rPr>
        <w:t>Ширинского</w:t>
      </w:r>
      <w:proofErr w:type="spellEnd"/>
      <w:r w:rsidRPr="00383CF8">
        <w:rPr>
          <w:sz w:val="24"/>
          <w:szCs w:val="24"/>
        </w:rPr>
        <w:t xml:space="preserve"> района Республики Хакасия.  Удалённость от район</w:t>
      </w:r>
      <w:r w:rsidR="00C57CC0" w:rsidRPr="00383CF8">
        <w:rPr>
          <w:sz w:val="24"/>
          <w:szCs w:val="24"/>
        </w:rPr>
        <w:t xml:space="preserve">ного центра п. </w:t>
      </w:r>
      <w:proofErr w:type="spellStart"/>
      <w:r w:rsidR="00C57CC0" w:rsidRPr="00383CF8">
        <w:rPr>
          <w:sz w:val="24"/>
          <w:szCs w:val="24"/>
        </w:rPr>
        <w:t>Шира</w:t>
      </w:r>
      <w:proofErr w:type="spellEnd"/>
      <w:r w:rsidR="00C57CC0" w:rsidRPr="00383CF8">
        <w:rPr>
          <w:sz w:val="24"/>
          <w:szCs w:val="24"/>
        </w:rPr>
        <w:t xml:space="preserve"> составляет 1</w:t>
      </w:r>
      <w:r w:rsidRPr="00383CF8">
        <w:rPr>
          <w:sz w:val="24"/>
          <w:szCs w:val="24"/>
        </w:rPr>
        <w:t>0 км, от столицы Ре</w:t>
      </w:r>
      <w:r w:rsidR="00C57CC0" w:rsidRPr="00383CF8">
        <w:rPr>
          <w:sz w:val="24"/>
          <w:szCs w:val="24"/>
        </w:rPr>
        <w:t>спублики Хакасия г. Абакана – 17</w:t>
      </w:r>
      <w:r w:rsidRPr="00383CF8">
        <w:rPr>
          <w:sz w:val="24"/>
          <w:szCs w:val="24"/>
        </w:rPr>
        <w:t xml:space="preserve">0 км. На северо-западе и севере сельсовет граничит с </w:t>
      </w:r>
      <w:proofErr w:type="spellStart"/>
      <w:r w:rsidR="00C57CC0" w:rsidRPr="00383CF8">
        <w:rPr>
          <w:sz w:val="24"/>
          <w:szCs w:val="24"/>
        </w:rPr>
        <w:t>Соленооз</w:t>
      </w:r>
      <w:r w:rsidR="00F475A1" w:rsidRPr="00383CF8">
        <w:rPr>
          <w:sz w:val="24"/>
          <w:szCs w:val="24"/>
        </w:rPr>
        <w:t>е</w:t>
      </w:r>
      <w:r w:rsidR="00C57CC0" w:rsidRPr="00383CF8">
        <w:rPr>
          <w:sz w:val="24"/>
          <w:szCs w:val="24"/>
        </w:rPr>
        <w:t>рным</w:t>
      </w:r>
      <w:proofErr w:type="spellEnd"/>
      <w:r w:rsidR="00C57CC0" w:rsidRPr="00383CF8">
        <w:rPr>
          <w:sz w:val="24"/>
          <w:szCs w:val="24"/>
        </w:rPr>
        <w:t xml:space="preserve"> сельсоветом</w:t>
      </w:r>
      <w:r w:rsidRPr="00383CF8">
        <w:rPr>
          <w:sz w:val="24"/>
          <w:szCs w:val="24"/>
        </w:rPr>
        <w:t xml:space="preserve">, на северо-востоке </w:t>
      </w:r>
      <w:proofErr w:type="spellStart"/>
      <w:r w:rsidR="00C57CC0" w:rsidRPr="00383CF8">
        <w:rPr>
          <w:sz w:val="24"/>
          <w:szCs w:val="24"/>
        </w:rPr>
        <w:t>Ширинским</w:t>
      </w:r>
      <w:proofErr w:type="spellEnd"/>
      <w:r w:rsidR="00C57CC0" w:rsidRPr="00383CF8">
        <w:rPr>
          <w:sz w:val="24"/>
          <w:szCs w:val="24"/>
        </w:rPr>
        <w:t xml:space="preserve"> сельсоветом</w:t>
      </w:r>
      <w:r w:rsidRPr="00383CF8">
        <w:rPr>
          <w:sz w:val="24"/>
          <w:szCs w:val="24"/>
        </w:rPr>
        <w:t xml:space="preserve">, на востоке с </w:t>
      </w:r>
      <w:proofErr w:type="spellStart"/>
      <w:r w:rsidR="00C57CC0" w:rsidRPr="00383CF8">
        <w:rPr>
          <w:sz w:val="24"/>
          <w:szCs w:val="24"/>
        </w:rPr>
        <w:t>Воротским</w:t>
      </w:r>
      <w:proofErr w:type="spellEnd"/>
      <w:r w:rsidR="00C57CC0" w:rsidRPr="00383CF8">
        <w:rPr>
          <w:sz w:val="24"/>
          <w:szCs w:val="24"/>
        </w:rPr>
        <w:t xml:space="preserve"> сельсоветом</w:t>
      </w:r>
      <w:r w:rsidRPr="00383CF8">
        <w:rPr>
          <w:sz w:val="24"/>
          <w:szCs w:val="24"/>
        </w:rPr>
        <w:t xml:space="preserve">, на юго-востоке с </w:t>
      </w:r>
      <w:proofErr w:type="spellStart"/>
      <w:r w:rsidR="00C57CC0" w:rsidRPr="00383CF8">
        <w:rPr>
          <w:sz w:val="24"/>
          <w:szCs w:val="24"/>
        </w:rPr>
        <w:t>Фыркальским</w:t>
      </w:r>
      <w:proofErr w:type="spellEnd"/>
      <w:r w:rsidR="00C57CC0" w:rsidRPr="00383CF8">
        <w:rPr>
          <w:sz w:val="24"/>
          <w:szCs w:val="24"/>
        </w:rPr>
        <w:t xml:space="preserve"> сельсоветом</w:t>
      </w:r>
      <w:r w:rsidRPr="00383CF8">
        <w:rPr>
          <w:sz w:val="24"/>
          <w:szCs w:val="24"/>
        </w:rPr>
        <w:t xml:space="preserve">, на юго-западе с </w:t>
      </w:r>
      <w:proofErr w:type="spellStart"/>
      <w:r w:rsidR="00C57CC0" w:rsidRPr="00383CF8">
        <w:rPr>
          <w:sz w:val="24"/>
          <w:szCs w:val="24"/>
        </w:rPr>
        <w:t>Ширинским</w:t>
      </w:r>
      <w:proofErr w:type="spellEnd"/>
      <w:r w:rsidRPr="00383CF8">
        <w:rPr>
          <w:sz w:val="24"/>
          <w:szCs w:val="24"/>
        </w:rPr>
        <w:t xml:space="preserve"> сельсовет. Сложившееся сельское расселение отражает тесную взаимосвязь физико-географических условий, исторических особенностей заселения территор</w:t>
      </w:r>
      <w:proofErr w:type="gramStart"/>
      <w:r w:rsidRPr="00383CF8">
        <w:rPr>
          <w:sz w:val="24"/>
          <w:szCs w:val="24"/>
        </w:rPr>
        <w:t>ии и ее</w:t>
      </w:r>
      <w:proofErr w:type="gramEnd"/>
      <w:r w:rsidRPr="00383CF8">
        <w:rPr>
          <w:sz w:val="24"/>
          <w:szCs w:val="24"/>
        </w:rPr>
        <w:t xml:space="preserve"> хозяйственного освоения.   </w:t>
      </w:r>
    </w:p>
    <w:p w:rsidR="00EA5975" w:rsidRPr="00383CF8" w:rsidRDefault="00EA5975" w:rsidP="00B65794">
      <w:pPr>
        <w:pStyle w:val="a4"/>
        <w:widowControl w:val="0"/>
        <w:ind w:left="0" w:firstLine="567"/>
        <w:contextualSpacing w:val="0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На перспективу сложившаяся система расселения сохранит свою структуру. Градостроительное развитие предлагается осуществлять в границах существующих населенных пунктов или с учетом их расширения.</w:t>
      </w:r>
    </w:p>
    <w:p w:rsidR="00A9541A" w:rsidRPr="00383CF8" w:rsidRDefault="00A9541A" w:rsidP="00A9541A">
      <w:pPr>
        <w:pStyle w:val="a4"/>
        <w:widowControl w:val="0"/>
        <w:ind w:left="0" w:firstLine="567"/>
        <w:contextualSpacing w:val="0"/>
        <w:jc w:val="center"/>
        <w:rPr>
          <w:sz w:val="24"/>
          <w:szCs w:val="24"/>
        </w:rPr>
      </w:pPr>
    </w:p>
    <w:p w:rsidR="00A9541A" w:rsidRPr="00383CF8" w:rsidRDefault="00A9541A" w:rsidP="00A9541A">
      <w:pPr>
        <w:pStyle w:val="a4"/>
        <w:widowControl w:val="0"/>
        <w:ind w:left="0" w:firstLine="567"/>
        <w:contextualSpacing w:val="0"/>
        <w:jc w:val="center"/>
        <w:rPr>
          <w:sz w:val="24"/>
          <w:szCs w:val="24"/>
        </w:rPr>
      </w:pPr>
      <w:r w:rsidRPr="00383CF8">
        <w:rPr>
          <w:sz w:val="24"/>
          <w:szCs w:val="24"/>
        </w:rPr>
        <w:t xml:space="preserve">Объекты коммунальной инфраструктуры жилищно-коммунального комплекса администрации </w:t>
      </w:r>
      <w:r w:rsidR="00C57CC0" w:rsidRPr="00383CF8">
        <w:rPr>
          <w:sz w:val="24"/>
          <w:szCs w:val="24"/>
        </w:rPr>
        <w:t>Целинного</w:t>
      </w:r>
      <w:r w:rsidRPr="00383CF8">
        <w:rPr>
          <w:sz w:val="24"/>
          <w:szCs w:val="24"/>
        </w:rPr>
        <w:t xml:space="preserve"> сельсовета</w:t>
      </w:r>
    </w:p>
    <w:p w:rsidR="00D21EDF" w:rsidRPr="00383CF8" w:rsidRDefault="00D21EDF" w:rsidP="00A9541A">
      <w:pPr>
        <w:pStyle w:val="a4"/>
        <w:widowControl w:val="0"/>
        <w:ind w:left="0" w:firstLine="567"/>
        <w:contextualSpacing w:val="0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374"/>
        <w:gridCol w:w="1099"/>
        <w:gridCol w:w="1423"/>
      </w:tblGrid>
      <w:tr w:rsidR="00383CF8" w:rsidRPr="00383CF8" w:rsidTr="00A9541A">
        <w:tc>
          <w:tcPr>
            <w:tcW w:w="675" w:type="dxa"/>
          </w:tcPr>
          <w:p w:rsidR="00A9541A" w:rsidRPr="00383CF8" w:rsidRDefault="00A9541A" w:rsidP="00A9541A">
            <w:pPr>
              <w:pStyle w:val="a4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 xml:space="preserve">№ </w:t>
            </w:r>
            <w:proofErr w:type="gramStart"/>
            <w:r w:rsidRPr="00383CF8">
              <w:rPr>
                <w:szCs w:val="24"/>
              </w:rPr>
              <w:t>п</w:t>
            </w:r>
            <w:proofErr w:type="gramEnd"/>
            <w:r w:rsidRPr="00383CF8">
              <w:rPr>
                <w:szCs w:val="24"/>
              </w:rPr>
              <w:t>/п</w:t>
            </w:r>
          </w:p>
        </w:tc>
        <w:tc>
          <w:tcPr>
            <w:tcW w:w="6374" w:type="dxa"/>
          </w:tcPr>
          <w:p w:rsidR="00A9541A" w:rsidRPr="00383CF8" w:rsidRDefault="00A9541A" w:rsidP="00A9541A">
            <w:pPr>
              <w:pStyle w:val="a4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Наименование объекта</w:t>
            </w:r>
          </w:p>
        </w:tc>
        <w:tc>
          <w:tcPr>
            <w:tcW w:w="1099" w:type="dxa"/>
          </w:tcPr>
          <w:p w:rsidR="00A9541A" w:rsidRPr="00383CF8" w:rsidRDefault="00A9541A" w:rsidP="00A9541A">
            <w:pPr>
              <w:pStyle w:val="a4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Ед. изм.</w:t>
            </w:r>
          </w:p>
        </w:tc>
        <w:tc>
          <w:tcPr>
            <w:tcW w:w="1423" w:type="dxa"/>
          </w:tcPr>
          <w:p w:rsidR="00A9541A" w:rsidRPr="00383CF8" w:rsidRDefault="00A9541A" w:rsidP="00A9541A">
            <w:pPr>
              <w:pStyle w:val="a4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Количество</w:t>
            </w:r>
          </w:p>
        </w:tc>
      </w:tr>
      <w:tr w:rsidR="00383CF8" w:rsidRPr="00383CF8" w:rsidTr="00A9541A">
        <w:tc>
          <w:tcPr>
            <w:tcW w:w="675" w:type="dxa"/>
            <w:vMerge w:val="restart"/>
          </w:tcPr>
          <w:p w:rsidR="00A9541A" w:rsidRPr="00383CF8" w:rsidRDefault="00A9541A" w:rsidP="00A9541A">
            <w:pPr>
              <w:pStyle w:val="a4"/>
              <w:widowControl w:val="0"/>
              <w:ind w:left="0"/>
              <w:contextualSpacing w:val="0"/>
              <w:rPr>
                <w:szCs w:val="24"/>
              </w:rPr>
            </w:pPr>
            <w:r w:rsidRPr="00383CF8">
              <w:rPr>
                <w:szCs w:val="24"/>
              </w:rPr>
              <w:t>1</w:t>
            </w:r>
          </w:p>
        </w:tc>
        <w:tc>
          <w:tcPr>
            <w:tcW w:w="6374" w:type="dxa"/>
          </w:tcPr>
          <w:p w:rsidR="00A9541A" w:rsidRPr="00383CF8" w:rsidRDefault="00A9541A" w:rsidP="00A9541A">
            <w:pPr>
              <w:pStyle w:val="a4"/>
              <w:widowControl w:val="0"/>
              <w:ind w:left="0"/>
              <w:contextualSpacing w:val="0"/>
              <w:rPr>
                <w:szCs w:val="24"/>
              </w:rPr>
            </w:pPr>
            <w:r w:rsidRPr="00383CF8">
              <w:rPr>
                <w:szCs w:val="24"/>
              </w:rPr>
              <w:t>Жилищный фонд</w:t>
            </w:r>
          </w:p>
        </w:tc>
        <w:tc>
          <w:tcPr>
            <w:tcW w:w="1099" w:type="dxa"/>
          </w:tcPr>
          <w:p w:rsidR="00A9541A" w:rsidRPr="00383CF8" w:rsidRDefault="00BD720C" w:rsidP="00A9541A">
            <w:pPr>
              <w:pStyle w:val="a4"/>
              <w:widowControl w:val="0"/>
              <w:ind w:left="0"/>
              <w:contextualSpacing w:val="0"/>
              <w:rPr>
                <w:szCs w:val="24"/>
                <w:vertAlign w:val="superscript"/>
              </w:rPr>
            </w:pPr>
            <w:r w:rsidRPr="00383CF8">
              <w:rPr>
                <w:szCs w:val="24"/>
              </w:rPr>
              <w:t>ед</w:t>
            </w:r>
            <w:r w:rsidR="00A9541A" w:rsidRPr="00383CF8">
              <w:rPr>
                <w:szCs w:val="24"/>
              </w:rPr>
              <w:t>./</w:t>
            </w:r>
            <w:r w:rsidRPr="00383CF8">
              <w:rPr>
                <w:szCs w:val="24"/>
              </w:rPr>
              <w:t>м</w:t>
            </w:r>
            <w:proofErr w:type="gramStart"/>
            <w:r w:rsidRPr="00383CF8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23" w:type="dxa"/>
          </w:tcPr>
          <w:p w:rsidR="00A9541A" w:rsidRPr="00383CF8" w:rsidRDefault="00F73B47" w:rsidP="00BD720C">
            <w:pPr>
              <w:pStyle w:val="a4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36/2333</w:t>
            </w:r>
          </w:p>
        </w:tc>
      </w:tr>
      <w:tr w:rsidR="00383CF8" w:rsidRPr="00383CF8" w:rsidTr="00A9541A">
        <w:tc>
          <w:tcPr>
            <w:tcW w:w="675" w:type="dxa"/>
            <w:vMerge/>
          </w:tcPr>
          <w:p w:rsidR="00A9541A" w:rsidRPr="00383CF8" w:rsidRDefault="00A9541A" w:rsidP="00A9541A">
            <w:pPr>
              <w:pStyle w:val="a4"/>
              <w:widowControl w:val="0"/>
              <w:ind w:left="0"/>
              <w:contextualSpacing w:val="0"/>
              <w:rPr>
                <w:szCs w:val="24"/>
              </w:rPr>
            </w:pPr>
          </w:p>
        </w:tc>
        <w:tc>
          <w:tcPr>
            <w:tcW w:w="6374" w:type="dxa"/>
          </w:tcPr>
          <w:p w:rsidR="00A9541A" w:rsidRPr="00383CF8" w:rsidRDefault="00A9541A" w:rsidP="00A9541A">
            <w:pPr>
              <w:pStyle w:val="a4"/>
              <w:widowControl w:val="0"/>
              <w:ind w:left="0"/>
              <w:contextualSpacing w:val="0"/>
              <w:rPr>
                <w:szCs w:val="24"/>
              </w:rPr>
            </w:pPr>
            <w:r w:rsidRPr="00383CF8">
              <w:rPr>
                <w:szCs w:val="24"/>
              </w:rPr>
              <w:t>в том числе: муниципальный жилищный фонд</w:t>
            </w:r>
          </w:p>
        </w:tc>
        <w:tc>
          <w:tcPr>
            <w:tcW w:w="1099" w:type="dxa"/>
          </w:tcPr>
          <w:p w:rsidR="00A9541A" w:rsidRPr="00383CF8" w:rsidRDefault="00BD720C" w:rsidP="00A9541A">
            <w:pPr>
              <w:pStyle w:val="a4"/>
              <w:widowControl w:val="0"/>
              <w:ind w:left="0"/>
              <w:contextualSpacing w:val="0"/>
              <w:rPr>
                <w:szCs w:val="24"/>
              </w:rPr>
            </w:pPr>
            <w:r w:rsidRPr="00383CF8">
              <w:rPr>
                <w:szCs w:val="24"/>
              </w:rPr>
              <w:t>ед./м</w:t>
            </w:r>
            <w:proofErr w:type="gramStart"/>
            <w:r w:rsidRPr="00383CF8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23" w:type="dxa"/>
          </w:tcPr>
          <w:p w:rsidR="00A9541A" w:rsidRPr="00383CF8" w:rsidRDefault="00F73B47" w:rsidP="00BD720C">
            <w:pPr>
              <w:pStyle w:val="a4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36</w:t>
            </w:r>
            <w:r w:rsidR="000740EF" w:rsidRPr="00383CF8">
              <w:rPr>
                <w:szCs w:val="24"/>
              </w:rPr>
              <w:t>/2333</w:t>
            </w:r>
          </w:p>
        </w:tc>
      </w:tr>
      <w:tr w:rsidR="00383CF8" w:rsidRPr="00383CF8" w:rsidTr="00A9541A">
        <w:tc>
          <w:tcPr>
            <w:tcW w:w="675" w:type="dxa"/>
            <w:vMerge w:val="restart"/>
          </w:tcPr>
          <w:p w:rsidR="00BD720C" w:rsidRPr="00383CF8" w:rsidRDefault="00BD720C" w:rsidP="00A9541A">
            <w:pPr>
              <w:pStyle w:val="a4"/>
              <w:widowControl w:val="0"/>
              <w:ind w:left="0"/>
              <w:contextualSpacing w:val="0"/>
              <w:rPr>
                <w:szCs w:val="24"/>
              </w:rPr>
            </w:pPr>
            <w:r w:rsidRPr="00383CF8">
              <w:rPr>
                <w:szCs w:val="24"/>
              </w:rPr>
              <w:t>2</w:t>
            </w:r>
          </w:p>
        </w:tc>
        <w:tc>
          <w:tcPr>
            <w:tcW w:w="6374" w:type="dxa"/>
          </w:tcPr>
          <w:p w:rsidR="00BD720C" w:rsidRPr="00383CF8" w:rsidRDefault="00BD720C" w:rsidP="00A9541A">
            <w:pPr>
              <w:pStyle w:val="a4"/>
              <w:widowControl w:val="0"/>
              <w:ind w:left="0"/>
              <w:contextualSpacing w:val="0"/>
              <w:rPr>
                <w:szCs w:val="24"/>
              </w:rPr>
            </w:pPr>
            <w:r w:rsidRPr="00383CF8">
              <w:rPr>
                <w:szCs w:val="24"/>
              </w:rPr>
              <w:t xml:space="preserve">Теплоисточники </w:t>
            </w:r>
          </w:p>
        </w:tc>
        <w:tc>
          <w:tcPr>
            <w:tcW w:w="1099" w:type="dxa"/>
          </w:tcPr>
          <w:p w:rsidR="00BD720C" w:rsidRPr="00383CF8" w:rsidRDefault="00BD720C" w:rsidP="00A9541A">
            <w:pPr>
              <w:pStyle w:val="a4"/>
              <w:widowControl w:val="0"/>
              <w:ind w:left="0"/>
              <w:contextualSpacing w:val="0"/>
              <w:rPr>
                <w:szCs w:val="24"/>
              </w:rPr>
            </w:pPr>
            <w:r w:rsidRPr="00383CF8">
              <w:rPr>
                <w:szCs w:val="24"/>
              </w:rPr>
              <w:t>ед.</w:t>
            </w:r>
          </w:p>
        </w:tc>
        <w:tc>
          <w:tcPr>
            <w:tcW w:w="1423" w:type="dxa"/>
          </w:tcPr>
          <w:p w:rsidR="00BD720C" w:rsidRPr="00383CF8" w:rsidRDefault="00BD720C" w:rsidP="00BD720C">
            <w:pPr>
              <w:pStyle w:val="a4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1</w:t>
            </w:r>
          </w:p>
        </w:tc>
      </w:tr>
      <w:tr w:rsidR="00383CF8" w:rsidRPr="00383CF8" w:rsidTr="00A9541A">
        <w:tc>
          <w:tcPr>
            <w:tcW w:w="675" w:type="dxa"/>
            <w:vMerge/>
          </w:tcPr>
          <w:p w:rsidR="00BD720C" w:rsidRPr="00383CF8" w:rsidRDefault="00BD720C" w:rsidP="00A9541A">
            <w:pPr>
              <w:pStyle w:val="a4"/>
              <w:widowControl w:val="0"/>
              <w:ind w:left="0"/>
              <w:contextualSpacing w:val="0"/>
              <w:rPr>
                <w:szCs w:val="24"/>
              </w:rPr>
            </w:pPr>
          </w:p>
        </w:tc>
        <w:tc>
          <w:tcPr>
            <w:tcW w:w="6374" w:type="dxa"/>
          </w:tcPr>
          <w:p w:rsidR="00BD720C" w:rsidRPr="00383CF8" w:rsidRDefault="00BD720C" w:rsidP="00A9541A">
            <w:pPr>
              <w:pStyle w:val="a4"/>
              <w:widowControl w:val="0"/>
              <w:ind w:left="0"/>
              <w:contextualSpacing w:val="0"/>
              <w:rPr>
                <w:szCs w:val="24"/>
              </w:rPr>
            </w:pPr>
            <w:r w:rsidRPr="00383CF8">
              <w:rPr>
                <w:szCs w:val="24"/>
              </w:rPr>
              <w:t>в том числе: жилищно-коммунального хозяйства</w:t>
            </w:r>
          </w:p>
        </w:tc>
        <w:tc>
          <w:tcPr>
            <w:tcW w:w="1099" w:type="dxa"/>
          </w:tcPr>
          <w:p w:rsidR="00BD720C" w:rsidRPr="00383CF8" w:rsidRDefault="00BD720C" w:rsidP="00A9541A">
            <w:pPr>
              <w:pStyle w:val="a4"/>
              <w:widowControl w:val="0"/>
              <w:ind w:left="0"/>
              <w:contextualSpacing w:val="0"/>
              <w:rPr>
                <w:szCs w:val="24"/>
              </w:rPr>
            </w:pPr>
            <w:r w:rsidRPr="00383CF8">
              <w:rPr>
                <w:szCs w:val="24"/>
              </w:rPr>
              <w:t>ед./Гкал</w:t>
            </w:r>
          </w:p>
        </w:tc>
        <w:tc>
          <w:tcPr>
            <w:tcW w:w="1423" w:type="dxa"/>
          </w:tcPr>
          <w:p w:rsidR="00BD720C" w:rsidRPr="00383CF8" w:rsidRDefault="000740EF" w:rsidP="000740EF">
            <w:pPr>
              <w:pStyle w:val="a4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1/4,8</w:t>
            </w:r>
          </w:p>
        </w:tc>
      </w:tr>
      <w:tr w:rsidR="00383CF8" w:rsidRPr="00383CF8" w:rsidTr="00A9541A">
        <w:tc>
          <w:tcPr>
            <w:tcW w:w="675" w:type="dxa"/>
            <w:vMerge w:val="restart"/>
          </w:tcPr>
          <w:p w:rsidR="00BD720C" w:rsidRPr="00383CF8" w:rsidRDefault="00BD720C" w:rsidP="00A9541A">
            <w:pPr>
              <w:pStyle w:val="a4"/>
              <w:widowControl w:val="0"/>
              <w:ind w:left="0"/>
              <w:contextualSpacing w:val="0"/>
              <w:rPr>
                <w:szCs w:val="24"/>
              </w:rPr>
            </w:pPr>
            <w:r w:rsidRPr="00383CF8">
              <w:rPr>
                <w:szCs w:val="24"/>
              </w:rPr>
              <w:t>3</w:t>
            </w:r>
          </w:p>
        </w:tc>
        <w:tc>
          <w:tcPr>
            <w:tcW w:w="6374" w:type="dxa"/>
          </w:tcPr>
          <w:p w:rsidR="00BD720C" w:rsidRPr="00383CF8" w:rsidRDefault="00BD720C" w:rsidP="00A9541A">
            <w:pPr>
              <w:pStyle w:val="a4"/>
              <w:widowControl w:val="0"/>
              <w:ind w:left="0"/>
              <w:contextualSpacing w:val="0"/>
              <w:rPr>
                <w:szCs w:val="24"/>
              </w:rPr>
            </w:pPr>
            <w:r w:rsidRPr="00383CF8">
              <w:rPr>
                <w:szCs w:val="24"/>
              </w:rPr>
              <w:t>Тепловые сети</w:t>
            </w:r>
          </w:p>
        </w:tc>
        <w:tc>
          <w:tcPr>
            <w:tcW w:w="1099" w:type="dxa"/>
          </w:tcPr>
          <w:p w:rsidR="00BD720C" w:rsidRPr="00383CF8" w:rsidRDefault="00BD720C" w:rsidP="00A9541A">
            <w:pPr>
              <w:pStyle w:val="a4"/>
              <w:widowControl w:val="0"/>
              <w:ind w:left="0"/>
              <w:contextualSpacing w:val="0"/>
              <w:rPr>
                <w:szCs w:val="24"/>
              </w:rPr>
            </w:pPr>
            <w:proofErr w:type="gramStart"/>
            <w:r w:rsidRPr="00383CF8">
              <w:rPr>
                <w:szCs w:val="24"/>
              </w:rPr>
              <w:t>км</w:t>
            </w:r>
            <w:proofErr w:type="gramEnd"/>
            <w:r w:rsidRPr="00383CF8">
              <w:rPr>
                <w:szCs w:val="24"/>
              </w:rPr>
              <w:t>.</w:t>
            </w:r>
          </w:p>
        </w:tc>
        <w:tc>
          <w:tcPr>
            <w:tcW w:w="1423" w:type="dxa"/>
          </w:tcPr>
          <w:p w:rsidR="00BD720C" w:rsidRPr="00383CF8" w:rsidRDefault="00EF6BAC" w:rsidP="00F73B47">
            <w:pPr>
              <w:pStyle w:val="a4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3,465</w:t>
            </w:r>
          </w:p>
        </w:tc>
      </w:tr>
      <w:tr w:rsidR="00383CF8" w:rsidRPr="00383CF8" w:rsidTr="00A9541A">
        <w:tc>
          <w:tcPr>
            <w:tcW w:w="675" w:type="dxa"/>
            <w:vMerge/>
          </w:tcPr>
          <w:p w:rsidR="00BD720C" w:rsidRPr="00383CF8" w:rsidRDefault="00BD720C" w:rsidP="00A9541A">
            <w:pPr>
              <w:pStyle w:val="a4"/>
              <w:widowControl w:val="0"/>
              <w:ind w:left="0"/>
              <w:contextualSpacing w:val="0"/>
              <w:rPr>
                <w:szCs w:val="24"/>
              </w:rPr>
            </w:pPr>
          </w:p>
        </w:tc>
        <w:tc>
          <w:tcPr>
            <w:tcW w:w="6374" w:type="dxa"/>
          </w:tcPr>
          <w:p w:rsidR="00BD720C" w:rsidRPr="00383CF8" w:rsidRDefault="00BD720C" w:rsidP="00237FB1">
            <w:pPr>
              <w:pStyle w:val="a4"/>
              <w:widowControl w:val="0"/>
              <w:ind w:left="0"/>
              <w:contextualSpacing w:val="0"/>
              <w:rPr>
                <w:szCs w:val="24"/>
              </w:rPr>
            </w:pPr>
            <w:r w:rsidRPr="00383CF8">
              <w:rPr>
                <w:szCs w:val="24"/>
              </w:rPr>
              <w:t>в том числе: жилищно-коммунального хозяйства</w:t>
            </w:r>
          </w:p>
        </w:tc>
        <w:tc>
          <w:tcPr>
            <w:tcW w:w="1099" w:type="dxa"/>
          </w:tcPr>
          <w:p w:rsidR="00BD720C" w:rsidRPr="00383CF8" w:rsidRDefault="00BD720C" w:rsidP="00A9541A">
            <w:pPr>
              <w:pStyle w:val="a4"/>
              <w:widowControl w:val="0"/>
              <w:ind w:left="0"/>
              <w:contextualSpacing w:val="0"/>
              <w:rPr>
                <w:szCs w:val="24"/>
              </w:rPr>
            </w:pPr>
            <w:proofErr w:type="gramStart"/>
            <w:r w:rsidRPr="00383CF8">
              <w:rPr>
                <w:szCs w:val="24"/>
              </w:rPr>
              <w:t>км</w:t>
            </w:r>
            <w:proofErr w:type="gramEnd"/>
            <w:r w:rsidRPr="00383CF8">
              <w:rPr>
                <w:szCs w:val="24"/>
              </w:rPr>
              <w:t>.</w:t>
            </w:r>
          </w:p>
        </w:tc>
        <w:tc>
          <w:tcPr>
            <w:tcW w:w="1423" w:type="dxa"/>
          </w:tcPr>
          <w:p w:rsidR="00BD720C" w:rsidRPr="00383CF8" w:rsidRDefault="00EF6BAC" w:rsidP="00BD720C">
            <w:pPr>
              <w:pStyle w:val="a4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3,465</w:t>
            </w:r>
          </w:p>
        </w:tc>
      </w:tr>
      <w:tr w:rsidR="00383CF8" w:rsidRPr="00383CF8" w:rsidTr="00A9541A">
        <w:tc>
          <w:tcPr>
            <w:tcW w:w="675" w:type="dxa"/>
            <w:vMerge w:val="restart"/>
          </w:tcPr>
          <w:p w:rsidR="00BD720C" w:rsidRPr="00383CF8" w:rsidRDefault="00BD720C" w:rsidP="00A9541A">
            <w:pPr>
              <w:pStyle w:val="a4"/>
              <w:widowControl w:val="0"/>
              <w:ind w:left="0"/>
              <w:contextualSpacing w:val="0"/>
              <w:rPr>
                <w:szCs w:val="24"/>
              </w:rPr>
            </w:pPr>
            <w:r w:rsidRPr="00383CF8">
              <w:rPr>
                <w:szCs w:val="24"/>
              </w:rPr>
              <w:t>4</w:t>
            </w:r>
          </w:p>
        </w:tc>
        <w:tc>
          <w:tcPr>
            <w:tcW w:w="6374" w:type="dxa"/>
          </w:tcPr>
          <w:p w:rsidR="00BD720C" w:rsidRPr="00383CF8" w:rsidRDefault="00BD720C" w:rsidP="00A9541A">
            <w:pPr>
              <w:pStyle w:val="a4"/>
              <w:widowControl w:val="0"/>
              <w:ind w:left="0"/>
              <w:contextualSpacing w:val="0"/>
              <w:rPr>
                <w:szCs w:val="24"/>
              </w:rPr>
            </w:pPr>
            <w:proofErr w:type="gramStart"/>
            <w:r w:rsidRPr="00383CF8">
              <w:rPr>
                <w:szCs w:val="24"/>
              </w:rPr>
              <w:t>Водопроводный</w:t>
            </w:r>
            <w:proofErr w:type="gramEnd"/>
            <w:r w:rsidRPr="00383CF8">
              <w:rPr>
                <w:szCs w:val="24"/>
              </w:rPr>
              <w:t xml:space="preserve"> сети</w:t>
            </w:r>
          </w:p>
        </w:tc>
        <w:tc>
          <w:tcPr>
            <w:tcW w:w="1099" w:type="dxa"/>
          </w:tcPr>
          <w:p w:rsidR="00BD720C" w:rsidRPr="00383CF8" w:rsidRDefault="00BD720C" w:rsidP="00A9541A">
            <w:pPr>
              <w:pStyle w:val="a4"/>
              <w:widowControl w:val="0"/>
              <w:ind w:left="0"/>
              <w:contextualSpacing w:val="0"/>
              <w:rPr>
                <w:szCs w:val="24"/>
              </w:rPr>
            </w:pPr>
            <w:proofErr w:type="gramStart"/>
            <w:r w:rsidRPr="00383CF8">
              <w:rPr>
                <w:szCs w:val="24"/>
              </w:rPr>
              <w:t>км</w:t>
            </w:r>
            <w:proofErr w:type="gramEnd"/>
            <w:r w:rsidRPr="00383CF8">
              <w:rPr>
                <w:szCs w:val="24"/>
              </w:rPr>
              <w:t>.</w:t>
            </w:r>
          </w:p>
        </w:tc>
        <w:tc>
          <w:tcPr>
            <w:tcW w:w="1423" w:type="dxa"/>
          </w:tcPr>
          <w:p w:rsidR="00BD720C" w:rsidRPr="00383CF8" w:rsidRDefault="00F73B47" w:rsidP="00BD720C">
            <w:pPr>
              <w:pStyle w:val="a4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8</w:t>
            </w:r>
            <w:r w:rsidR="00EF6BAC" w:rsidRPr="00383CF8">
              <w:rPr>
                <w:szCs w:val="24"/>
              </w:rPr>
              <w:t>,63</w:t>
            </w:r>
          </w:p>
        </w:tc>
      </w:tr>
      <w:tr w:rsidR="00BD720C" w:rsidRPr="00383CF8" w:rsidTr="00A9541A">
        <w:tc>
          <w:tcPr>
            <w:tcW w:w="675" w:type="dxa"/>
            <w:vMerge/>
          </w:tcPr>
          <w:p w:rsidR="00BD720C" w:rsidRPr="00383CF8" w:rsidRDefault="00BD720C" w:rsidP="00A9541A">
            <w:pPr>
              <w:pStyle w:val="a4"/>
              <w:widowControl w:val="0"/>
              <w:ind w:left="0"/>
              <w:contextualSpacing w:val="0"/>
              <w:rPr>
                <w:szCs w:val="24"/>
              </w:rPr>
            </w:pPr>
          </w:p>
        </w:tc>
        <w:tc>
          <w:tcPr>
            <w:tcW w:w="6374" w:type="dxa"/>
          </w:tcPr>
          <w:p w:rsidR="00BD720C" w:rsidRPr="00383CF8" w:rsidRDefault="00BD720C" w:rsidP="00237FB1">
            <w:pPr>
              <w:pStyle w:val="a4"/>
              <w:widowControl w:val="0"/>
              <w:ind w:left="0"/>
              <w:contextualSpacing w:val="0"/>
              <w:rPr>
                <w:szCs w:val="24"/>
              </w:rPr>
            </w:pPr>
            <w:r w:rsidRPr="00383CF8">
              <w:rPr>
                <w:szCs w:val="24"/>
              </w:rPr>
              <w:t>в том числе: жилищно-коммунального хозяйства</w:t>
            </w:r>
          </w:p>
        </w:tc>
        <w:tc>
          <w:tcPr>
            <w:tcW w:w="1099" w:type="dxa"/>
          </w:tcPr>
          <w:p w:rsidR="00BD720C" w:rsidRPr="00383CF8" w:rsidRDefault="00BD720C" w:rsidP="00A9541A">
            <w:pPr>
              <w:pStyle w:val="a4"/>
              <w:widowControl w:val="0"/>
              <w:ind w:left="0"/>
              <w:contextualSpacing w:val="0"/>
              <w:rPr>
                <w:szCs w:val="24"/>
              </w:rPr>
            </w:pPr>
            <w:proofErr w:type="gramStart"/>
            <w:r w:rsidRPr="00383CF8">
              <w:rPr>
                <w:szCs w:val="24"/>
              </w:rPr>
              <w:t>км</w:t>
            </w:r>
            <w:proofErr w:type="gramEnd"/>
            <w:r w:rsidRPr="00383CF8">
              <w:rPr>
                <w:szCs w:val="24"/>
              </w:rPr>
              <w:t>.</w:t>
            </w:r>
          </w:p>
        </w:tc>
        <w:tc>
          <w:tcPr>
            <w:tcW w:w="1423" w:type="dxa"/>
          </w:tcPr>
          <w:p w:rsidR="00BD720C" w:rsidRPr="00383CF8" w:rsidRDefault="00F73B47" w:rsidP="00BD720C">
            <w:pPr>
              <w:pStyle w:val="a4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8</w:t>
            </w:r>
            <w:r w:rsidR="00EF6BAC" w:rsidRPr="00383CF8">
              <w:rPr>
                <w:szCs w:val="24"/>
              </w:rPr>
              <w:t>,63</w:t>
            </w:r>
          </w:p>
        </w:tc>
      </w:tr>
    </w:tbl>
    <w:p w:rsidR="00A9541A" w:rsidRPr="00383CF8" w:rsidRDefault="00A9541A" w:rsidP="00A9541A">
      <w:pPr>
        <w:pStyle w:val="a4"/>
        <w:widowControl w:val="0"/>
        <w:ind w:left="0" w:firstLine="567"/>
        <w:contextualSpacing w:val="0"/>
        <w:rPr>
          <w:sz w:val="24"/>
          <w:szCs w:val="24"/>
        </w:rPr>
      </w:pPr>
    </w:p>
    <w:p w:rsidR="00BD720C" w:rsidRPr="00383CF8" w:rsidRDefault="00BD720C" w:rsidP="00BD720C">
      <w:pPr>
        <w:pStyle w:val="a4"/>
        <w:ind w:left="1287"/>
        <w:jc w:val="center"/>
        <w:rPr>
          <w:sz w:val="24"/>
          <w:szCs w:val="24"/>
        </w:rPr>
      </w:pPr>
      <w:r w:rsidRPr="00383CF8">
        <w:rPr>
          <w:sz w:val="24"/>
          <w:szCs w:val="24"/>
        </w:rPr>
        <w:t>Объекты социальной сферы, обслуживаемые организацией жилищно-коммунального комплекса поселения</w:t>
      </w:r>
    </w:p>
    <w:p w:rsidR="00BD720C" w:rsidRPr="00383CF8" w:rsidRDefault="00BD720C" w:rsidP="00BD720C">
      <w:pPr>
        <w:pStyle w:val="a4"/>
        <w:ind w:left="1287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374"/>
        <w:gridCol w:w="1099"/>
        <w:gridCol w:w="1423"/>
      </w:tblGrid>
      <w:tr w:rsidR="00383CF8" w:rsidRPr="00383CF8" w:rsidTr="00237FB1">
        <w:tc>
          <w:tcPr>
            <w:tcW w:w="675" w:type="dxa"/>
          </w:tcPr>
          <w:p w:rsidR="00BD720C" w:rsidRPr="00383CF8" w:rsidRDefault="00BD720C" w:rsidP="00237FB1">
            <w:pPr>
              <w:pStyle w:val="a4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 xml:space="preserve">№ </w:t>
            </w:r>
            <w:proofErr w:type="gramStart"/>
            <w:r w:rsidRPr="00383CF8">
              <w:rPr>
                <w:szCs w:val="24"/>
              </w:rPr>
              <w:t>п</w:t>
            </w:r>
            <w:proofErr w:type="gramEnd"/>
            <w:r w:rsidRPr="00383CF8">
              <w:rPr>
                <w:szCs w:val="24"/>
              </w:rPr>
              <w:t>/п</w:t>
            </w:r>
          </w:p>
        </w:tc>
        <w:tc>
          <w:tcPr>
            <w:tcW w:w="6374" w:type="dxa"/>
          </w:tcPr>
          <w:p w:rsidR="00BD720C" w:rsidRPr="00383CF8" w:rsidRDefault="00BD720C" w:rsidP="00237FB1">
            <w:pPr>
              <w:pStyle w:val="a4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BD720C" w:rsidRPr="00383CF8" w:rsidRDefault="00BD720C" w:rsidP="00237FB1">
            <w:pPr>
              <w:pStyle w:val="a4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Ед. изм.</w:t>
            </w:r>
          </w:p>
        </w:tc>
        <w:tc>
          <w:tcPr>
            <w:tcW w:w="1423" w:type="dxa"/>
          </w:tcPr>
          <w:p w:rsidR="00BD720C" w:rsidRPr="00383CF8" w:rsidRDefault="00BD720C" w:rsidP="00237FB1">
            <w:pPr>
              <w:pStyle w:val="a4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Количество</w:t>
            </w:r>
          </w:p>
        </w:tc>
      </w:tr>
      <w:tr w:rsidR="00383CF8" w:rsidRPr="00383CF8" w:rsidTr="00237FB1">
        <w:tc>
          <w:tcPr>
            <w:tcW w:w="675" w:type="dxa"/>
          </w:tcPr>
          <w:p w:rsidR="00BD720C" w:rsidRPr="00383CF8" w:rsidRDefault="00BD720C" w:rsidP="0022326A">
            <w:pPr>
              <w:pStyle w:val="a4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1</w:t>
            </w:r>
          </w:p>
        </w:tc>
        <w:tc>
          <w:tcPr>
            <w:tcW w:w="6374" w:type="dxa"/>
          </w:tcPr>
          <w:p w:rsidR="00BD720C" w:rsidRPr="00383CF8" w:rsidRDefault="00BD720C" w:rsidP="00237FB1">
            <w:pPr>
              <w:pStyle w:val="a4"/>
              <w:widowControl w:val="0"/>
              <w:ind w:left="0"/>
              <w:contextualSpacing w:val="0"/>
              <w:rPr>
                <w:szCs w:val="24"/>
              </w:rPr>
            </w:pPr>
            <w:r w:rsidRPr="00383CF8">
              <w:rPr>
                <w:szCs w:val="24"/>
              </w:rPr>
              <w:t>Жилой фонд</w:t>
            </w:r>
          </w:p>
        </w:tc>
        <w:tc>
          <w:tcPr>
            <w:tcW w:w="1099" w:type="dxa"/>
          </w:tcPr>
          <w:p w:rsidR="00BD720C" w:rsidRPr="00383CF8" w:rsidRDefault="00BD720C" w:rsidP="00BD720C">
            <w:pPr>
              <w:pStyle w:val="a4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ед.</w:t>
            </w:r>
          </w:p>
        </w:tc>
        <w:tc>
          <w:tcPr>
            <w:tcW w:w="1423" w:type="dxa"/>
          </w:tcPr>
          <w:p w:rsidR="00BD720C" w:rsidRPr="00383CF8" w:rsidRDefault="00BD720C" w:rsidP="00237FB1">
            <w:pPr>
              <w:pStyle w:val="a4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0</w:t>
            </w:r>
          </w:p>
        </w:tc>
      </w:tr>
      <w:tr w:rsidR="00383CF8" w:rsidRPr="00383CF8" w:rsidTr="00237FB1">
        <w:tc>
          <w:tcPr>
            <w:tcW w:w="675" w:type="dxa"/>
          </w:tcPr>
          <w:p w:rsidR="00BD720C" w:rsidRPr="00383CF8" w:rsidRDefault="00BD720C" w:rsidP="0022326A">
            <w:pPr>
              <w:pStyle w:val="a4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2</w:t>
            </w:r>
          </w:p>
        </w:tc>
        <w:tc>
          <w:tcPr>
            <w:tcW w:w="6374" w:type="dxa"/>
          </w:tcPr>
          <w:p w:rsidR="00BD720C" w:rsidRPr="00383CF8" w:rsidRDefault="00BD720C" w:rsidP="00237FB1">
            <w:pPr>
              <w:pStyle w:val="a4"/>
              <w:widowControl w:val="0"/>
              <w:ind w:left="0"/>
              <w:contextualSpacing w:val="0"/>
              <w:rPr>
                <w:szCs w:val="24"/>
              </w:rPr>
            </w:pPr>
            <w:r w:rsidRPr="00383CF8">
              <w:rPr>
                <w:szCs w:val="24"/>
              </w:rPr>
              <w:t>Объекты управления образования:</w:t>
            </w:r>
          </w:p>
          <w:p w:rsidR="0022326A" w:rsidRPr="00383CF8" w:rsidRDefault="00DC697F" w:rsidP="00C57CC0">
            <w:pPr>
              <w:pStyle w:val="a4"/>
              <w:widowControl w:val="0"/>
              <w:ind w:left="0"/>
              <w:contextualSpacing w:val="0"/>
              <w:rPr>
                <w:szCs w:val="24"/>
              </w:rPr>
            </w:pPr>
            <w:r w:rsidRPr="00383CF8">
              <w:rPr>
                <w:szCs w:val="24"/>
              </w:rPr>
              <w:t xml:space="preserve">- </w:t>
            </w:r>
            <w:r w:rsidR="0022326A" w:rsidRPr="00383CF8">
              <w:rPr>
                <w:szCs w:val="24"/>
              </w:rPr>
              <w:t xml:space="preserve"> </w:t>
            </w:r>
            <w:r w:rsidR="00C57CC0" w:rsidRPr="00383CF8">
              <w:rPr>
                <w:szCs w:val="24"/>
              </w:rPr>
              <w:t xml:space="preserve">СОШ №14, </w:t>
            </w:r>
            <w:proofErr w:type="spellStart"/>
            <w:r w:rsidR="00C57CC0" w:rsidRPr="00383CF8">
              <w:rPr>
                <w:szCs w:val="24"/>
              </w:rPr>
              <w:t>СКОШи</w:t>
            </w:r>
            <w:proofErr w:type="spellEnd"/>
            <w:r w:rsidR="00C57CC0" w:rsidRPr="00383CF8">
              <w:rPr>
                <w:szCs w:val="24"/>
              </w:rPr>
              <w:t xml:space="preserve"> 8-вида (коррекционная школа)</w:t>
            </w:r>
          </w:p>
        </w:tc>
        <w:tc>
          <w:tcPr>
            <w:tcW w:w="1099" w:type="dxa"/>
          </w:tcPr>
          <w:p w:rsidR="00BD720C" w:rsidRPr="00383CF8" w:rsidRDefault="00BD720C" w:rsidP="00BD720C">
            <w:pPr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ед.</w:t>
            </w:r>
          </w:p>
        </w:tc>
        <w:tc>
          <w:tcPr>
            <w:tcW w:w="1423" w:type="dxa"/>
          </w:tcPr>
          <w:p w:rsidR="00BD720C" w:rsidRPr="00383CF8" w:rsidRDefault="00C57CC0" w:rsidP="00237FB1">
            <w:pPr>
              <w:pStyle w:val="a4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2</w:t>
            </w:r>
          </w:p>
        </w:tc>
      </w:tr>
      <w:tr w:rsidR="00383CF8" w:rsidRPr="00383CF8" w:rsidTr="00237FB1">
        <w:tc>
          <w:tcPr>
            <w:tcW w:w="675" w:type="dxa"/>
          </w:tcPr>
          <w:p w:rsidR="00BD720C" w:rsidRPr="00383CF8" w:rsidRDefault="00BD720C" w:rsidP="0022326A">
            <w:pPr>
              <w:pStyle w:val="a4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3</w:t>
            </w:r>
          </w:p>
        </w:tc>
        <w:tc>
          <w:tcPr>
            <w:tcW w:w="6374" w:type="dxa"/>
          </w:tcPr>
          <w:p w:rsidR="00BD720C" w:rsidRPr="00383CF8" w:rsidRDefault="00DC697F" w:rsidP="00C57CC0">
            <w:pPr>
              <w:pStyle w:val="a4"/>
              <w:widowControl w:val="0"/>
              <w:ind w:left="0"/>
              <w:contextualSpacing w:val="0"/>
              <w:rPr>
                <w:szCs w:val="24"/>
              </w:rPr>
            </w:pPr>
            <w:r w:rsidRPr="00383CF8">
              <w:rPr>
                <w:szCs w:val="24"/>
              </w:rPr>
              <w:t xml:space="preserve">Объекты здравоохранения: </w:t>
            </w:r>
            <w:r w:rsidR="00C57CC0" w:rsidRPr="00383CF8">
              <w:rPr>
                <w:szCs w:val="24"/>
              </w:rPr>
              <w:t xml:space="preserve">Целинная </w:t>
            </w:r>
            <w:r w:rsidRPr="00383CF8">
              <w:rPr>
                <w:szCs w:val="24"/>
              </w:rPr>
              <w:t>Амбулатория</w:t>
            </w:r>
          </w:p>
        </w:tc>
        <w:tc>
          <w:tcPr>
            <w:tcW w:w="1099" w:type="dxa"/>
          </w:tcPr>
          <w:p w:rsidR="00BD720C" w:rsidRPr="00383CF8" w:rsidRDefault="00BD720C" w:rsidP="00BD720C">
            <w:pPr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ед.</w:t>
            </w:r>
          </w:p>
        </w:tc>
        <w:tc>
          <w:tcPr>
            <w:tcW w:w="1423" w:type="dxa"/>
          </w:tcPr>
          <w:p w:rsidR="00BD720C" w:rsidRPr="00383CF8" w:rsidRDefault="00DC697F" w:rsidP="00237FB1">
            <w:pPr>
              <w:pStyle w:val="a4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1</w:t>
            </w:r>
          </w:p>
        </w:tc>
      </w:tr>
      <w:tr w:rsidR="00383CF8" w:rsidRPr="00383CF8" w:rsidTr="00237FB1">
        <w:tc>
          <w:tcPr>
            <w:tcW w:w="675" w:type="dxa"/>
          </w:tcPr>
          <w:p w:rsidR="00BD720C" w:rsidRPr="00383CF8" w:rsidRDefault="00BD720C" w:rsidP="0022326A">
            <w:pPr>
              <w:pStyle w:val="a4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4</w:t>
            </w:r>
          </w:p>
        </w:tc>
        <w:tc>
          <w:tcPr>
            <w:tcW w:w="6374" w:type="dxa"/>
          </w:tcPr>
          <w:p w:rsidR="00BD720C" w:rsidRPr="00383CF8" w:rsidRDefault="00DC697F" w:rsidP="00237FB1">
            <w:pPr>
              <w:pStyle w:val="a4"/>
              <w:widowControl w:val="0"/>
              <w:ind w:left="0"/>
              <w:contextualSpacing w:val="0"/>
              <w:rPr>
                <w:szCs w:val="24"/>
              </w:rPr>
            </w:pPr>
            <w:r w:rsidRPr="00383CF8">
              <w:rPr>
                <w:szCs w:val="24"/>
              </w:rPr>
              <w:t>Объекты культуры</w:t>
            </w:r>
          </w:p>
        </w:tc>
        <w:tc>
          <w:tcPr>
            <w:tcW w:w="1099" w:type="dxa"/>
          </w:tcPr>
          <w:p w:rsidR="00BD720C" w:rsidRPr="00383CF8" w:rsidRDefault="00BD720C" w:rsidP="00BD720C">
            <w:pPr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ед.</w:t>
            </w:r>
          </w:p>
        </w:tc>
        <w:tc>
          <w:tcPr>
            <w:tcW w:w="1423" w:type="dxa"/>
          </w:tcPr>
          <w:p w:rsidR="00BD720C" w:rsidRPr="00383CF8" w:rsidRDefault="00C57CC0" w:rsidP="00237FB1">
            <w:pPr>
              <w:pStyle w:val="a4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1</w:t>
            </w:r>
          </w:p>
        </w:tc>
      </w:tr>
      <w:tr w:rsidR="00BD720C" w:rsidRPr="00383CF8" w:rsidTr="00237FB1">
        <w:tc>
          <w:tcPr>
            <w:tcW w:w="675" w:type="dxa"/>
          </w:tcPr>
          <w:p w:rsidR="00BD720C" w:rsidRPr="00383CF8" w:rsidRDefault="00BD720C" w:rsidP="0022326A">
            <w:pPr>
              <w:pStyle w:val="a4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5</w:t>
            </w:r>
          </w:p>
        </w:tc>
        <w:tc>
          <w:tcPr>
            <w:tcW w:w="6374" w:type="dxa"/>
          </w:tcPr>
          <w:p w:rsidR="00BD720C" w:rsidRPr="00383CF8" w:rsidRDefault="00DC697F" w:rsidP="00237FB1">
            <w:pPr>
              <w:pStyle w:val="a4"/>
              <w:widowControl w:val="0"/>
              <w:ind w:left="0"/>
              <w:contextualSpacing w:val="0"/>
              <w:rPr>
                <w:szCs w:val="24"/>
              </w:rPr>
            </w:pPr>
            <w:r w:rsidRPr="00383CF8">
              <w:rPr>
                <w:szCs w:val="24"/>
              </w:rPr>
              <w:t>Объекты торговли</w:t>
            </w:r>
          </w:p>
        </w:tc>
        <w:tc>
          <w:tcPr>
            <w:tcW w:w="1099" w:type="dxa"/>
          </w:tcPr>
          <w:p w:rsidR="00BD720C" w:rsidRPr="00383CF8" w:rsidRDefault="00BD720C" w:rsidP="00BD720C">
            <w:pPr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ед.</w:t>
            </w:r>
          </w:p>
        </w:tc>
        <w:tc>
          <w:tcPr>
            <w:tcW w:w="1423" w:type="dxa"/>
          </w:tcPr>
          <w:p w:rsidR="00BD720C" w:rsidRPr="00383CF8" w:rsidRDefault="00F475A1" w:rsidP="00237FB1">
            <w:pPr>
              <w:pStyle w:val="a4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3</w:t>
            </w:r>
          </w:p>
        </w:tc>
      </w:tr>
    </w:tbl>
    <w:p w:rsidR="00BD720C" w:rsidRPr="00383CF8" w:rsidRDefault="00BD720C" w:rsidP="00BC4CF9">
      <w:pPr>
        <w:pStyle w:val="a4"/>
        <w:ind w:left="1287"/>
        <w:jc w:val="both"/>
        <w:rPr>
          <w:sz w:val="24"/>
          <w:szCs w:val="24"/>
        </w:rPr>
      </w:pPr>
    </w:p>
    <w:p w:rsidR="00BD720C" w:rsidRPr="00383CF8" w:rsidRDefault="00DC697F" w:rsidP="00D21EDF">
      <w:pPr>
        <w:pStyle w:val="a4"/>
        <w:ind w:left="0" w:firstLine="709"/>
        <w:jc w:val="center"/>
        <w:rPr>
          <w:sz w:val="24"/>
          <w:szCs w:val="24"/>
        </w:rPr>
      </w:pPr>
      <w:r w:rsidRPr="00383CF8">
        <w:rPr>
          <w:sz w:val="24"/>
          <w:szCs w:val="24"/>
        </w:rPr>
        <w:t>Перечень и наименование организаций жилищно-коммунального комплекса поселения</w:t>
      </w:r>
    </w:p>
    <w:p w:rsidR="00D21EDF" w:rsidRPr="00383CF8" w:rsidRDefault="00D21EDF" w:rsidP="00DC697F">
      <w:pPr>
        <w:pStyle w:val="a4"/>
        <w:ind w:left="1287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26"/>
      </w:tblGrid>
      <w:tr w:rsidR="00383CF8" w:rsidRPr="00383CF8" w:rsidTr="00DC697F">
        <w:tc>
          <w:tcPr>
            <w:tcW w:w="675" w:type="dxa"/>
          </w:tcPr>
          <w:p w:rsidR="00DC697F" w:rsidRPr="00383CF8" w:rsidRDefault="00DC697F" w:rsidP="00237FB1">
            <w:pPr>
              <w:pStyle w:val="a4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 xml:space="preserve">№ </w:t>
            </w:r>
            <w:proofErr w:type="gramStart"/>
            <w:r w:rsidRPr="00383CF8">
              <w:rPr>
                <w:szCs w:val="24"/>
              </w:rPr>
              <w:t>п</w:t>
            </w:r>
            <w:proofErr w:type="gramEnd"/>
            <w:r w:rsidRPr="00383CF8">
              <w:rPr>
                <w:szCs w:val="24"/>
              </w:rPr>
              <w:t>/п</w:t>
            </w:r>
          </w:p>
        </w:tc>
        <w:tc>
          <w:tcPr>
            <w:tcW w:w="5670" w:type="dxa"/>
          </w:tcPr>
          <w:p w:rsidR="00DC697F" w:rsidRPr="00383CF8" w:rsidRDefault="00DC697F" w:rsidP="00237FB1">
            <w:pPr>
              <w:pStyle w:val="a4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Наименование</w:t>
            </w:r>
          </w:p>
        </w:tc>
        <w:tc>
          <w:tcPr>
            <w:tcW w:w="3226" w:type="dxa"/>
          </w:tcPr>
          <w:p w:rsidR="00DC697F" w:rsidRPr="00383CF8" w:rsidRDefault="00DC697F" w:rsidP="00237FB1">
            <w:pPr>
              <w:pStyle w:val="a4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Вид деятельности</w:t>
            </w:r>
          </w:p>
        </w:tc>
      </w:tr>
      <w:tr w:rsidR="00DC697F" w:rsidRPr="00383CF8" w:rsidTr="00DC697F">
        <w:tc>
          <w:tcPr>
            <w:tcW w:w="675" w:type="dxa"/>
          </w:tcPr>
          <w:p w:rsidR="00DC697F" w:rsidRPr="00383CF8" w:rsidRDefault="00DC697F" w:rsidP="00237FB1">
            <w:pPr>
              <w:pStyle w:val="a4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1</w:t>
            </w:r>
          </w:p>
        </w:tc>
        <w:tc>
          <w:tcPr>
            <w:tcW w:w="5670" w:type="dxa"/>
          </w:tcPr>
          <w:p w:rsidR="00DC697F" w:rsidRPr="00383CF8" w:rsidRDefault="00DC697F" w:rsidP="00C66CCE">
            <w:pPr>
              <w:pStyle w:val="a4"/>
              <w:widowControl w:val="0"/>
              <w:ind w:left="0"/>
              <w:contextualSpacing w:val="0"/>
              <w:rPr>
                <w:szCs w:val="24"/>
              </w:rPr>
            </w:pPr>
            <w:r w:rsidRPr="00383CF8">
              <w:rPr>
                <w:szCs w:val="24"/>
              </w:rPr>
              <w:t>МУП ЖКХ «</w:t>
            </w:r>
            <w:r w:rsidR="00C66CCE" w:rsidRPr="00383CF8">
              <w:rPr>
                <w:szCs w:val="24"/>
              </w:rPr>
              <w:t>Целинное</w:t>
            </w:r>
            <w:r w:rsidRPr="00383CF8">
              <w:rPr>
                <w:szCs w:val="24"/>
              </w:rPr>
              <w:t>»</w:t>
            </w:r>
          </w:p>
        </w:tc>
        <w:tc>
          <w:tcPr>
            <w:tcW w:w="3226" w:type="dxa"/>
          </w:tcPr>
          <w:p w:rsidR="00DC697F" w:rsidRPr="00383CF8" w:rsidRDefault="00DC697F" w:rsidP="00237FB1">
            <w:pPr>
              <w:pStyle w:val="a4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тепло-, водоснабжение</w:t>
            </w:r>
          </w:p>
        </w:tc>
      </w:tr>
    </w:tbl>
    <w:p w:rsidR="00BD720C" w:rsidRPr="00383CF8" w:rsidRDefault="00BD720C" w:rsidP="00BC4CF9">
      <w:pPr>
        <w:pStyle w:val="a4"/>
        <w:ind w:left="1287"/>
        <w:jc w:val="both"/>
        <w:rPr>
          <w:sz w:val="24"/>
          <w:szCs w:val="24"/>
        </w:rPr>
      </w:pPr>
    </w:p>
    <w:p w:rsidR="00D8086C" w:rsidRPr="00383CF8" w:rsidRDefault="00D21EDF" w:rsidP="00EA5975">
      <w:pPr>
        <w:pStyle w:val="a4"/>
        <w:ind w:left="1287"/>
        <w:jc w:val="center"/>
        <w:rPr>
          <w:b/>
          <w:sz w:val="24"/>
          <w:szCs w:val="24"/>
        </w:rPr>
      </w:pPr>
      <w:r w:rsidRPr="00383CF8">
        <w:rPr>
          <w:b/>
          <w:sz w:val="24"/>
          <w:szCs w:val="24"/>
        </w:rPr>
        <w:t xml:space="preserve">Раздел </w:t>
      </w:r>
      <w:r w:rsidR="00EA5975" w:rsidRPr="00383CF8">
        <w:rPr>
          <w:b/>
          <w:sz w:val="24"/>
          <w:szCs w:val="24"/>
        </w:rPr>
        <w:t>3</w:t>
      </w:r>
      <w:r w:rsidR="00D8086C" w:rsidRPr="00383CF8">
        <w:rPr>
          <w:b/>
          <w:sz w:val="24"/>
          <w:szCs w:val="24"/>
        </w:rPr>
        <w:t xml:space="preserve">. </w:t>
      </w:r>
      <w:r w:rsidR="00BC4CF9" w:rsidRPr="00383CF8">
        <w:rPr>
          <w:b/>
          <w:sz w:val="24"/>
          <w:szCs w:val="24"/>
        </w:rPr>
        <w:t>Природно-к</w:t>
      </w:r>
      <w:r w:rsidR="00D8086C" w:rsidRPr="00383CF8">
        <w:rPr>
          <w:b/>
          <w:sz w:val="24"/>
          <w:szCs w:val="24"/>
        </w:rPr>
        <w:t>лиматические условия</w:t>
      </w:r>
    </w:p>
    <w:p w:rsidR="00A84BD0" w:rsidRPr="00383CF8" w:rsidRDefault="00A84BD0" w:rsidP="00BC4CF9">
      <w:pPr>
        <w:pStyle w:val="a4"/>
        <w:ind w:left="1287"/>
        <w:jc w:val="both"/>
        <w:rPr>
          <w:b/>
          <w:sz w:val="24"/>
          <w:szCs w:val="24"/>
        </w:rPr>
      </w:pPr>
    </w:p>
    <w:p w:rsidR="00A84BD0" w:rsidRPr="00383CF8" w:rsidRDefault="00A84BD0" w:rsidP="00A84BD0">
      <w:pPr>
        <w:widowControl w:val="0"/>
        <w:ind w:firstLine="567"/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Климат – резко континентальный, с продолжительной (до 7 месяцев) холодной зимой и кратковременным, но сравнительно жарким летом. Характерны низкие зимние температуры, застой холодного воздуха. Зимой здесь располагается северо-восточный отрог мощного Сибирского антициклона, обуславливающий слабые ветры и устойчивую стратификацию атмосферы. </w:t>
      </w:r>
    </w:p>
    <w:p w:rsidR="00A84BD0" w:rsidRPr="00383CF8" w:rsidRDefault="00A84BD0" w:rsidP="00A84BD0">
      <w:pPr>
        <w:widowControl w:val="0"/>
        <w:ind w:firstLine="567"/>
        <w:jc w:val="both"/>
        <w:rPr>
          <w:sz w:val="24"/>
          <w:szCs w:val="24"/>
        </w:rPr>
      </w:pPr>
      <w:r w:rsidRPr="00383CF8">
        <w:rPr>
          <w:sz w:val="24"/>
          <w:szCs w:val="24"/>
        </w:rPr>
        <w:lastRenderedPageBreak/>
        <w:t xml:space="preserve">Термический режим территории характеризуется низкими зимними температурами, сравнительно высокими летними, значительными колебаниями температуры воздуха, как в течение года, так и суток. </w:t>
      </w:r>
    </w:p>
    <w:p w:rsidR="00A84BD0" w:rsidRPr="00383CF8" w:rsidRDefault="00A84BD0" w:rsidP="00A84BD0">
      <w:pPr>
        <w:widowControl w:val="0"/>
        <w:ind w:firstLine="567"/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Наиболее холодным месяцем является январь. Средняя температура января составляет -25 °С. Зимой характерной особенностью климата являются часто наблюдающиеся температурные инверсии воздуха, формирующие застойные явления в атмосфере, которые препятствуют рассеиванию промышленных выбросов и самоочищению атмосферы. Наиболее теплым месяцем является июль. Средняя температура июля </w:t>
      </w:r>
      <w:proofErr w:type="gramStart"/>
      <w:r w:rsidRPr="00383CF8">
        <w:rPr>
          <w:sz w:val="24"/>
          <w:szCs w:val="24"/>
        </w:rPr>
        <w:t>находится в диапазоне от +18  до +24 °С. Продолжительность безморозного периода в среднем составляет</w:t>
      </w:r>
      <w:proofErr w:type="gramEnd"/>
      <w:r w:rsidRPr="00383CF8">
        <w:rPr>
          <w:sz w:val="24"/>
          <w:szCs w:val="24"/>
        </w:rPr>
        <w:t xml:space="preserve"> 210 дней. </w:t>
      </w:r>
    </w:p>
    <w:p w:rsidR="00A84BD0" w:rsidRPr="00383CF8" w:rsidRDefault="00A84BD0" w:rsidP="00A84BD0">
      <w:pPr>
        <w:ind w:firstLine="567"/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Ветровой режим формируется под воздействием широтной циркуляции. Преобладающими ветрами являются западные и юго-западные ветры. Значительное влияние на направление ветров оказывают орографические условия. Среднегодовая скорость ветра составляет от 2 до 4 м/с. Наибольшие скорости ветра наблюдаются в мае и ноябре, когда скорость ветра иногда превышает 15 м/с, что приводит к выдуванию почв и образованию пыльных бурь. При антициклональном характере погоды над рассматриваемой территорией наблюдается большая повторяемость штилей и слабого ветра. Средние скорости ветра зимой порядка  1,1-3,6 м/сек. </w:t>
      </w:r>
    </w:p>
    <w:p w:rsidR="00A84BD0" w:rsidRPr="00383CF8" w:rsidRDefault="00A84BD0" w:rsidP="00A84BD0">
      <w:pPr>
        <w:ind w:firstLine="567"/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Годовое количество осадков составляет 300-700 мм. Около 75 % осадков выпадает в теплый период года, наибольшее количество осадков выпадает в июле-августе, наименьшее – в феврале-марте. Общее количество осадков из года в год увеличивается, особенно в теплый период. </w:t>
      </w:r>
    </w:p>
    <w:p w:rsidR="00A84BD0" w:rsidRPr="00383CF8" w:rsidRDefault="00A84BD0" w:rsidP="00A84BD0">
      <w:pPr>
        <w:ind w:firstLine="567"/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Высота снежного покрова определяется количеством выпавших осадков  в зимний период и его плотностью. Снежный покров появляется в конце октября – начале ноября. Число дней со снежным покровом колеблется от 120-170 дней. Высота снежного покрова составляет 10-30 см, общее количество осадков, выпадающих в виде снега 20-25 % от годовой суммы. </w:t>
      </w:r>
    </w:p>
    <w:p w:rsidR="00D8086C" w:rsidRPr="00383CF8" w:rsidRDefault="00A84BD0" w:rsidP="00A84BD0">
      <w:pPr>
        <w:ind w:firstLine="567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Относительная влажность воздуха в течение года колеблется в широких пределах от 60 до 75 %. Наиболее высокая относительная влажность отмечается  в начале осени (август-сентябрь), самая низкая отмечается в мае. Колебания относительной влажности от года к году значительные.</w:t>
      </w:r>
    </w:p>
    <w:p w:rsidR="006819E6" w:rsidRPr="00383CF8" w:rsidRDefault="006819E6" w:rsidP="00A84BD0">
      <w:pPr>
        <w:ind w:firstLine="567"/>
        <w:jc w:val="both"/>
        <w:rPr>
          <w:b/>
          <w:sz w:val="24"/>
          <w:szCs w:val="24"/>
        </w:rPr>
      </w:pPr>
    </w:p>
    <w:p w:rsidR="00DC697F" w:rsidRPr="00383CF8" w:rsidRDefault="00DC697F" w:rsidP="006819E6">
      <w:pPr>
        <w:spacing w:line="360" w:lineRule="auto"/>
        <w:jc w:val="center"/>
        <w:rPr>
          <w:b/>
          <w:sz w:val="24"/>
          <w:szCs w:val="24"/>
        </w:rPr>
      </w:pPr>
      <w:r w:rsidRPr="00383CF8">
        <w:rPr>
          <w:b/>
          <w:sz w:val="24"/>
          <w:szCs w:val="24"/>
        </w:rPr>
        <w:t>4. Показатели перспективного спроса на тепловую энергию (мощность) и теплоноситель в установленных границах территории</w:t>
      </w:r>
    </w:p>
    <w:p w:rsidR="006819E6" w:rsidRPr="00383CF8" w:rsidRDefault="00DC697F" w:rsidP="00237FB1">
      <w:pPr>
        <w:spacing w:line="360" w:lineRule="auto"/>
        <w:jc w:val="center"/>
        <w:rPr>
          <w:b/>
          <w:sz w:val="24"/>
          <w:szCs w:val="24"/>
        </w:rPr>
      </w:pPr>
      <w:r w:rsidRPr="00383CF8">
        <w:rPr>
          <w:b/>
          <w:sz w:val="24"/>
          <w:szCs w:val="24"/>
        </w:rPr>
        <w:t xml:space="preserve">администрации </w:t>
      </w:r>
      <w:r w:rsidR="00C66CCE" w:rsidRPr="00383CF8">
        <w:rPr>
          <w:b/>
          <w:sz w:val="24"/>
          <w:szCs w:val="24"/>
        </w:rPr>
        <w:t>Целинного</w:t>
      </w:r>
      <w:r w:rsidRPr="00383CF8">
        <w:rPr>
          <w:b/>
          <w:sz w:val="24"/>
          <w:szCs w:val="24"/>
        </w:rPr>
        <w:t xml:space="preserve"> сельсовета.</w:t>
      </w:r>
    </w:p>
    <w:p w:rsidR="00237FB1" w:rsidRPr="00383CF8" w:rsidRDefault="00237FB1" w:rsidP="00237FB1">
      <w:pPr>
        <w:spacing w:line="360" w:lineRule="auto"/>
        <w:jc w:val="center"/>
        <w:rPr>
          <w:b/>
          <w:sz w:val="24"/>
          <w:szCs w:val="24"/>
        </w:rPr>
      </w:pPr>
    </w:p>
    <w:p w:rsidR="00FB5F81" w:rsidRPr="00383CF8" w:rsidRDefault="00237FB1" w:rsidP="00237FB1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4.1</w:t>
      </w:r>
      <w:proofErr w:type="gramStart"/>
      <w:r w:rsidRPr="00383CF8">
        <w:rPr>
          <w:sz w:val="24"/>
          <w:szCs w:val="24"/>
        </w:rPr>
        <w:t xml:space="preserve"> </w:t>
      </w:r>
      <w:r w:rsidR="00FB5F81" w:rsidRPr="00383CF8">
        <w:rPr>
          <w:sz w:val="24"/>
          <w:szCs w:val="24"/>
        </w:rPr>
        <w:t>В</w:t>
      </w:r>
      <w:proofErr w:type="gramEnd"/>
      <w:r w:rsidR="00FB5F81" w:rsidRPr="00383CF8">
        <w:rPr>
          <w:sz w:val="24"/>
          <w:szCs w:val="24"/>
        </w:rPr>
        <w:t xml:space="preserve"> настоящее время теплоснабжающей организацией в </w:t>
      </w:r>
      <w:r w:rsidR="00805A72" w:rsidRPr="00383CF8">
        <w:rPr>
          <w:sz w:val="24"/>
          <w:szCs w:val="24"/>
        </w:rPr>
        <w:t xml:space="preserve">с. </w:t>
      </w:r>
      <w:r w:rsidR="00C66CCE" w:rsidRPr="00383CF8">
        <w:rPr>
          <w:sz w:val="24"/>
          <w:szCs w:val="24"/>
        </w:rPr>
        <w:t>Целинное</w:t>
      </w:r>
      <w:r w:rsidR="000C0CFE" w:rsidRPr="00383CF8">
        <w:rPr>
          <w:sz w:val="24"/>
          <w:szCs w:val="24"/>
        </w:rPr>
        <w:t xml:space="preserve">  является МУП ЖКХ «</w:t>
      </w:r>
      <w:r w:rsidR="00C66CCE" w:rsidRPr="00383CF8">
        <w:rPr>
          <w:sz w:val="24"/>
          <w:szCs w:val="24"/>
        </w:rPr>
        <w:t>Целинное</w:t>
      </w:r>
      <w:r w:rsidR="000C0CFE" w:rsidRPr="00383CF8">
        <w:rPr>
          <w:sz w:val="24"/>
          <w:szCs w:val="24"/>
        </w:rPr>
        <w:t>»</w:t>
      </w:r>
      <w:r w:rsidR="00FB5F81" w:rsidRPr="00383CF8">
        <w:rPr>
          <w:sz w:val="24"/>
          <w:szCs w:val="24"/>
        </w:rPr>
        <w:t>.</w:t>
      </w:r>
    </w:p>
    <w:p w:rsidR="00FB5F81" w:rsidRPr="00383CF8" w:rsidRDefault="00FB5F81" w:rsidP="00237FB1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В состав  </w:t>
      </w:r>
      <w:r w:rsidR="000C0CFE" w:rsidRPr="00383CF8">
        <w:rPr>
          <w:sz w:val="24"/>
          <w:szCs w:val="24"/>
        </w:rPr>
        <w:t>МУП ЖКХ «</w:t>
      </w:r>
      <w:r w:rsidR="00C66CCE" w:rsidRPr="00383CF8">
        <w:rPr>
          <w:sz w:val="24"/>
          <w:szCs w:val="24"/>
        </w:rPr>
        <w:t>Целинное</w:t>
      </w:r>
      <w:r w:rsidR="000C0CFE" w:rsidRPr="00383CF8">
        <w:rPr>
          <w:sz w:val="24"/>
          <w:szCs w:val="24"/>
        </w:rPr>
        <w:t xml:space="preserve">» входит 1 Центральная котельная – </w:t>
      </w:r>
      <w:r w:rsidRPr="00383CF8">
        <w:rPr>
          <w:sz w:val="24"/>
          <w:szCs w:val="24"/>
        </w:rPr>
        <w:t xml:space="preserve"> </w:t>
      </w:r>
      <w:r w:rsidR="00C66CCE" w:rsidRPr="00383CF8">
        <w:rPr>
          <w:sz w:val="24"/>
          <w:szCs w:val="24"/>
        </w:rPr>
        <w:t>4</w:t>
      </w:r>
      <w:r w:rsidR="000C0CFE" w:rsidRPr="00383CF8">
        <w:rPr>
          <w:sz w:val="24"/>
          <w:szCs w:val="24"/>
        </w:rPr>
        <w:t xml:space="preserve"> </w:t>
      </w:r>
      <w:r w:rsidRPr="00383CF8">
        <w:rPr>
          <w:sz w:val="24"/>
          <w:szCs w:val="24"/>
        </w:rPr>
        <w:t>водогрейных котлов (</w:t>
      </w:r>
      <w:r w:rsidR="00C66CCE" w:rsidRPr="00383CF8">
        <w:rPr>
          <w:sz w:val="24"/>
          <w:szCs w:val="24"/>
        </w:rPr>
        <w:t>КВр-1,45</w:t>
      </w:r>
      <w:r w:rsidR="000C0CFE" w:rsidRPr="00383CF8">
        <w:rPr>
          <w:sz w:val="24"/>
          <w:szCs w:val="24"/>
        </w:rPr>
        <w:t>).</w:t>
      </w:r>
      <w:r w:rsidRPr="00383CF8">
        <w:rPr>
          <w:sz w:val="24"/>
          <w:szCs w:val="24"/>
        </w:rPr>
        <w:t xml:space="preserve"> </w:t>
      </w:r>
    </w:p>
    <w:p w:rsidR="00FB5F81" w:rsidRPr="00383CF8" w:rsidRDefault="00FB5F81" w:rsidP="00237FB1">
      <w:pPr>
        <w:pStyle w:val="Style2"/>
        <w:widowControl/>
        <w:spacing w:line="240" w:lineRule="auto"/>
        <w:jc w:val="both"/>
        <w:rPr>
          <w:rStyle w:val="FontStyle12"/>
        </w:rPr>
      </w:pPr>
      <w:r w:rsidRPr="00383CF8">
        <w:rPr>
          <w:rStyle w:val="FontStyle12"/>
        </w:rPr>
        <w:t>Котел пр</w:t>
      </w:r>
      <w:r w:rsidR="000C0CFE" w:rsidRPr="00383CF8">
        <w:rPr>
          <w:rStyle w:val="FontStyle12"/>
        </w:rPr>
        <w:t>едставляет конструкцию стальных труб</w:t>
      </w:r>
      <w:r w:rsidRPr="00383CF8">
        <w:rPr>
          <w:rStyle w:val="FontStyle12"/>
        </w:rPr>
        <w:t xml:space="preserve"> секционного котла с принудительной циркуляцией, которая   состоит   из   топки   производства  </w:t>
      </w:r>
      <w:r w:rsidR="00C66CCE" w:rsidRPr="00383CF8">
        <w:rPr>
          <w:rStyle w:val="FontStyle12"/>
        </w:rPr>
        <w:t>Алтайский край г. Барнаул</w:t>
      </w:r>
      <w:r w:rsidRPr="00383CF8">
        <w:rPr>
          <w:rStyle w:val="FontStyle12"/>
        </w:rPr>
        <w:t xml:space="preserve"> </w:t>
      </w:r>
      <w:r w:rsidR="00C66CCE" w:rsidRPr="00383CF8">
        <w:rPr>
          <w:rStyle w:val="FontStyle12"/>
        </w:rPr>
        <w:t>ЗАО НТО «Котельно-Механический Завод».</w:t>
      </w:r>
    </w:p>
    <w:p w:rsidR="00FB5F81" w:rsidRPr="00383CF8" w:rsidRDefault="00FB5F81" w:rsidP="00237FB1">
      <w:pPr>
        <w:pStyle w:val="Style3"/>
        <w:widowControl/>
        <w:spacing w:before="173" w:line="240" w:lineRule="auto"/>
        <w:ind w:firstLine="566"/>
        <w:rPr>
          <w:rStyle w:val="FontStyle12"/>
        </w:rPr>
      </w:pPr>
      <w:r w:rsidRPr="00383CF8">
        <w:rPr>
          <w:rStyle w:val="FontStyle12"/>
        </w:rPr>
        <w:t>Циркуляция воды в тепловой сети осуществляется сетевыми насосами</w:t>
      </w:r>
      <w:proofErr w:type="gramStart"/>
      <w:r w:rsidRPr="00383CF8">
        <w:rPr>
          <w:rStyle w:val="FontStyle12"/>
        </w:rPr>
        <w:t xml:space="preserve"> </w:t>
      </w:r>
      <w:r w:rsidR="00F73B47" w:rsidRPr="00383CF8">
        <w:rPr>
          <w:rFonts w:ascii="Times New Roman" w:hAnsi="Times New Roman"/>
        </w:rPr>
        <w:t>Д</w:t>
      </w:r>
      <w:proofErr w:type="gramEnd"/>
      <w:r w:rsidR="00F73B47" w:rsidRPr="00383CF8">
        <w:rPr>
          <w:rFonts w:ascii="Times New Roman" w:hAnsi="Times New Roman"/>
        </w:rPr>
        <w:t xml:space="preserve"> 200 37кВт и Д 200 30кВт</w:t>
      </w:r>
      <w:r w:rsidRPr="00383CF8">
        <w:rPr>
          <w:rStyle w:val="FontStyle12"/>
          <w:b/>
        </w:rPr>
        <w:t>.</w:t>
      </w:r>
      <w:r w:rsidRPr="00383CF8">
        <w:rPr>
          <w:rStyle w:val="FontStyle12"/>
        </w:rPr>
        <w:t xml:space="preserve"> Температура воды на выходе из котла поддерживается количеством топлива, подаваемым в топку </w:t>
      </w:r>
      <w:r w:rsidR="000C0CFE" w:rsidRPr="00383CF8">
        <w:rPr>
          <w:rStyle w:val="FontStyle12"/>
        </w:rPr>
        <w:t>ручным способом</w:t>
      </w:r>
      <w:r w:rsidRPr="00383CF8">
        <w:rPr>
          <w:rStyle w:val="FontStyle12"/>
        </w:rPr>
        <w:t xml:space="preserve">. Температура воды должна поддерживаться согласно температурному графику </w:t>
      </w:r>
      <w:r w:rsidR="007E32B1" w:rsidRPr="00383CF8">
        <w:rPr>
          <w:rStyle w:val="FontStyle12"/>
        </w:rPr>
        <w:t>95</w:t>
      </w:r>
      <w:r w:rsidR="007E32B1" w:rsidRPr="00383CF8">
        <w:rPr>
          <w:rStyle w:val="FontStyle12"/>
          <w:vertAlign w:val="superscript"/>
        </w:rPr>
        <w:t>о</w:t>
      </w:r>
      <w:r w:rsidR="007E32B1" w:rsidRPr="00383CF8">
        <w:rPr>
          <w:rStyle w:val="FontStyle12"/>
        </w:rPr>
        <w:t>С-70</w:t>
      </w:r>
      <w:r w:rsidR="007E32B1" w:rsidRPr="00383CF8">
        <w:rPr>
          <w:rStyle w:val="FontStyle12"/>
          <w:vertAlign w:val="superscript"/>
        </w:rPr>
        <w:t>о</w:t>
      </w:r>
      <w:r w:rsidR="007E32B1" w:rsidRPr="00383CF8">
        <w:rPr>
          <w:rStyle w:val="FontStyle12"/>
        </w:rPr>
        <w:t xml:space="preserve">С </w:t>
      </w:r>
      <w:r w:rsidRPr="00383CF8">
        <w:rPr>
          <w:rStyle w:val="FontStyle12"/>
        </w:rPr>
        <w:t>в завис</w:t>
      </w:r>
      <w:r w:rsidR="007E32B1" w:rsidRPr="00383CF8">
        <w:rPr>
          <w:rStyle w:val="FontStyle12"/>
        </w:rPr>
        <w:t>имости от температуры наружного.</w:t>
      </w:r>
    </w:p>
    <w:p w:rsidR="00FB5F81" w:rsidRPr="00383CF8" w:rsidRDefault="00FB5F81" w:rsidP="00237FB1">
      <w:pPr>
        <w:pStyle w:val="Style3"/>
        <w:widowControl/>
        <w:spacing w:line="240" w:lineRule="auto"/>
        <w:ind w:firstLine="562"/>
        <w:rPr>
          <w:rStyle w:val="FontStyle12"/>
        </w:rPr>
      </w:pPr>
      <w:r w:rsidRPr="00383CF8">
        <w:rPr>
          <w:rStyle w:val="FontStyle12"/>
        </w:rPr>
        <w:t>Фактически, регулирование температуры сетевой воды происходит следующим образом. Обычно в работе находится один котел. Сет</w:t>
      </w:r>
      <w:r w:rsidR="007E32B1" w:rsidRPr="00383CF8">
        <w:rPr>
          <w:rStyle w:val="FontStyle12"/>
        </w:rPr>
        <w:t>евая вода подается через все два</w:t>
      </w:r>
      <w:r w:rsidRPr="00383CF8">
        <w:rPr>
          <w:rStyle w:val="FontStyle12"/>
        </w:rPr>
        <w:t xml:space="preserve"> котла, а перепускной клапан с напора сетевых насосов закрыт, т.е. вода нагревается только в одном работающем котле, а затем смешивается с водой, ко</w:t>
      </w:r>
      <w:r w:rsidR="007E32B1" w:rsidRPr="00383CF8">
        <w:rPr>
          <w:rStyle w:val="FontStyle12"/>
        </w:rPr>
        <w:t>торая проходит через  неработающий</w:t>
      </w:r>
      <w:r w:rsidRPr="00383CF8">
        <w:rPr>
          <w:rStyle w:val="FontStyle12"/>
        </w:rPr>
        <w:t xml:space="preserve"> кот</w:t>
      </w:r>
      <w:r w:rsidR="007E32B1" w:rsidRPr="00383CF8">
        <w:rPr>
          <w:rStyle w:val="FontStyle12"/>
        </w:rPr>
        <w:t>ё</w:t>
      </w:r>
      <w:r w:rsidRPr="00383CF8">
        <w:rPr>
          <w:rStyle w:val="FontStyle12"/>
        </w:rPr>
        <w:t xml:space="preserve">л. </w:t>
      </w:r>
      <w:proofErr w:type="gramStart"/>
      <w:r w:rsidRPr="00383CF8">
        <w:rPr>
          <w:rStyle w:val="FontStyle12"/>
        </w:rPr>
        <w:t xml:space="preserve">Недостатком такой схемы регулирования является то, что для поддержания давления в прямой необходимо пропускать воду через неработающие котлы, </w:t>
      </w:r>
      <w:r w:rsidRPr="00383CF8">
        <w:rPr>
          <w:rStyle w:val="FontStyle12"/>
        </w:rPr>
        <w:lastRenderedPageBreak/>
        <w:t>повышая тем самым потери тепла.</w:t>
      </w:r>
      <w:proofErr w:type="gramEnd"/>
      <w:r w:rsidRPr="00383CF8">
        <w:rPr>
          <w:rStyle w:val="FontStyle12"/>
        </w:rPr>
        <w:t xml:space="preserve"> </w:t>
      </w:r>
      <w:r w:rsidR="007E32B1" w:rsidRPr="00383CF8">
        <w:rPr>
          <w:rStyle w:val="FontStyle12"/>
        </w:rPr>
        <w:t>Теплообмен между первым и вторым контуром осуществляется с помощью пластинчатых теплообменников  модели</w:t>
      </w:r>
      <w:r w:rsidR="00EF6BAC" w:rsidRPr="00383CF8">
        <w:rPr>
          <w:rStyle w:val="FontStyle12"/>
        </w:rPr>
        <w:t xml:space="preserve"> ----------------</w:t>
      </w:r>
    </w:p>
    <w:p w:rsidR="00237FB1" w:rsidRPr="00383CF8" w:rsidRDefault="00FB5F81" w:rsidP="00237FB1">
      <w:pPr>
        <w:pStyle w:val="Style6"/>
        <w:widowControl/>
        <w:spacing w:before="91" w:line="240" w:lineRule="auto"/>
        <w:ind w:firstLine="562"/>
        <w:rPr>
          <w:rStyle w:val="FontStyle12"/>
          <w:b/>
        </w:rPr>
      </w:pPr>
      <w:r w:rsidRPr="00383CF8">
        <w:rPr>
          <w:rStyle w:val="FontStyle12"/>
          <w:b/>
        </w:rPr>
        <w:t>Водоподготовка</w:t>
      </w:r>
    </w:p>
    <w:p w:rsidR="00FB5F81" w:rsidRPr="00383CF8" w:rsidRDefault="00FB5F81" w:rsidP="00237FB1">
      <w:pPr>
        <w:pStyle w:val="Style6"/>
        <w:widowControl/>
        <w:spacing w:before="91" w:line="240" w:lineRule="auto"/>
        <w:ind w:firstLine="562"/>
        <w:rPr>
          <w:rStyle w:val="FontStyle12"/>
        </w:rPr>
      </w:pPr>
      <w:r w:rsidRPr="00383CF8">
        <w:rPr>
          <w:rStyle w:val="FontStyle12"/>
        </w:rPr>
        <w:t>Сырая вода откачивается насосами из подземных источников и подается в котельную</w:t>
      </w:r>
      <w:r w:rsidR="007E32B1" w:rsidRPr="00383CF8">
        <w:rPr>
          <w:rStyle w:val="FontStyle12"/>
        </w:rPr>
        <w:t xml:space="preserve"> по водопроводным сетям </w:t>
      </w:r>
      <w:r w:rsidRPr="00383CF8">
        <w:rPr>
          <w:rStyle w:val="FontStyle12"/>
        </w:rPr>
        <w:t xml:space="preserve"> и используется</w:t>
      </w:r>
      <w:r w:rsidR="007E32B1" w:rsidRPr="00383CF8">
        <w:rPr>
          <w:rStyle w:val="FontStyle12"/>
        </w:rPr>
        <w:t xml:space="preserve"> </w:t>
      </w:r>
      <w:r w:rsidRPr="00383CF8">
        <w:rPr>
          <w:rStyle w:val="FontStyle12"/>
        </w:rPr>
        <w:t>для подпитки воды в теплосеть. Сточные воды откачиваются и транспортируются вакуумными автомобилями.</w:t>
      </w:r>
    </w:p>
    <w:p w:rsidR="00FB5F81" w:rsidRPr="00383CF8" w:rsidRDefault="00FB5F81" w:rsidP="00237FB1">
      <w:pPr>
        <w:pStyle w:val="Style3"/>
        <w:widowControl/>
        <w:spacing w:line="240" w:lineRule="auto"/>
        <w:ind w:firstLine="542"/>
        <w:rPr>
          <w:rStyle w:val="FontStyle12"/>
        </w:rPr>
      </w:pPr>
      <w:r w:rsidRPr="00383CF8">
        <w:rPr>
          <w:rStyle w:val="FontStyle12"/>
        </w:rPr>
        <w:t xml:space="preserve">Для предотвращения кислородной коррозии котловых труб и трубопроводов тепловой сети проектом предусмотрена </w:t>
      </w:r>
      <w:r w:rsidR="007E32B1" w:rsidRPr="00383CF8">
        <w:rPr>
          <w:rStyle w:val="FontStyle12"/>
        </w:rPr>
        <w:t xml:space="preserve">магнитная обработка </w:t>
      </w:r>
      <w:proofErr w:type="spellStart"/>
      <w:r w:rsidRPr="00383CF8">
        <w:rPr>
          <w:rStyle w:val="FontStyle12"/>
        </w:rPr>
        <w:t>подпиточной</w:t>
      </w:r>
      <w:proofErr w:type="spellEnd"/>
      <w:r w:rsidRPr="00383CF8">
        <w:rPr>
          <w:rStyle w:val="FontStyle12"/>
        </w:rPr>
        <w:t xml:space="preserve"> воды.</w:t>
      </w:r>
      <w:r w:rsidR="007E32B1" w:rsidRPr="00383CF8">
        <w:rPr>
          <w:rStyle w:val="FontStyle12"/>
        </w:rPr>
        <w:t xml:space="preserve"> Бак </w:t>
      </w:r>
      <w:proofErr w:type="spellStart"/>
      <w:r w:rsidR="007E32B1" w:rsidRPr="00383CF8">
        <w:rPr>
          <w:rStyle w:val="FontStyle12"/>
        </w:rPr>
        <w:t>подпиточной</w:t>
      </w:r>
      <w:proofErr w:type="spellEnd"/>
      <w:r w:rsidR="007E32B1" w:rsidRPr="00383CF8">
        <w:rPr>
          <w:rStyle w:val="FontStyle12"/>
        </w:rPr>
        <w:t xml:space="preserve"> воды равен 25м</w:t>
      </w:r>
      <w:r w:rsidR="007E32B1" w:rsidRPr="00383CF8">
        <w:rPr>
          <w:rStyle w:val="FontStyle12"/>
          <w:vertAlign w:val="superscript"/>
        </w:rPr>
        <w:t>3</w:t>
      </w:r>
      <w:r w:rsidR="007E32B1" w:rsidRPr="00383CF8">
        <w:rPr>
          <w:rStyle w:val="FontStyle12"/>
        </w:rPr>
        <w:t>.</w:t>
      </w:r>
    </w:p>
    <w:p w:rsidR="00237FB1" w:rsidRPr="00383CF8" w:rsidRDefault="00237FB1" w:rsidP="00237FB1">
      <w:pPr>
        <w:pStyle w:val="Style3"/>
        <w:widowControl/>
        <w:spacing w:line="240" w:lineRule="auto"/>
        <w:ind w:firstLine="542"/>
        <w:rPr>
          <w:rStyle w:val="FontStyle12"/>
        </w:rPr>
      </w:pPr>
    </w:p>
    <w:p w:rsidR="00FB5F81" w:rsidRPr="00383CF8" w:rsidRDefault="00237FB1" w:rsidP="00237FB1">
      <w:pPr>
        <w:pStyle w:val="2"/>
        <w:spacing w:before="60" w:after="60" w:line="240" w:lineRule="auto"/>
        <w:ind w:right="142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83CF8"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="00FB5F81" w:rsidRPr="00383CF8">
        <w:rPr>
          <w:rFonts w:ascii="Times New Roman" w:hAnsi="Times New Roman"/>
          <w:b w:val="0"/>
          <w:color w:val="auto"/>
          <w:sz w:val="24"/>
          <w:szCs w:val="24"/>
        </w:rPr>
        <w:t>.2 Тепловые сети. Общая характеристика тепловых сетей</w:t>
      </w:r>
    </w:p>
    <w:p w:rsidR="00FB5F81" w:rsidRPr="00383CF8" w:rsidRDefault="00FB5F81" w:rsidP="00237FB1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Передача теплоносителя от источников осуществляется по трубопроводам тепловых сетей,  находящихся в </w:t>
      </w:r>
      <w:r w:rsidR="00237FB1" w:rsidRPr="00383CF8">
        <w:rPr>
          <w:sz w:val="24"/>
          <w:szCs w:val="24"/>
        </w:rPr>
        <w:t>хозяйственном ведении предприятия МУП ЖКХ «</w:t>
      </w:r>
      <w:r w:rsidR="00C66CCE" w:rsidRPr="00383CF8">
        <w:rPr>
          <w:sz w:val="24"/>
          <w:szCs w:val="24"/>
        </w:rPr>
        <w:t>Целинное</w:t>
      </w:r>
      <w:r w:rsidR="00237FB1" w:rsidRPr="00383CF8">
        <w:rPr>
          <w:sz w:val="24"/>
          <w:szCs w:val="24"/>
        </w:rPr>
        <w:t>»</w:t>
      </w:r>
      <w:r w:rsidRPr="00383CF8">
        <w:rPr>
          <w:sz w:val="24"/>
          <w:szCs w:val="24"/>
        </w:rPr>
        <w:t xml:space="preserve">,  протяженность составляет </w:t>
      </w:r>
      <w:r w:rsidR="00EF6BAC" w:rsidRPr="00383CF8">
        <w:rPr>
          <w:b/>
          <w:sz w:val="24"/>
          <w:szCs w:val="24"/>
        </w:rPr>
        <w:t>3,465</w:t>
      </w:r>
      <w:r w:rsidRPr="00383CF8">
        <w:rPr>
          <w:b/>
          <w:sz w:val="24"/>
          <w:szCs w:val="24"/>
        </w:rPr>
        <w:t xml:space="preserve"> м</w:t>
      </w:r>
      <w:r w:rsidRPr="00383CF8">
        <w:rPr>
          <w:sz w:val="24"/>
          <w:szCs w:val="24"/>
        </w:rPr>
        <w:t xml:space="preserve"> в том числе:</w:t>
      </w:r>
    </w:p>
    <w:p w:rsidR="00FB5F81" w:rsidRPr="00383CF8" w:rsidRDefault="00FB5F81" w:rsidP="00237FB1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Система теплоснабжения - закрытая </w:t>
      </w:r>
    </w:p>
    <w:p w:rsidR="00FB5F81" w:rsidRPr="00383CF8" w:rsidRDefault="00FB5F81" w:rsidP="00237FB1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Тепловая сеть работает с параметрами 95º/70ºС. </w:t>
      </w:r>
    </w:p>
    <w:p w:rsidR="00FB5F81" w:rsidRPr="00383CF8" w:rsidRDefault="00FB5F81" w:rsidP="00237FB1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Год стро</w:t>
      </w:r>
      <w:r w:rsidR="00237FB1" w:rsidRPr="00383CF8">
        <w:rPr>
          <w:sz w:val="24"/>
          <w:szCs w:val="24"/>
        </w:rPr>
        <w:t xml:space="preserve">ительства теплотрассы </w:t>
      </w:r>
      <w:r w:rsidR="00EF6BAC" w:rsidRPr="00383CF8">
        <w:rPr>
          <w:sz w:val="24"/>
          <w:szCs w:val="24"/>
        </w:rPr>
        <w:t>1957</w:t>
      </w:r>
      <w:r w:rsidR="00237FB1" w:rsidRPr="00383CF8">
        <w:rPr>
          <w:sz w:val="24"/>
          <w:szCs w:val="24"/>
        </w:rPr>
        <w:t xml:space="preserve"> г.</w:t>
      </w:r>
    </w:p>
    <w:p w:rsidR="00FB5F81" w:rsidRPr="00383CF8" w:rsidRDefault="00237FB1" w:rsidP="00237FB1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Износ тепловых сетей – </w:t>
      </w:r>
      <w:r w:rsidR="00EF6BAC" w:rsidRPr="00383CF8">
        <w:rPr>
          <w:sz w:val="24"/>
          <w:szCs w:val="24"/>
        </w:rPr>
        <w:t>80</w:t>
      </w:r>
      <w:r w:rsidR="00FB5F81" w:rsidRPr="00383CF8">
        <w:rPr>
          <w:sz w:val="24"/>
          <w:szCs w:val="24"/>
        </w:rPr>
        <w:t>%. Теплоизоляция сетей в основном –</w:t>
      </w:r>
      <w:r w:rsidR="00EF6BAC" w:rsidRPr="00383CF8">
        <w:rPr>
          <w:sz w:val="24"/>
          <w:szCs w:val="24"/>
        </w:rPr>
        <w:t xml:space="preserve"> </w:t>
      </w:r>
      <w:r w:rsidR="00466E90" w:rsidRPr="00383CF8">
        <w:rPr>
          <w:sz w:val="24"/>
          <w:szCs w:val="24"/>
        </w:rPr>
        <w:t>стеклопластик.</w:t>
      </w:r>
      <w:r w:rsidR="00FB5F81" w:rsidRPr="00383CF8">
        <w:rPr>
          <w:sz w:val="24"/>
          <w:szCs w:val="24"/>
        </w:rPr>
        <w:t xml:space="preserve"> </w:t>
      </w:r>
    </w:p>
    <w:p w:rsidR="00FD4107" w:rsidRPr="00383CF8" w:rsidRDefault="00FD4107" w:rsidP="00237FB1">
      <w:pPr>
        <w:ind w:firstLine="709"/>
        <w:jc w:val="both"/>
        <w:rPr>
          <w:b/>
          <w:sz w:val="24"/>
          <w:szCs w:val="24"/>
        </w:rPr>
      </w:pPr>
    </w:p>
    <w:p w:rsidR="00FB5F81" w:rsidRPr="00383CF8" w:rsidRDefault="00237FB1" w:rsidP="00FD4107">
      <w:pPr>
        <w:pStyle w:val="2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83CF8"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="00FB5F81" w:rsidRPr="00383CF8">
        <w:rPr>
          <w:rFonts w:ascii="Times New Roman" w:hAnsi="Times New Roman"/>
          <w:b w:val="0"/>
          <w:color w:val="auto"/>
          <w:sz w:val="24"/>
          <w:szCs w:val="24"/>
        </w:rPr>
        <w:t>.3 Система учета, контроля параметров теплоносителя</w:t>
      </w:r>
    </w:p>
    <w:p w:rsidR="00FB5F81" w:rsidRPr="00383CF8" w:rsidRDefault="00FB5F81" w:rsidP="00FD4107">
      <w:pPr>
        <w:ind w:firstLine="642"/>
        <w:jc w:val="both"/>
        <w:rPr>
          <w:noProof/>
          <w:sz w:val="24"/>
          <w:szCs w:val="24"/>
        </w:rPr>
      </w:pPr>
      <w:r w:rsidRPr="00383CF8">
        <w:rPr>
          <w:sz w:val="24"/>
          <w:szCs w:val="24"/>
        </w:rPr>
        <w:tab/>
        <w:t xml:space="preserve"> На каждом водогрейном котле установлены рычажно-грузовые предохранительные клапана прямого действия. Предохранительные клапаны защищают котлы от превышения в них давления на</w:t>
      </w:r>
      <w:r w:rsidRPr="00383CF8">
        <w:rPr>
          <w:noProof/>
          <w:sz w:val="24"/>
          <w:szCs w:val="24"/>
        </w:rPr>
        <w:t xml:space="preserve"> 10%</w:t>
      </w:r>
      <w:r w:rsidRPr="00383CF8">
        <w:rPr>
          <w:sz w:val="24"/>
          <w:szCs w:val="24"/>
        </w:rPr>
        <w:t xml:space="preserve"> больше разрешенного</w:t>
      </w:r>
      <w:r w:rsidRPr="00383CF8">
        <w:rPr>
          <w:noProof/>
          <w:sz w:val="24"/>
          <w:szCs w:val="24"/>
        </w:rPr>
        <w:t xml:space="preserve">.    </w:t>
      </w:r>
    </w:p>
    <w:p w:rsidR="00FB5F81" w:rsidRPr="00383CF8" w:rsidRDefault="00FB5F81" w:rsidP="00237F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В качестве датчиков контроля температуры и давления на котлах установлены электро</w:t>
      </w:r>
      <w:r w:rsidR="00C66CCE" w:rsidRPr="00383CF8">
        <w:rPr>
          <w:sz w:val="24"/>
          <w:szCs w:val="24"/>
        </w:rPr>
        <w:t>-</w:t>
      </w:r>
      <w:r w:rsidRPr="00383CF8">
        <w:rPr>
          <w:sz w:val="24"/>
          <w:szCs w:val="24"/>
        </w:rPr>
        <w:t>контактные манометры и электро</w:t>
      </w:r>
      <w:r w:rsidR="00C66CCE" w:rsidRPr="00383CF8">
        <w:rPr>
          <w:sz w:val="24"/>
          <w:szCs w:val="24"/>
        </w:rPr>
        <w:t>-</w:t>
      </w:r>
      <w:r w:rsidRPr="00383CF8">
        <w:rPr>
          <w:sz w:val="24"/>
          <w:szCs w:val="24"/>
        </w:rPr>
        <w:t>контактные термометры.</w:t>
      </w:r>
    </w:p>
    <w:p w:rsidR="00FB5F81" w:rsidRPr="00383CF8" w:rsidRDefault="00FB5F81" w:rsidP="00237FB1">
      <w:pPr>
        <w:ind w:firstLine="709"/>
        <w:jc w:val="both"/>
        <w:rPr>
          <w:noProof/>
          <w:sz w:val="24"/>
          <w:szCs w:val="24"/>
        </w:rPr>
      </w:pPr>
      <w:r w:rsidRPr="00383CF8">
        <w:rPr>
          <w:sz w:val="24"/>
          <w:szCs w:val="24"/>
        </w:rPr>
        <w:t>Сигнал</w:t>
      </w:r>
      <w:r w:rsidR="00237FB1" w:rsidRPr="00383CF8">
        <w:rPr>
          <w:sz w:val="24"/>
          <w:szCs w:val="24"/>
        </w:rPr>
        <w:t>изация о нарушениях нормальной  работы котельной</w:t>
      </w:r>
      <w:r w:rsidRPr="00383CF8">
        <w:rPr>
          <w:sz w:val="24"/>
          <w:szCs w:val="24"/>
        </w:rPr>
        <w:t xml:space="preserve"> выведена на соответствующие сигнальные щиты</w:t>
      </w:r>
      <w:r w:rsidRPr="00383CF8">
        <w:rPr>
          <w:noProof/>
          <w:sz w:val="24"/>
          <w:szCs w:val="24"/>
        </w:rPr>
        <w:t>.</w:t>
      </w:r>
      <w:r w:rsidRPr="00383CF8">
        <w:rPr>
          <w:sz w:val="24"/>
          <w:szCs w:val="24"/>
        </w:rPr>
        <w:t xml:space="preserve"> </w:t>
      </w:r>
      <w:r w:rsidRPr="00383CF8">
        <w:rPr>
          <w:noProof/>
          <w:sz w:val="24"/>
          <w:szCs w:val="24"/>
        </w:rPr>
        <w:t xml:space="preserve"> </w:t>
      </w:r>
    </w:p>
    <w:p w:rsidR="00FD4107" w:rsidRPr="00383CF8" w:rsidRDefault="00FD4107" w:rsidP="00237FB1">
      <w:pPr>
        <w:ind w:firstLine="709"/>
        <w:jc w:val="both"/>
        <w:rPr>
          <w:noProof/>
          <w:sz w:val="24"/>
          <w:szCs w:val="24"/>
        </w:rPr>
      </w:pPr>
    </w:p>
    <w:p w:rsidR="00B86005" w:rsidRPr="00383CF8" w:rsidRDefault="00B86005" w:rsidP="00B86005">
      <w:pPr>
        <w:ind w:firstLine="709"/>
        <w:outlineLvl w:val="0"/>
        <w:rPr>
          <w:sz w:val="24"/>
          <w:szCs w:val="24"/>
        </w:rPr>
      </w:pPr>
      <w:r w:rsidRPr="00383CF8">
        <w:rPr>
          <w:sz w:val="24"/>
          <w:szCs w:val="24"/>
        </w:rPr>
        <w:t>4.4.  Тариф теплоснабжающей организации.</w:t>
      </w:r>
    </w:p>
    <w:p w:rsidR="00B86005" w:rsidRPr="00383CF8" w:rsidRDefault="00B86005" w:rsidP="00B86005">
      <w:pPr>
        <w:jc w:val="both"/>
        <w:rPr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5382"/>
        <w:gridCol w:w="3267"/>
      </w:tblGrid>
      <w:tr w:rsidR="00383CF8" w:rsidRPr="00383CF8" w:rsidTr="00D21EDF">
        <w:trPr>
          <w:jc w:val="center"/>
        </w:trPr>
        <w:tc>
          <w:tcPr>
            <w:tcW w:w="828" w:type="dxa"/>
            <w:vMerge w:val="restart"/>
            <w:shd w:val="clear" w:color="auto" w:fill="auto"/>
          </w:tcPr>
          <w:p w:rsidR="00B86005" w:rsidRPr="00383CF8" w:rsidRDefault="00B86005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№</w:t>
            </w:r>
          </w:p>
          <w:p w:rsidR="00B86005" w:rsidRPr="00383CF8" w:rsidRDefault="00B86005" w:rsidP="00D21EDF">
            <w:pPr>
              <w:jc w:val="center"/>
              <w:rPr>
                <w:b/>
              </w:rPr>
            </w:pPr>
            <w:proofErr w:type="gramStart"/>
            <w:r w:rsidRPr="00383CF8">
              <w:rPr>
                <w:b/>
              </w:rPr>
              <w:t>п</w:t>
            </w:r>
            <w:proofErr w:type="gramEnd"/>
            <w:r w:rsidRPr="00383CF8">
              <w:rPr>
                <w:b/>
              </w:rPr>
              <w:t>/п</w:t>
            </w:r>
          </w:p>
        </w:tc>
        <w:tc>
          <w:tcPr>
            <w:tcW w:w="8892" w:type="dxa"/>
            <w:gridSpan w:val="2"/>
            <w:shd w:val="clear" w:color="auto" w:fill="auto"/>
          </w:tcPr>
          <w:p w:rsidR="00B86005" w:rsidRPr="00383CF8" w:rsidRDefault="00B86005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Реестр теплоснабжающих организаций на 2013 год</w:t>
            </w:r>
          </w:p>
        </w:tc>
      </w:tr>
      <w:tr w:rsidR="00383CF8" w:rsidRPr="00383CF8" w:rsidTr="00D21EDF">
        <w:trPr>
          <w:trHeight w:val="336"/>
          <w:jc w:val="center"/>
        </w:trPr>
        <w:tc>
          <w:tcPr>
            <w:tcW w:w="8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6005" w:rsidRPr="00383CF8" w:rsidRDefault="00B86005" w:rsidP="00D21EDF">
            <w:pPr>
              <w:jc w:val="center"/>
            </w:pPr>
          </w:p>
        </w:tc>
        <w:tc>
          <w:tcPr>
            <w:tcW w:w="5552" w:type="dxa"/>
            <w:tcBorders>
              <w:bottom w:val="single" w:sz="4" w:space="0" w:color="auto"/>
            </w:tcBorders>
            <w:shd w:val="clear" w:color="auto" w:fill="auto"/>
          </w:tcPr>
          <w:p w:rsidR="00B86005" w:rsidRPr="00383CF8" w:rsidRDefault="00B86005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Наименование предприятия</w:t>
            </w:r>
          </w:p>
        </w:tc>
        <w:tc>
          <w:tcPr>
            <w:tcW w:w="3340" w:type="dxa"/>
            <w:tcBorders>
              <w:bottom w:val="single" w:sz="4" w:space="0" w:color="auto"/>
            </w:tcBorders>
            <w:shd w:val="clear" w:color="auto" w:fill="auto"/>
          </w:tcPr>
          <w:p w:rsidR="00B86005" w:rsidRPr="00383CF8" w:rsidRDefault="00B86005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Тариф, установленный ГКТЭ РХ  с учетом передачи (руб.)</w:t>
            </w:r>
          </w:p>
        </w:tc>
      </w:tr>
      <w:tr w:rsidR="00383CF8" w:rsidRPr="00383CF8" w:rsidTr="00D21EDF">
        <w:trPr>
          <w:jc w:val="center"/>
        </w:trPr>
        <w:tc>
          <w:tcPr>
            <w:tcW w:w="6380" w:type="dxa"/>
            <w:gridSpan w:val="2"/>
            <w:shd w:val="clear" w:color="auto" w:fill="auto"/>
          </w:tcPr>
          <w:p w:rsidR="00B86005" w:rsidRPr="00383CF8" w:rsidRDefault="00B86005" w:rsidP="00D21EDF">
            <w:pPr>
              <w:jc w:val="center"/>
            </w:pPr>
            <w:r w:rsidRPr="00383CF8">
              <w:t>Тепловая энергия</w:t>
            </w:r>
          </w:p>
        </w:tc>
        <w:tc>
          <w:tcPr>
            <w:tcW w:w="3340" w:type="dxa"/>
            <w:shd w:val="clear" w:color="auto" w:fill="auto"/>
          </w:tcPr>
          <w:p w:rsidR="00B86005" w:rsidRPr="00383CF8" w:rsidRDefault="00B86005" w:rsidP="00D21EDF">
            <w:pPr>
              <w:jc w:val="both"/>
            </w:pPr>
          </w:p>
        </w:tc>
      </w:tr>
      <w:tr w:rsidR="00383CF8" w:rsidRPr="00383CF8" w:rsidTr="00D21EDF">
        <w:trPr>
          <w:trHeight w:val="509"/>
          <w:jc w:val="center"/>
        </w:trPr>
        <w:tc>
          <w:tcPr>
            <w:tcW w:w="828" w:type="dxa"/>
            <w:shd w:val="clear" w:color="auto" w:fill="auto"/>
          </w:tcPr>
          <w:p w:rsidR="00B86005" w:rsidRPr="00383CF8" w:rsidRDefault="00B86005" w:rsidP="00D21EDF">
            <w:pPr>
              <w:jc w:val="both"/>
            </w:pPr>
            <w:r w:rsidRPr="00383CF8">
              <w:t>1.</w:t>
            </w:r>
          </w:p>
        </w:tc>
        <w:tc>
          <w:tcPr>
            <w:tcW w:w="5552" w:type="dxa"/>
            <w:shd w:val="clear" w:color="auto" w:fill="auto"/>
          </w:tcPr>
          <w:p w:rsidR="00B86005" w:rsidRPr="00383CF8" w:rsidRDefault="00B86005" w:rsidP="00C66CCE">
            <w:pPr>
              <w:jc w:val="both"/>
            </w:pPr>
            <w:r w:rsidRPr="00383CF8">
              <w:t>МУП ЖКХ «</w:t>
            </w:r>
            <w:r w:rsidR="00C66CCE" w:rsidRPr="00383CF8">
              <w:t>Целинное</w:t>
            </w:r>
            <w:r w:rsidRPr="00383CF8">
              <w:t>»</w:t>
            </w:r>
          </w:p>
        </w:tc>
        <w:tc>
          <w:tcPr>
            <w:tcW w:w="3340" w:type="dxa"/>
            <w:shd w:val="clear" w:color="auto" w:fill="auto"/>
          </w:tcPr>
          <w:p w:rsidR="00B86005" w:rsidRPr="00383CF8" w:rsidRDefault="000740EF" w:rsidP="00D21EDF">
            <w:pPr>
              <w:jc w:val="center"/>
            </w:pPr>
            <w:r w:rsidRPr="00383CF8">
              <w:t>2048-27</w:t>
            </w:r>
          </w:p>
        </w:tc>
      </w:tr>
    </w:tbl>
    <w:p w:rsidR="00B86005" w:rsidRPr="00383CF8" w:rsidRDefault="00B86005" w:rsidP="00B86005">
      <w:pPr>
        <w:jc w:val="both"/>
      </w:pPr>
      <w:r w:rsidRPr="00383CF8">
        <w:t xml:space="preserve">  </w:t>
      </w:r>
    </w:p>
    <w:p w:rsidR="00B86005" w:rsidRPr="00383CF8" w:rsidRDefault="00B86005" w:rsidP="00B86005">
      <w:pPr>
        <w:ind w:firstLine="709"/>
        <w:rPr>
          <w:sz w:val="24"/>
          <w:szCs w:val="24"/>
        </w:rPr>
      </w:pPr>
      <w:r w:rsidRPr="00383CF8">
        <w:rPr>
          <w:sz w:val="24"/>
          <w:szCs w:val="24"/>
        </w:rPr>
        <w:t>4.5.  Площадь строительных фондов и приросты площади строительных фондов в соответствии с Генеральным планом поселения.</w:t>
      </w:r>
    </w:p>
    <w:p w:rsidR="00B86005" w:rsidRPr="00383CF8" w:rsidRDefault="00B86005" w:rsidP="00B86005">
      <w:pPr>
        <w:jc w:val="both"/>
        <w:rPr>
          <w:sz w:val="24"/>
          <w:szCs w:val="24"/>
        </w:rPr>
      </w:pPr>
    </w:p>
    <w:tbl>
      <w:tblPr>
        <w:tblW w:w="41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991"/>
        <w:gridCol w:w="991"/>
        <w:gridCol w:w="1559"/>
        <w:gridCol w:w="1561"/>
      </w:tblGrid>
      <w:tr w:rsidR="00383CF8" w:rsidRPr="00383CF8" w:rsidTr="00886975">
        <w:trPr>
          <w:jc w:val="center"/>
        </w:trPr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5" w:rsidRPr="00383CF8" w:rsidRDefault="00B86005" w:rsidP="00D21EDF">
            <w:pPr>
              <w:jc w:val="center"/>
              <w:rPr>
                <w:b/>
                <w:bCs/>
              </w:rPr>
            </w:pPr>
            <w:r w:rsidRPr="00383CF8">
              <w:rPr>
                <w:b/>
                <w:bCs/>
              </w:rPr>
              <w:t>Индикаторы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5" w:rsidRPr="00383CF8" w:rsidRDefault="00B86005" w:rsidP="00D21EDF">
            <w:pPr>
              <w:jc w:val="center"/>
              <w:rPr>
                <w:b/>
                <w:bCs/>
              </w:rPr>
            </w:pPr>
            <w:r w:rsidRPr="00383CF8">
              <w:rPr>
                <w:b/>
                <w:bCs/>
              </w:rPr>
              <w:t>Ед.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5" w:rsidRPr="00383CF8" w:rsidRDefault="00B86005" w:rsidP="00D21EDF">
            <w:pPr>
              <w:jc w:val="center"/>
              <w:rPr>
                <w:b/>
                <w:bCs/>
              </w:rPr>
            </w:pPr>
            <w:r w:rsidRPr="00383CF8">
              <w:rPr>
                <w:b/>
                <w:bCs/>
              </w:rPr>
              <w:t>2013 год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5" w:rsidRPr="00383CF8" w:rsidRDefault="00B86005" w:rsidP="00D21EDF">
            <w:pPr>
              <w:jc w:val="center"/>
              <w:rPr>
                <w:b/>
                <w:bCs/>
              </w:rPr>
            </w:pPr>
            <w:r w:rsidRPr="00383CF8">
              <w:rPr>
                <w:b/>
                <w:bCs/>
              </w:rPr>
              <w:t>2021 год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5" w:rsidRPr="00383CF8" w:rsidRDefault="00B86005" w:rsidP="00D21EDF">
            <w:pPr>
              <w:jc w:val="center"/>
              <w:rPr>
                <w:b/>
                <w:bCs/>
              </w:rPr>
            </w:pPr>
            <w:r w:rsidRPr="00383CF8">
              <w:rPr>
                <w:b/>
                <w:bCs/>
              </w:rPr>
              <w:t>2028 год</w:t>
            </w:r>
          </w:p>
        </w:tc>
      </w:tr>
      <w:tr w:rsidR="00383CF8" w:rsidRPr="00383CF8" w:rsidTr="00886975">
        <w:trPr>
          <w:jc w:val="center"/>
        </w:trPr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5" w:rsidRPr="00383CF8" w:rsidRDefault="00B86005" w:rsidP="00D21EDF">
            <w:pPr>
              <w:jc w:val="center"/>
              <w:rPr>
                <w:b/>
                <w:bCs/>
              </w:rPr>
            </w:pPr>
            <w:r w:rsidRPr="00383CF8">
              <w:rPr>
                <w:b/>
                <w:bCs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5" w:rsidRPr="00383CF8" w:rsidRDefault="00B86005" w:rsidP="00D21EDF">
            <w:pPr>
              <w:jc w:val="center"/>
              <w:rPr>
                <w:b/>
                <w:bCs/>
              </w:rPr>
            </w:pPr>
            <w:r w:rsidRPr="00383CF8">
              <w:rPr>
                <w:b/>
                <w:bCs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5" w:rsidRPr="00383CF8" w:rsidRDefault="00B86005" w:rsidP="00D21EDF">
            <w:pPr>
              <w:jc w:val="center"/>
              <w:rPr>
                <w:b/>
                <w:bCs/>
              </w:rPr>
            </w:pPr>
            <w:r w:rsidRPr="00383CF8">
              <w:rPr>
                <w:b/>
                <w:bCs/>
              </w:rPr>
              <w:t>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5" w:rsidRPr="00383CF8" w:rsidRDefault="00B86005" w:rsidP="00D21EDF">
            <w:pPr>
              <w:jc w:val="center"/>
              <w:rPr>
                <w:b/>
                <w:bCs/>
              </w:rPr>
            </w:pPr>
            <w:r w:rsidRPr="00383CF8">
              <w:rPr>
                <w:b/>
                <w:bCs/>
              </w:rPr>
              <w:t>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5" w:rsidRPr="00383CF8" w:rsidRDefault="00B86005" w:rsidP="00D21EDF">
            <w:pPr>
              <w:jc w:val="center"/>
              <w:rPr>
                <w:b/>
                <w:bCs/>
              </w:rPr>
            </w:pPr>
            <w:r w:rsidRPr="00383CF8">
              <w:rPr>
                <w:b/>
                <w:bCs/>
              </w:rPr>
              <w:t>6</w:t>
            </w:r>
          </w:p>
        </w:tc>
      </w:tr>
      <w:tr w:rsidR="00383CF8" w:rsidRPr="00383CF8" w:rsidTr="00886975">
        <w:trPr>
          <w:jc w:val="center"/>
        </w:trPr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5" w:rsidRPr="00383CF8" w:rsidRDefault="00B86005" w:rsidP="00886975">
            <w:pPr>
              <w:jc w:val="center"/>
              <w:rPr>
                <w:b/>
              </w:rPr>
            </w:pPr>
            <w:r w:rsidRPr="00383CF8">
              <w:rPr>
                <w:b/>
              </w:rPr>
              <w:t>Ввод жилья в эксплуатацию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5" w:rsidRPr="00383CF8" w:rsidRDefault="00B86005" w:rsidP="00D21EDF">
            <w:pPr>
              <w:jc w:val="center"/>
            </w:pPr>
            <w:proofErr w:type="spellStart"/>
            <w:r w:rsidRPr="00383CF8">
              <w:t>тыс.кв</w:t>
            </w:r>
            <w:proofErr w:type="spellEnd"/>
            <w:r w:rsidRPr="00383CF8">
              <w:t>.</w:t>
            </w:r>
          </w:p>
          <w:p w:rsidR="00B86005" w:rsidRPr="00383CF8" w:rsidRDefault="00B86005" w:rsidP="00D21EDF">
            <w:pPr>
              <w:jc w:val="center"/>
            </w:pPr>
            <w:r w:rsidRPr="00383CF8">
              <w:t>метров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05" w:rsidRPr="00383CF8" w:rsidRDefault="00B86005" w:rsidP="00D21EDF">
            <w:pPr>
              <w:jc w:val="center"/>
            </w:pPr>
            <w:r w:rsidRPr="00383CF8">
              <w:t>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05" w:rsidRPr="00383CF8" w:rsidRDefault="0089292D" w:rsidP="00D21EDF">
            <w:pPr>
              <w:jc w:val="center"/>
            </w:pPr>
            <w:r w:rsidRPr="00383CF8">
              <w:t>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05" w:rsidRPr="00383CF8" w:rsidRDefault="0089292D" w:rsidP="00D21EDF">
            <w:pPr>
              <w:jc w:val="center"/>
            </w:pPr>
            <w:r w:rsidRPr="00383CF8">
              <w:rPr>
                <w:rFonts w:eastAsiaTheme="minorHAnsi"/>
                <w:lang w:eastAsia="en-US"/>
              </w:rPr>
              <w:t>0</w:t>
            </w:r>
          </w:p>
        </w:tc>
      </w:tr>
    </w:tbl>
    <w:p w:rsidR="00FD4107" w:rsidRPr="00383CF8" w:rsidRDefault="00B86005" w:rsidP="00B86005">
      <w:pPr>
        <w:jc w:val="both"/>
      </w:pPr>
      <w:r w:rsidRPr="00383CF8">
        <w:t xml:space="preserve">  </w:t>
      </w:r>
    </w:p>
    <w:p w:rsidR="00B86005" w:rsidRPr="00383CF8" w:rsidRDefault="00B86005" w:rsidP="00B86005">
      <w:pPr>
        <w:ind w:firstLine="709"/>
        <w:rPr>
          <w:sz w:val="24"/>
          <w:szCs w:val="24"/>
        </w:rPr>
      </w:pPr>
      <w:r w:rsidRPr="00383CF8">
        <w:rPr>
          <w:sz w:val="24"/>
          <w:szCs w:val="24"/>
        </w:rPr>
        <w:t>4.6. Объемы потребления тепловой энергии (мощности), теплоносителя и приросты потребления тепловой энергии (мощности), теплоносителя с разделением по видам теплопотребления.</w:t>
      </w:r>
    </w:p>
    <w:p w:rsidR="00B86005" w:rsidRPr="00383CF8" w:rsidRDefault="00B86005" w:rsidP="00B86005">
      <w:pPr>
        <w:jc w:val="both"/>
        <w:rPr>
          <w:sz w:val="24"/>
          <w:szCs w:val="24"/>
        </w:rPr>
      </w:pPr>
    </w:p>
    <w:p w:rsidR="00B86005" w:rsidRPr="00383CF8" w:rsidRDefault="00B86005" w:rsidP="00B86005">
      <w:pPr>
        <w:ind w:firstLine="709"/>
        <w:jc w:val="center"/>
        <w:rPr>
          <w:sz w:val="24"/>
          <w:szCs w:val="24"/>
        </w:rPr>
      </w:pPr>
      <w:r w:rsidRPr="00383CF8">
        <w:rPr>
          <w:sz w:val="24"/>
          <w:szCs w:val="24"/>
        </w:rPr>
        <w:t>Годовые объемы выработки тепловой энергии (мощности), теплоносителя с разделением по видам потребления по каждой котельной.</w:t>
      </w:r>
    </w:p>
    <w:p w:rsidR="00B86005" w:rsidRPr="00383CF8" w:rsidRDefault="00B86005" w:rsidP="00B86005">
      <w:pPr>
        <w:jc w:val="center"/>
        <w:rPr>
          <w:sz w:val="24"/>
          <w:szCs w:val="24"/>
        </w:rPr>
      </w:pPr>
    </w:p>
    <w:tbl>
      <w:tblPr>
        <w:tblW w:w="7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969"/>
      </w:tblGrid>
      <w:tr w:rsidR="00383CF8" w:rsidRPr="00383CF8" w:rsidTr="00D21EDF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B86005" w:rsidRPr="00383CF8" w:rsidRDefault="00B86005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Наименование котельной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86005" w:rsidRPr="00383CF8" w:rsidRDefault="00B86005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Годовая выработка в 2013 г.</w:t>
            </w:r>
          </w:p>
        </w:tc>
      </w:tr>
      <w:tr w:rsidR="00383CF8" w:rsidRPr="00383CF8" w:rsidTr="00D21EDF">
        <w:trPr>
          <w:jc w:val="center"/>
        </w:trPr>
        <w:tc>
          <w:tcPr>
            <w:tcW w:w="3348" w:type="dxa"/>
            <w:vMerge/>
            <w:shd w:val="clear" w:color="auto" w:fill="auto"/>
            <w:vAlign w:val="center"/>
          </w:tcPr>
          <w:p w:rsidR="00B86005" w:rsidRPr="00383CF8" w:rsidRDefault="00B86005" w:rsidP="00D21EDF">
            <w:pPr>
              <w:jc w:val="center"/>
              <w:rPr>
                <w:b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86005" w:rsidRPr="00383CF8" w:rsidRDefault="00B86005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Тепловая энергия (Гкал)</w:t>
            </w:r>
          </w:p>
        </w:tc>
      </w:tr>
      <w:tr w:rsidR="00383CF8" w:rsidRPr="00383CF8" w:rsidTr="00FD4107">
        <w:trPr>
          <w:trHeight w:val="279"/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B86005" w:rsidRPr="00383CF8" w:rsidRDefault="00B86005" w:rsidP="00C66CCE">
            <w:r w:rsidRPr="00383CF8">
              <w:t>Центральная котельная с.</w:t>
            </w:r>
            <w:r w:rsidR="00C66CCE" w:rsidRPr="00383CF8">
              <w:t xml:space="preserve"> </w:t>
            </w:r>
            <w:proofErr w:type="gramStart"/>
            <w:r w:rsidR="00C66CCE" w:rsidRPr="00383CF8">
              <w:t>Целинное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</w:tcPr>
          <w:p w:rsidR="00B86005" w:rsidRPr="00383CF8" w:rsidRDefault="00EF6BAC" w:rsidP="00D21EDF">
            <w:pPr>
              <w:jc w:val="center"/>
            </w:pPr>
            <w:r w:rsidRPr="00383CF8">
              <w:t>1152</w:t>
            </w:r>
            <w:r w:rsidR="00B86005" w:rsidRPr="00383CF8">
              <w:t xml:space="preserve"> </w:t>
            </w:r>
          </w:p>
        </w:tc>
      </w:tr>
      <w:tr w:rsidR="00B86005" w:rsidRPr="00383CF8" w:rsidTr="00D21EDF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B86005" w:rsidRPr="00383CF8" w:rsidRDefault="00B86005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Итого: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86005" w:rsidRPr="00383CF8" w:rsidRDefault="00EF6BAC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1152</w:t>
            </w:r>
          </w:p>
        </w:tc>
      </w:tr>
    </w:tbl>
    <w:p w:rsidR="00FD4107" w:rsidRPr="00383CF8" w:rsidRDefault="00FD4107" w:rsidP="00B86005">
      <w:pPr>
        <w:ind w:firstLine="709"/>
        <w:jc w:val="both"/>
        <w:rPr>
          <w:sz w:val="24"/>
          <w:szCs w:val="24"/>
        </w:rPr>
      </w:pPr>
    </w:p>
    <w:p w:rsidR="00B86005" w:rsidRPr="00383CF8" w:rsidRDefault="00B86005" w:rsidP="00B86005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Учитывая, что Генера</w:t>
      </w:r>
      <w:r w:rsidR="003C20DE" w:rsidRPr="00383CF8">
        <w:rPr>
          <w:sz w:val="24"/>
          <w:szCs w:val="24"/>
        </w:rPr>
        <w:t>льным планом поселения</w:t>
      </w:r>
      <w:r w:rsidRPr="00383CF8">
        <w:rPr>
          <w:sz w:val="24"/>
          <w:szCs w:val="24"/>
        </w:rPr>
        <w:t xml:space="preserve"> предусмотрено изменение схем теплоснабжения, теплоснабжение перспективных объектов, которые планируется </w:t>
      </w:r>
      <w:r w:rsidR="00C66CCE" w:rsidRPr="00383CF8">
        <w:rPr>
          <w:sz w:val="24"/>
          <w:szCs w:val="24"/>
        </w:rPr>
        <w:t>произвести капитальный ремонт от существующей</w:t>
      </w:r>
      <w:r w:rsidR="003C20DE" w:rsidRPr="00383CF8">
        <w:rPr>
          <w:sz w:val="24"/>
          <w:szCs w:val="24"/>
        </w:rPr>
        <w:t xml:space="preserve"> котельной</w:t>
      </w:r>
      <w:r w:rsidRPr="00383CF8">
        <w:rPr>
          <w:sz w:val="24"/>
          <w:szCs w:val="24"/>
        </w:rPr>
        <w:t xml:space="preserve">, предлагается </w:t>
      </w:r>
      <w:r w:rsidR="00C66CCE" w:rsidRPr="00383CF8">
        <w:rPr>
          <w:sz w:val="24"/>
          <w:szCs w:val="24"/>
        </w:rPr>
        <w:t>произвести капитальный ремонт теплотрасс</w:t>
      </w:r>
      <w:r w:rsidR="00ED2311" w:rsidRPr="00383CF8">
        <w:rPr>
          <w:sz w:val="24"/>
          <w:szCs w:val="24"/>
        </w:rPr>
        <w:t xml:space="preserve">ы </w:t>
      </w:r>
      <w:proofErr w:type="gramStart"/>
      <w:r w:rsidR="00C66CCE" w:rsidRPr="00383CF8">
        <w:rPr>
          <w:sz w:val="24"/>
          <w:szCs w:val="24"/>
        </w:rPr>
        <w:t>в</w:t>
      </w:r>
      <w:proofErr w:type="gramEnd"/>
      <w:r w:rsidR="003C20DE" w:rsidRPr="00383CF8">
        <w:rPr>
          <w:sz w:val="24"/>
          <w:szCs w:val="24"/>
        </w:rPr>
        <w:t xml:space="preserve"> с.</w:t>
      </w:r>
      <w:r w:rsidR="00C66CCE" w:rsidRPr="00383CF8">
        <w:rPr>
          <w:sz w:val="24"/>
          <w:szCs w:val="24"/>
        </w:rPr>
        <w:t xml:space="preserve"> Целинное</w:t>
      </w:r>
      <w:r w:rsidR="003C20DE" w:rsidRPr="00383CF8">
        <w:rPr>
          <w:sz w:val="24"/>
          <w:szCs w:val="24"/>
        </w:rPr>
        <w:t xml:space="preserve"> и присоединить </w:t>
      </w:r>
      <w:r w:rsidR="00C66CCE" w:rsidRPr="00383CF8">
        <w:rPr>
          <w:sz w:val="24"/>
          <w:szCs w:val="24"/>
        </w:rPr>
        <w:t>дет. Сад в</w:t>
      </w:r>
      <w:r w:rsidR="003C20DE" w:rsidRPr="00383CF8">
        <w:rPr>
          <w:sz w:val="24"/>
          <w:szCs w:val="24"/>
        </w:rPr>
        <w:t xml:space="preserve"> с.</w:t>
      </w:r>
      <w:r w:rsidR="00C66CCE" w:rsidRPr="00383CF8">
        <w:rPr>
          <w:sz w:val="24"/>
          <w:szCs w:val="24"/>
        </w:rPr>
        <w:t xml:space="preserve"> Целинное</w:t>
      </w:r>
      <w:r w:rsidR="003C20DE" w:rsidRPr="00383CF8">
        <w:rPr>
          <w:sz w:val="24"/>
          <w:szCs w:val="24"/>
        </w:rPr>
        <w:t xml:space="preserve"> и </w:t>
      </w:r>
      <w:proofErr w:type="gramStart"/>
      <w:r w:rsidR="00C66CCE" w:rsidRPr="00383CF8">
        <w:rPr>
          <w:sz w:val="24"/>
          <w:szCs w:val="24"/>
        </w:rPr>
        <w:t>Целинную</w:t>
      </w:r>
      <w:proofErr w:type="gramEnd"/>
      <w:r w:rsidR="00C66CCE" w:rsidRPr="00383CF8">
        <w:rPr>
          <w:sz w:val="24"/>
          <w:szCs w:val="24"/>
        </w:rPr>
        <w:t xml:space="preserve"> СОШ №14</w:t>
      </w:r>
      <w:r w:rsidR="00ED2311" w:rsidRPr="00383CF8">
        <w:rPr>
          <w:sz w:val="24"/>
          <w:szCs w:val="24"/>
        </w:rPr>
        <w:t>, Дом Культуры, Спортивное сооружение.</w:t>
      </w:r>
    </w:p>
    <w:p w:rsidR="001A2FB4" w:rsidRPr="00383CF8" w:rsidRDefault="001A2FB4" w:rsidP="00B86005">
      <w:pPr>
        <w:ind w:firstLine="709"/>
        <w:jc w:val="both"/>
        <w:rPr>
          <w:sz w:val="24"/>
          <w:szCs w:val="24"/>
        </w:rPr>
      </w:pPr>
    </w:p>
    <w:p w:rsidR="001A2FB4" w:rsidRPr="00383CF8" w:rsidRDefault="00886975" w:rsidP="00B86005">
      <w:pPr>
        <w:ind w:firstLine="709"/>
        <w:jc w:val="both"/>
        <w:rPr>
          <w:sz w:val="24"/>
          <w:szCs w:val="24"/>
        </w:rPr>
      </w:pPr>
      <w:r w:rsidRPr="00383CF8">
        <w:rPr>
          <w:b/>
          <w:sz w:val="24"/>
          <w:szCs w:val="24"/>
        </w:rPr>
        <w:t xml:space="preserve">Раздел </w:t>
      </w:r>
      <w:r w:rsidR="001A2FB4" w:rsidRPr="00383CF8">
        <w:rPr>
          <w:b/>
          <w:sz w:val="24"/>
          <w:szCs w:val="24"/>
        </w:rPr>
        <w:t>5. Перспективные балансы располагаемой тепловой мощности источников тепловой энергии  и тепловой нагрузки потребителей.</w:t>
      </w:r>
    </w:p>
    <w:p w:rsidR="00B86005" w:rsidRPr="00383CF8" w:rsidRDefault="00B86005" w:rsidP="00B86005">
      <w:pPr>
        <w:jc w:val="both"/>
        <w:rPr>
          <w:b/>
          <w:sz w:val="24"/>
          <w:szCs w:val="24"/>
        </w:rPr>
      </w:pPr>
    </w:p>
    <w:p w:rsidR="009C5291" w:rsidRPr="00383CF8" w:rsidRDefault="007A79BE" w:rsidP="007A79BE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5</w:t>
      </w:r>
      <w:r w:rsidR="009C5291" w:rsidRPr="00383CF8">
        <w:rPr>
          <w:sz w:val="24"/>
          <w:szCs w:val="24"/>
        </w:rPr>
        <w:t>.1.</w:t>
      </w:r>
      <w:r w:rsidR="00886975" w:rsidRPr="00383CF8">
        <w:rPr>
          <w:sz w:val="24"/>
          <w:szCs w:val="24"/>
        </w:rPr>
        <w:t xml:space="preserve"> </w:t>
      </w:r>
      <w:r w:rsidR="009C5291" w:rsidRPr="00383CF8">
        <w:rPr>
          <w:sz w:val="24"/>
          <w:szCs w:val="24"/>
        </w:rPr>
        <w:t>Радиус эффективного теплоснабжения.</w:t>
      </w:r>
    </w:p>
    <w:p w:rsidR="009C5291" w:rsidRPr="00383CF8" w:rsidRDefault="009C5291" w:rsidP="009C5291">
      <w:pPr>
        <w:jc w:val="both"/>
        <w:rPr>
          <w:sz w:val="24"/>
          <w:szCs w:val="24"/>
        </w:rPr>
      </w:pPr>
    </w:p>
    <w:p w:rsidR="009C5291" w:rsidRPr="00383CF8" w:rsidRDefault="009C5291" w:rsidP="009C5291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Среди основных мероприятий по энергосбережению в системах теплоснабжения можно выделить оптимизацию систем теплоснабжения в поселении с учетом эффективного радиуса теплоснабжения. </w:t>
      </w:r>
    </w:p>
    <w:p w:rsidR="009C5291" w:rsidRPr="00383CF8" w:rsidRDefault="009C5291" w:rsidP="009C5291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Передача тепловой энергии на большие расстояния является экономически неэффективной.</w:t>
      </w:r>
    </w:p>
    <w:p w:rsidR="009C5291" w:rsidRPr="00383CF8" w:rsidRDefault="009C5291" w:rsidP="009C5291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Радиус эффективного теплоснабжения позволяет определить условия, при которых подключение новых или увеличивающих тепловую нагрузку тепло-потребляющих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определяемой для зоны действия каждого источника тепловой энергии.</w:t>
      </w:r>
    </w:p>
    <w:p w:rsidR="009C5291" w:rsidRPr="00383CF8" w:rsidRDefault="009C5291" w:rsidP="009C5291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Радиус эффективного теплоснабжения – максимальное расстояние от тепло-потребляющей установки до ближайшего источника тепловой энергии в системе теплоснабжения, при превышении которого подключение тепло-потребляющей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4A7140" w:rsidRPr="00383CF8" w:rsidRDefault="004A7140" w:rsidP="009C5291">
      <w:pPr>
        <w:jc w:val="both"/>
        <w:rPr>
          <w:sz w:val="24"/>
          <w:szCs w:val="24"/>
        </w:rPr>
      </w:pPr>
    </w:p>
    <w:p w:rsidR="009C5291" w:rsidRPr="00383CF8" w:rsidRDefault="0053662F" w:rsidP="0053662F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5</w:t>
      </w:r>
      <w:r w:rsidR="009C5291" w:rsidRPr="00383CF8">
        <w:rPr>
          <w:sz w:val="24"/>
          <w:szCs w:val="24"/>
        </w:rPr>
        <w:t>.2.</w:t>
      </w:r>
      <w:r w:rsidR="00DE6ED8" w:rsidRPr="00383CF8">
        <w:rPr>
          <w:sz w:val="24"/>
          <w:szCs w:val="24"/>
        </w:rPr>
        <w:t xml:space="preserve"> </w:t>
      </w:r>
      <w:r w:rsidR="009C5291" w:rsidRPr="00383CF8">
        <w:rPr>
          <w:sz w:val="24"/>
          <w:szCs w:val="24"/>
        </w:rPr>
        <w:t>Описание существующих и перспективных зон действия систем теплоснабжения, источников тепловой энергии.</w:t>
      </w:r>
    </w:p>
    <w:p w:rsidR="009C5291" w:rsidRPr="00383CF8" w:rsidRDefault="009C5291" w:rsidP="009C5291">
      <w:pPr>
        <w:jc w:val="both"/>
        <w:rPr>
          <w:sz w:val="24"/>
          <w:szCs w:val="24"/>
        </w:rPr>
      </w:pPr>
    </w:p>
    <w:p w:rsidR="009C5291" w:rsidRPr="00383CF8" w:rsidRDefault="009C5291" w:rsidP="009C5291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Описание существующих зон действия систем теплоснабжения, источников тепловой энергии.</w:t>
      </w:r>
    </w:p>
    <w:p w:rsidR="009C5291" w:rsidRPr="00383CF8" w:rsidRDefault="009C5291" w:rsidP="009C5291">
      <w:pPr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5"/>
        <w:gridCol w:w="2287"/>
        <w:gridCol w:w="2275"/>
        <w:gridCol w:w="2264"/>
      </w:tblGrid>
      <w:tr w:rsidR="00383CF8" w:rsidRPr="00383CF8" w:rsidTr="00D21EDF">
        <w:trPr>
          <w:jc w:val="center"/>
        </w:trPr>
        <w:tc>
          <w:tcPr>
            <w:tcW w:w="9548" w:type="dxa"/>
            <w:gridSpan w:val="4"/>
          </w:tcPr>
          <w:p w:rsidR="009C5291" w:rsidRPr="00383CF8" w:rsidRDefault="009C5291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Максимальное удаление точки подключения потребителей от источника тепловой энергии</w:t>
            </w:r>
          </w:p>
        </w:tc>
      </w:tr>
      <w:tr w:rsidR="00383CF8" w:rsidRPr="00383CF8" w:rsidTr="00D21EDF">
        <w:trPr>
          <w:jc w:val="center"/>
        </w:trPr>
        <w:tc>
          <w:tcPr>
            <w:tcW w:w="2558" w:type="dxa"/>
            <w:vAlign w:val="center"/>
          </w:tcPr>
          <w:p w:rsidR="009C5291" w:rsidRPr="00383CF8" w:rsidRDefault="009C5291" w:rsidP="00D21EDF">
            <w:pPr>
              <w:jc w:val="center"/>
              <w:rPr>
                <w:b/>
                <w:i/>
              </w:rPr>
            </w:pPr>
            <w:r w:rsidRPr="00383CF8">
              <w:rPr>
                <w:b/>
                <w:i/>
              </w:rPr>
              <w:t>на север</w:t>
            </w:r>
          </w:p>
        </w:tc>
        <w:tc>
          <w:tcPr>
            <w:tcW w:w="2336" w:type="dxa"/>
            <w:vAlign w:val="center"/>
          </w:tcPr>
          <w:p w:rsidR="009C5291" w:rsidRPr="00383CF8" w:rsidRDefault="009C5291" w:rsidP="00D21EDF">
            <w:pPr>
              <w:jc w:val="center"/>
              <w:rPr>
                <w:b/>
                <w:i/>
              </w:rPr>
            </w:pPr>
            <w:r w:rsidRPr="00383CF8">
              <w:rPr>
                <w:b/>
                <w:i/>
              </w:rPr>
              <w:t>на восток</w:t>
            </w:r>
          </w:p>
        </w:tc>
        <w:tc>
          <w:tcPr>
            <w:tcW w:w="2336" w:type="dxa"/>
            <w:vAlign w:val="center"/>
          </w:tcPr>
          <w:p w:rsidR="009C5291" w:rsidRPr="00383CF8" w:rsidRDefault="009C5291" w:rsidP="00D21EDF">
            <w:pPr>
              <w:jc w:val="center"/>
              <w:rPr>
                <w:b/>
                <w:i/>
              </w:rPr>
            </w:pPr>
            <w:r w:rsidRPr="00383CF8">
              <w:rPr>
                <w:b/>
                <w:i/>
              </w:rPr>
              <w:t>на юг</w:t>
            </w:r>
          </w:p>
        </w:tc>
        <w:tc>
          <w:tcPr>
            <w:tcW w:w="2318" w:type="dxa"/>
            <w:vAlign w:val="center"/>
          </w:tcPr>
          <w:p w:rsidR="009C5291" w:rsidRPr="00383CF8" w:rsidRDefault="009C5291" w:rsidP="00D21EDF">
            <w:pPr>
              <w:jc w:val="center"/>
              <w:rPr>
                <w:b/>
                <w:i/>
              </w:rPr>
            </w:pPr>
            <w:r w:rsidRPr="00383CF8">
              <w:rPr>
                <w:b/>
                <w:i/>
              </w:rPr>
              <w:t>на запад</w:t>
            </w:r>
          </w:p>
        </w:tc>
      </w:tr>
      <w:tr w:rsidR="00383CF8" w:rsidRPr="00383CF8" w:rsidTr="00D21EDF">
        <w:trPr>
          <w:jc w:val="center"/>
        </w:trPr>
        <w:tc>
          <w:tcPr>
            <w:tcW w:w="2558" w:type="dxa"/>
            <w:vAlign w:val="center"/>
          </w:tcPr>
          <w:p w:rsidR="009C5291" w:rsidRPr="00383CF8" w:rsidRDefault="009C5291" w:rsidP="00D21EDF">
            <w:pPr>
              <w:jc w:val="center"/>
            </w:pPr>
            <w:r w:rsidRPr="00383CF8">
              <w:t>1 км.</w:t>
            </w:r>
          </w:p>
        </w:tc>
        <w:tc>
          <w:tcPr>
            <w:tcW w:w="2336" w:type="dxa"/>
            <w:vAlign w:val="center"/>
          </w:tcPr>
          <w:p w:rsidR="009C5291" w:rsidRPr="00383CF8" w:rsidRDefault="007A79BE" w:rsidP="00D21EDF">
            <w:pPr>
              <w:jc w:val="center"/>
            </w:pPr>
            <w:r w:rsidRPr="00383CF8">
              <w:t>-</w:t>
            </w:r>
          </w:p>
        </w:tc>
        <w:tc>
          <w:tcPr>
            <w:tcW w:w="2336" w:type="dxa"/>
            <w:vAlign w:val="center"/>
          </w:tcPr>
          <w:p w:rsidR="009C5291" w:rsidRPr="00383CF8" w:rsidRDefault="0053662F" w:rsidP="00D21EDF">
            <w:pPr>
              <w:jc w:val="center"/>
            </w:pPr>
            <w:r w:rsidRPr="00383CF8">
              <w:t>0,5 км.</w:t>
            </w:r>
          </w:p>
        </w:tc>
        <w:tc>
          <w:tcPr>
            <w:tcW w:w="2318" w:type="dxa"/>
            <w:vAlign w:val="center"/>
          </w:tcPr>
          <w:p w:rsidR="009C5291" w:rsidRPr="00383CF8" w:rsidRDefault="0053662F" w:rsidP="00D21EDF">
            <w:pPr>
              <w:jc w:val="center"/>
            </w:pPr>
            <w:r w:rsidRPr="00383CF8">
              <w:t>1 км.</w:t>
            </w:r>
          </w:p>
        </w:tc>
      </w:tr>
    </w:tbl>
    <w:p w:rsidR="009C5291" w:rsidRPr="00383CF8" w:rsidRDefault="009C5291" w:rsidP="009C5291">
      <w:pPr>
        <w:jc w:val="both"/>
        <w:rPr>
          <w:sz w:val="24"/>
          <w:szCs w:val="24"/>
        </w:rPr>
      </w:pPr>
    </w:p>
    <w:p w:rsidR="00ED17E1" w:rsidRPr="00383CF8" w:rsidRDefault="00ED17E1" w:rsidP="00ED17E1">
      <w:pPr>
        <w:jc w:val="center"/>
        <w:rPr>
          <w:sz w:val="24"/>
          <w:szCs w:val="24"/>
        </w:rPr>
      </w:pPr>
      <w:r w:rsidRPr="00383CF8">
        <w:rPr>
          <w:sz w:val="24"/>
          <w:szCs w:val="24"/>
        </w:rPr>
        <w:t>Характеристика существующих и планируемых тепловых сетей с.</w:t>
      </w:r>
      <w:r w:rsidR="00ED2311" w:rsidRPr="00383CF8">
        <w:rPr>
          <w:sz w:val="24"/>
          <w:szCs w:val="24"/>
        </w:rPr>
        <w:t xml:space="preserve"> </w:t>
      </w:r>
      <w:proofErr w:type="gramStart"/>
      <w:r w:rsidR="00ED2311" w:rsidRPr="00383CF8">
        <w:rPr>
          <w:sz w:val="24"/>
          <w:szCs w:val="24"/>
        </w:rPr>
        <w:t>Целинное</w:t>
      </w:r>
      <w:proofErr w:type="gramEnd"/>
    </w:p>
    <w:p w:rsidR="00DE6ED8" w:rsidRPr="00383CF8" w:rsidRDefault="00DE6ED8" w:rsidP="00ED17E1">
      <w:pPr>
        <w:jc w:val="center"/>
        <w:rPr>
          <w:sz w:val="24"/>
          <w:szCs w:val="24"/>
        </w:rPr>
      </w:pPr>
    </w:p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666"/>
        <w:gridCol w:w="3072"/>
        <w:gridCol w:w="1473"/>
        <w:gridCol w:w="1276"/>
        <w:gridCol w:w="1134"/>
        <w:gridCol w:w="1951"/>
      </w:tblGrid>
      <w:tr w:rsidR="00383CF8" w:rsidRPr="00383CF8" w:rsidTr="00ED17E1">
        <w:trPr>
          <w:trHeight w:val="240"/>
        </w:trPr>
        <w:tc>
          <w:tcPr>
            <w:tcW w:w="666" w:type="dxa"/>
            <w:vMerge w:val="restart"/>
          </w:tcPr>
          <w:p w:rsidR="00ED17E1" w:rsidRPr="00383CF8" w:rsidRDefault="00ED17E1" w:rsidP="00ED17E1">
            <w:pPr>
              <w:jc w:val="center"/>
            </w:pPr>
            <w:r w:rsidRPr="00383CF8">
              <w:t xml:space="preserve">№ </w:t>
            </w:r>
            <w:proofErr w:type="gramStart"/>
            <w:r w:rsidRPr="00383CF8">
              <w:t>п</w:t>
            </w:r>
            <w:proofErr w:type="gramEnd"/>
            <w:r w:rsidRPr="00383CF8">
              <w:t>/п</w:t>
            </w:r>
          </w:p>
        </w:tc>
        <w:tc>
          <w:tcPr>
            <w:tcW w:w="3072" w:type="dxa"/>
            <w:vMerge w:val="restart"/>
          </w:tcPr>
          <w:p w:rsidR="00ED17E1" w:rsidRPr="00383CF8" w:rsidRDefault="00ED17E1" w:rsidP="00ED17E1">
            <w:pPr>
              <w:jc w:val="center"/>
            </w:pPr>
            <w:r w:rsidRPr="00383CF8">
              <w:t>Наименование теплоисточника</w:t>
            </w:r>
          </w:p>
        </w:tc>
        <w:tc>
          <w:tcPr>
            <w:tcW w:w="1473" w:type="dxa"/>
            <w:vMerge w:val="restart"/>
          </w:tcPr>
          <w:p w:rsidR="00ED17E1" w:rsidRPr="00383CF8" w:rsidRDefault="00ED17E1" w:rsidP="00ED17E1">
            <w:pPr>
              <w:jc w:val="center"/>
            </w:pPr>
            <w:r w:rsidRPr="00383CF8">
              <w:t>Год строительства</w:t>
            </w:r>
          </w:p>
        </w:tc>
        <w:tc>
          <w:tcPr>
            <w:tcW w:w="1276" w:type="dxa"/>
            <w:vMerge w:val="restart"/>
          </w:tcPr>
          <w:p w:rsidR="00ED17E1" w:rsidRPr="00383CF8" w:rsidRDefault="00ED17E1" w:rsidP="00ED17E1">
            <w:pPr>
              <w:jc w:val="center"/>
            </w:pPr>
            <w:r w:rsidRPr="00383CF8">
              <w:t xml:space="preserve">Диаметр </w:t>
            </w:r>
            <w:proofErr w:type="gramStart"/>
            <w:r w:rsidRPr="00383CF8">
              <w:t>мм</w:t>
            </w:r>
            <w:proofErr w:type="gramEnd"/>
            <w:r w:rsidRPr="00383CF8">
              <w:t>.</w:t>
            </w:r>
          </w:p>
        </w:tc>
        <w:tc>
          <w:tcPr>
            <w:tcW w:w="3085" w:type="dxa"/>
            <w:gridSpan w:val="2"/>
            <w:tcBorders>
              <w:bottom w:val="single" w:sz="4" w:space="0" w:color="auto"/>
            </w:tcBorders>
          </w:tcPr>
          <w:p w:rsidR="00ED17E1" w:rsidRPr="00383CF8" w:rsidRDefault="00ED17E1" w:rsidP="00D21EDF">
            <w:pPr>
              <w:jc w:val="center"/>
            </w:pPr>
            <w:r w:rsidRPr="00383CF8">
              <w:t xml:space="preserve">Длина участка, </w:t>
            </w:r>
            <w:proofErr w:type="spellStart"/>
            <w:r w:rsidRPr="00383CF8">
              <w:t>п.</w:t>
            </w:r>
            <w:proofErr w:type="gramStart"/>
            <w:r w:rsidRPr="00383CF8">
              <w:t>м</w:t>
            </w:r>
            <w:proofErr w:type="spellEnd"/>
            <w:proofErr w:type="gramEnd"/>
            <w:r w:rsidRPr="00383CF8">
              <w:t>.</w:t>
            </w:r>
          </w:p>
        </w:tc>
      </w:tr>
      <w:tr w:rsidR="00383CF8" w:rsidRPr="00383CF8" w:rsidTr="00ED17E1">
        <w:trPr>
          <w:trHeight w:val="225"/>
        </w:trPr>
        <w:tc>
          <w:tcPr>
            <w:tcW w:w="666" w:type="dxa"/>
            <w:vMerge/>
          </w:tcPr>
          <w:p w:rsidR="00ED17E1" w:rsidRPr="00383CF8" w:rsidRDefault="00ED17E1" w:rsidP="00ED17E1">
            <w:pPr>
              <w:jc w:val="center"/>
            </w:pPr>
          </w:p>
        </w:tc>
        <w:tc>
          <w:tcPr>
            <w:tcW w:w="3072" w:type="dxa"/>
            <w:vMerge/>
          </w:tcPr>
          <w:p w:rsidR="00ED17E1" w:rsidRPr="00383CF8" w:rsidRDefault="00ED17E1" w:rsidP="00ED17E1">
            <w:pPr>
              <w:jc w:val="center"/>
            </w:pPr>
          </w:p>
        </w:tc>
        <w:tc>
          <w:tcPr>
            <w:tcW w:w="1473" w:type="dxa"/>
            <w:vMerge/>
          </w:tcPr>
          <w:p w:rsidR="00ED17E1" w:rsidRPr="00383CF8" w:rsidRDefault="00ED17E1" w:rsidP="00ED17E1">
            <w:pPr>
              <w:jc w:val="center"/>
            </w:pPr>
          </w:p>
        </w:tc>
        <w:tc>
          <w:tcPr>
            <w:tcW w:w="1276" w:type="dxa"/>
            <w:vMerge/>
          </w:tcPr>
          <w:p w:rsidR="00ED17E1" w:rsidRPr="00383CF8" w:rsidRDefault="00ED17E1" w:rsidP="00ED17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D17E1" w:rsidRPr="00383CF8" w:rsidRDefault="00ED17E1" w:rsidP="00D21EDF">
            <w:pPr>
              <w:jc w:val="center"/>
            </w:pPr>
            <w:r w:rsidRPr="00383CF8">
              <w:t>Всего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</w:tcPr>
          <w:p w:rsidR="00ED17E1" w:rsidRPr="00383CF8" w:rsidRDefault="00ED17E1" w:rsidP="00D21EDF">
            <w:pPr>
              <w:jc w:val="center"/>
            </w:pPr>
            <w:r w:rsidRPr="00383CF8">
              <w:t xml:space="preserve">в </w:t>
            </w:r>
            <w:proofErr w:type="spellStart"/>
            <w:r w:rsidRPr="00383CF8">
              <w:t>т.ч</w:t>
            </w:r>
            <w:proofErr w:type="spellEnd"/>
            <w:r w:rsidRPr="00383CF8">
              <w:t>. подземной прокладки</w:t>
            </w:r>
          </w:p>
        </w:tc>
      </w:tr>
      <w:tr w:rsidR="00383CF8" w:rsidRPr="00383CF8" w:rsidTr="00D21EDF">
        <w:tc>
          <w:tcPr>
            <w:tcW w:w="9572" w:type="dxa"/>
            <w:gridSpan w:val="6"/>
          </w:tcPr>
          <w:p w:rsidR="00ED17E1" w:rsidRPr="00383CF8" w:rsidRDefault="00ED17E1" w:rsidP="00D21EDF">
            <w:pPr>
              <w:jc w:val="center"/>
            </w:pPr>
            <w:r w:rsidRPr="00383CF8">
              <w:t>Существующая</w:t>
            </w:r>
          </w:p>
        </w:tc>
      </w:tr>
      <w:tr w:rsidR="00383CF8" w:rsidRPr="00383CF8" w:rsidTr="00ED17E1">
        <w:tc>
          <w:tcPr>
            <w:tcW w:w="666" w:type="dxa"/>
            <w:vMerge w:val="restart"/>
          </w:tcPr>
          <w:p w:rsidR="00ED17E1" w:rsidRPr="00383CF8" w:rsidRDefault="00ED17E1" w:rsidP="00ED17E1">
            <w:pPr>
              <w:jc w:val="center"/>
            </w:pPr>
            <w:r w:rsidRPr="00383CF8">
              <w:t>1</w:t>
            </w:r>
          </w:p>
        </w:tc>
        <w:tc>
          <w:tcPr>
            <w:tcW w:w="3072" w:type="dxa"/>
            <w:vMerge w:val="restart"/>
          </w:tcPr>
          <w:p w:rsidR="00ED17E1" w:rsidRPr="00383CF8" w:rsidRDefault="00ED17E1" w:rsidP="00ED2311">
            <w:pPr>
              <w:jc w:val="center"/>
            </w:pPr>
            <w:proofErr w:type="gramStart"/>
            <w:r w:rsidRPr="00383CF8">
              <w:t>котельная МУП ЖКХ «</w:t>
            </w:r>
            <w:r w:rsidR="00ED2311" w:rsidRPr="00383CF8">
              <w:t>Целинное</w:t>
            </w:r>
            <w:r w:rsidRPr="00383CF8">
              <w:t>»</w:t>
            </w:r>
            <w:r w:rsidR="00ED2311" w:rsidRPr="00383CF8">
              <w:t xml:space="preserve">, </w:t>
            </w:r>
            <w:r w:rsidRPr="00383CF8">
              <w:t xml:space="preserve"> с.</w:t>
            </w:r>
            <w:r w:rsidR="00ED2311" w:rsidRPr="00383CF8">
              <w:t xml:space="preserve"> Целинное</w:t>
            </w:r>
            <w:r w:rsidRPr="00383CF8">
              <w:t xml:space="preserve">, ул. </w:t>
            </w:r>
            <w:r w:rsidR="00ED2311" w:rsidRPr="00383CF8">
              <w:t>Ленина</w:t>
            </w:r>
            <w:r w:rsidRPr="00383CF8">
              <w:t xml:space="preserve"> </w:t>
            </w:r>
            <w:proofErr w:type="gramEnd"/>
          </w:p>
        </w:tc>
        <w:tc>
          <w:tcPr>
            <w:tcW w:w="1473" w:type="dxa"/>
          </w:tcPr>
          <w:p w:rsidR="00ED17E1" w:rsidRPr="00383CF8" w:rsidRDefault="00ED17E1" w:rsidP="00ED17E1">
            <w:pPr>
              <w:jc w:val="center"/>
            </w:pPr>
            <w:r w:rsidRPr="00383CF8">
              <w:t>2011</w:t>
            </w:r>
          </w:p>
        </w:tc>
        <w:tc>
          <w:tcPr>
            <w:tcW w:w="1276" w:type="dxa"/>
          </w:tcPr>
          <w:p w:rsidR="00ED17E1" w:rsidRPr="00383CF8" w:rsidRDefault="00FA74F7" w:rsidP="00ED17E1">
            <w:pPr>
              <w:jc w:val="center"/>
            </w:pPr>
            <w:r w:rsidRPr="00383CF8"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17E1" w:rsidRPr="00383CF8" w:rsidRDefault="00ED17E1" w:rsidP="00ED17E1">
            <w:pPr>
              <w:jc w:val="center"/>
            </w:pP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ED17E1" w:rsidRPr="00383CF8" w:rsidRDefault="00ED17E1" w:rsidP="00D21EDF">
            <w:pPr>
              <w:jc w:val="center"/>
            </w:pPr>
          </w:p>
        </w:tc>
      </w:tr>
      <w:tr w:rsidR="00383CF8" w:rsidRPr="00383CF8" w:rsidTr="00ED17E1">
        <w:tc>
          <w:tcPr>
            <w:tcW w:w="666" w:type="dxa"/>
            <w:vMerge/>
          </w:tcPr>
          <w:p w:rsidR="00ED17E1" w:rsidRPr="00383CF8" w:rsidRDefault="00ED17E1" w:rsidP="00ED17E1">
            <w:pPr>
              <w:jc w:val="center"/>
            </w:pPr>
          </w:p>
        </w:tc>
        <w:tc>
          <w:tcPr>
            <w:tcW w:w="3072" w:type="dxa"/>
            <w:vMerge/>
          </w:tcPr>
          <w:p w:rsidR="00ED17E1" w:rsidRPr="00383CF8" w:rsidRDefault="00ED17E1" w:rsidP="00ED17E1">
            <w:pPr>
              <w:jc w:val="center"/>
            </w:pPr>
          </w:p>
        </w:tc>
        <w:tc>
          <w:tcPr>
            <w:tcW w:w="1473" w:type="dxa"/>
          </w:tcPr>
          <w:p w:rsidR="00ED17E1" w:rsidRPr="00383CF8" w:rsidRDefault="00ED17E1" w:rsidP="00ED17E1">
            <w:pPr>
              <w:jc w:val="center"/>
            </w:pPr>
            <w:r w:rsidRPr="00383CF8">
              <w:t>2011</w:t>
            </w:r>
          </w:p>
        </w:tc>
        <w:tc>
          <w:tcPr>
            <w:tcW w:w="1276" w:type="dxa"/>
          </w:tcPr>
          <w:p w:rsidR="00ED17E1" w:rsidRPr="00383CF8" w:rsidRDefault="00ED17E1" w:rsidP="00ED17E1">
            <w:pPr>
              <w:jc w:val="center"/>
            </w:pPr>
            <w:r w:rsidRPr="00383CF8">
              <w:t>76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17E1" w:rsidRPr="00383CF8" w:rsidRDefault="00ED17E1" w:rsidP="00ED17E1">
            <w:pPr>
              <w:jc w:val="center"/>
            </w:pP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ED17E1" w:rsidRPr="00383CF8" w:rsidRDefault="00ED17E1" w:rsidP="00D21EDF">
            <w:pPr>
              <w:jc w:val="center"/>
            </w:pPr>
          </w:p>
        </w:tc>
      </w:tr>
      <w:tr w:rsidR="00383CF8" w:rsidRPr="00383CF8" w:rsidTr="00D21EDF">
        <w:tc>
          <w:tcPr>
            <w:tcW w:w="9572" w:type="dxa"/>
            <w:gridSpan w:val="6"/>
          </w:tcPr>
          <w:p w:rsidR="00ED17E1" w:rsidRPr="00383CF8" w:rsidRDefault="00ED17E1" w:rsidP="00D21EDF">
            <w:pPr>
              <w:jc w:val="center"/>
            </w:pPr>
            <w:r w:rsidRPr="00383CF8">
              <w:t>Планируемая</w:t>
            </w:r>
          </w:p>
        </w:tc>
      </w:tr>
      <w:tr w:rsidR="00383CF8" w:rsidRPr="00383CF8" w:rsidTr="00ED17E1">
        <w:tc>
          <w:tcPr>
            <w:tcW w:w="666" w:type="dxa"/>
          </w:tcPr>
          <w:p w:rsidR="00ED17E1" w:rsidRPr="00383CF8" w:rsidRDefault="00ED17E1" w:rsidP="00ED17E1">
            <w:pPr>
              <w:jc w:val="center"/>
            </w:pPr>
            <w:r w:rsidRPr="00383CF8">
              <w:t>2</w:t>
            </w:r>
          </w:p>
        </w:tc>
        <w:tc>
          <w:tcPr>
            <w:tcW w:w="3072" w:type="dxa"/>
          </w:tcPr>
          <w:p w:rsidR="00ED17E1" w:rsidRPr="00383CF8" w:rsidRDefault="00ED2311" w:rsidP="00ED17E1">
            <w:pPr>
              <w:jc w:val="center"/>
            </w:pPr>
            <w:proofErr w:type="gramStart"/>
            <w:r w:rsidRPr="00383CF8">
              <w:t>котельная МУП ЖКХ «Целинное»,  с. Целинное, ул. Ленина</w:t>
            </w:r>
            <w:proofErr w:type="gramEnd"/>
          </w:p>
        </w:tc>
        <w:tc>
          <w:tcPr>
            <w:tcW w:w="1473" w:type="dxa"/>
          </w:tcPr>
          <w:p w:rsidR="00ED17E1" w:rsidRPr="00383CF8" w:rsidRDefault="00ED17E1" w:rsidP="00ED17E1">
            <w:pPr>
              <w:jc w:val="center"/>
            </w:pPr>
            <w:r w:rsidRPr="00383CF8">
              <w:t>до 2018</w:t>
            </w:r>
          </w:p>
        </w:tc>
        <w:tc>
          <w:tcPr>
            <w:tcW w:w="1276" w:type="dxa"/>
          </w:tcPr>
          <w:p w:rsidR="00ED17E1" w:rsidRPr="00383CF8" w:rsidRDefault="00FA74F7" w:rsidP="00ED17E1">
            <w:pPr>
              <w:jc w:val="center"/>
            </w:pPr>
            <w:r w:rsidRPr="00383CF8"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17E1" w:rsidRPr="00383CF8" w:rsidRDefault="00ED2311" w:rsidP="00ED17E1">
            <w:pPr>
              <w:jc w:val="center"/>
            </w:pPr>
            <w:r w:rsidRPr="00383CF8">
              <w:t>450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ED17E1" w:rsidRPr="00383CF8" w:rsidRDefault="00ED2311" w:rsidP="00D21EDF">
            <w:pPr>
              <w:jc w:val="center"/>
            </w:pPr>
            <w:r w:rsidRPr="00383CF8">
              <w:t>450</w:t>
            </w:r>
          </w:p>
        </w:tc>
      </w:tr>
      <w:tr w:rsidR="00ED17E1" w:rsidRPr="00383CF8" w:rsidTr="00ED17E1">
        <w:tc>
          <w:tcPr>
            <w:tcW w:w="666" w:type="dxa"/>
          </w:tcPr>
          <w:p w:rsidR="00ED17E1" w:rsidRPr="00383CF8" w:rsidRDefault="00ED17E1" w:rsidP="00ED17E1">
            <w:pPr>
              <w:jc w:val="center"/>
            </w:pPr>
          </w:p>
        </w:tc>
        <w:tc>
          <w:tcPr>
            <w:tcW w:w="3072" w:type="dxa"/>
          </w:tcPr>
          <w:p w:rsidR="00ED17E1" w:rsidRPr="00383CF8" w:rsidRDefault="00ED17E1" w:rsidP="00ED17E1">
            <w:pPr>
              <w:jc w:val="center"/>
            </w:pPr>
          </w:p>
        </w:tc>
        <w:tc>
          <w:tcPr>
            <w:tcW w:w="1473" w:type="dxa"/>
          </w:tcPr>
          <w:p w:rsidR="00ED17E1" w:rsidRPr="00383CF8" w:rsidRDefault="00ED17E1" w:rsidP="00ED17E1">
            <w:pPr>
              <w:jc w:val="center"/>
            </w:pPr>
            <w:r w:rsidRPr="00383CF8">
              <w:t>до 2018</w:t>
            </w:r>
          </w:p>
        </w:tc>
        <w:tc>
          <w:tcPr>
            <w:tcW w:w="1276" w:type="dxa"/>
          </w:tcPr>
          <w:p w:rsidR="00ED17E1" w:rsidRPr="00383CF8" w:rsidRDefault="00ED17E1" w:rsidP="00ED17E1">
            <w:pPr>
              <w:jc w:val="center"/>
            </w:pPr>
            <w:r w:rsidRPr="00383CF8">
              <w:t>76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17E1" w:rsidRPr="00383CF8" w:rsidRDefault="00883AE7" w:rsidP="00ED17E1">
            <w:pPr>
              <w:jc w:val="center"/>
            </w:pPr>
            <w:r w:rsidRPr="00383CF8">
              <w:t>450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ED17E1" w:rsidRPr="00383CF8" w:rsidRDefault="00883AE7" w:rsidP="00D21EDF">
            <w:pPr>
              <w:jc w:val="center"/>
            </w:pPr>
            <w:r w:rsidRPr="00383CF8">
              <w:t>450</w:t>
            </w:r>
          </w:p>
        </w:tc>
      </w:tr>
    </w:tbl>
    <w:p w:rsidR="004A7140" w:rsidRPr="00383CF8" w:rsidRDefault="004A7140" w:rsidP="009C5291">
      <w:pPr>
        <w:ind w:left="66" w:firstLine="643"/>
        <w:jc w:val="both"/>
        <w:rPr>
          <w:sz w:val="24"/>
          <w:szCs w:val="24"/>
        </w:rPr>
      </w:pPr>
    </w:p>
    <w:p w:rsidR="00FD4107" w:rsidRPr="00383CF8" w:rsidRDefault="00FD4107" w:rsidP="009C5291">
      <w:pPr>
        <w:ind w:left="66" w:firstLine="643"/>
        <w:jc w:val="both"/>
        <w:rPr>
          <w:sz w:val="24"/>
          <w:szCs w:val="24"/>
        </w:rPr>
      </w:pPr>
    </w:p>
    <w:p w:rsidR="009C5291" w:rsidRPr="00383CF8" w:rsidRDefault="009C5291" w:rsidP="009C5291">
      <w:pPr>
        <w:ind w:left="66" w:firstLine="643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Существующие</w:t>
      </w:r>
      <w:r w:rsidR="0053662F" w:rsidRPr="00383CF8">
        <w:rPr>
          <w:sz w:val="24"/>
          <w:szCs w:val="24"/>
        </w:rPr>
        <w:t xml:space="preserve"> и планируемые</w:t>
      </w:r>
      <w:r w:rsidRPr="00383CF8">
        <w:rPr>
          <w:sz w:val="24"/>
          <w:szCs w:val="24"/>
        </w:rPr>
        <w:t xml:space="preserve"> значения установленной тепловой мощности основного оборудования источников тепловой энергии (в разрезе котельных).</w:t>
      </w:r>
    </w:p>
    <w:p w:rsidR="009C5291" w:rsidRPr="00383CF8" w:rsidRDefault="009C5291" w:rsidP="009C5291">
      <w:pPr>
        <w:ind w:left="1080"/>
        <w:jc w:val="both"/>
        <w:rPr>
          <w:sz w:val="24"/>
          <w:szCs w:val="24"/>
        </w:rPr>
      </w:pPr>
    </w:p>
    <w:tbl>
      <w:tblPr>
        <w:tblW w:w="9578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2160"/>
        <w:gridCol w:w="1620"/>
      </w:tblGrid>
      <w:tr w:rsidR="00383CF8" w:rsidRPr="00383CF8" w:rsidTr="00D21EDF">
        <w:trPr>
          <w:jc w:val="center"/>
        </w:trPr>
        <w:tc>
          <w:tcPr>
            <w:tcW w:w="5798" w:type="dxa"/>
            <w:vAlign w:val="center"/>
          </w:tcPr>
          <w:p w:rsidR="009C5291" w:rsidRPr="00383CF8" w:rsidRDefault="009C5291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Наименование котельной, адрес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9C5291" w:rsidRPr="00383CF8" w:rsidRDefault="009C5291" w:rsidP="00D21EDF">
            <w:pPr>
              <w:jc w:val="center"/>
              <w:rPr>
                <w:b/>
              </w:rPr>
            </w:pPr>
            <w:proofErr w:type="gramStart"/>
            <w:r w:rsidRPr="00383CF8">
              <w:rPr>
                <w:b/>
              </w:rPr>
              <w:t>Установленная</w:t>
            </w:r>
            <w:proofErr w:type="gramEnd"/>
          </w:p>
          <w:p w:rsidR="009C5291" w:rsidRPr="00383CF8" w:rsidRDefault="009C5291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lastRenderedPageBreak/>
              <w:t xml:space="preserve"> мощность (Гкал/ч)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9C5291" w:rsidRPr="00383CF8" w:rsidRDefault="009C5291" w:rsidP="00D21EDF">
            <w:pPr>
              <w:rPr>
                <w:b/>
              </w:rPr>
            </w:pPr>
            <w:r w:rsidRPr="00383CF8">
              <w:rPr>
                <w:b/>
              </w:rPr>
              <w:lastRenderedPageBreak/>
              <w:t>Примечание</w:t>
            </w:r>
          </w:p>
          <w:p w:rsidR="009C5291" w:rsidRPr="00383CF8" w:rsidRDefault="009C5291" w:rsidP="00D21EDF">
            <w:pPr>
              <w:rPr>
                <w:b/>
              </w:rPr>
            </w:pPr>
          </w:p>
          <w:p w:rsidR="009C5291" w:rsidRPr="00383CF8" w:rsidRDefault="009C5291" w:rsidP="00D21EDF">
            <w:pPr>
              <w:jc w:val="center"/>
              <w:rPr>
                <w:b/>
              </w:rPr>
            </w:pPr>
          </w:p>
        </w:tc>
      </w:tr>
      <w:tr w:rsidR="00383CF8" w:rsidRPr="00383CF8" w:rsidTr="00D21EDF">
        <w:trPr>
          <w:jc w:val="center"/>
        </w:trPr>
        <w:tc>
          <w:tcPr>
            <w:tcW w:w="5798" w:type="dxa"/>
          </w:tcPr>
          <w:p w:rsidR="009C5291" w:rsidRPr="00383CF8" w:rsidRDefault="009C5291" w:rsidP="00D21EDF">
            <w:r w:rsidRPr="00383CF8">
              <w:lastRenderedPageBreak/>
              <w:t>Центральная котельная</w:t>
            </w:r>
            <w:r w:rsidR="0053662F" w:rsidRPr="00383CF8">
              <w:t xml:space="preserve">, ул. </w:t>
            </w:r>
            <w:r w:rsidR="00257E13" w:rsidRPr="00383CF8">
              <w:t>Ленина</w:t>
            </w:r>
          </w:p>
          <w:p w:rsidR="009C5291" w:rsidRPr="00383CF8" w:rsidRDefault="009C5291" w:rsidP="00D21EDF">
            <w:r w:rsidRPr="00383CF8">
              <w:t xml:space="preserve"> 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9C5291" w:rsidRPr="00383CF8" w:rsidRDefault="00EF6BAC" w:rsidP="00D21EDF">
            <w:pPr>
              <w:jc w:val="center"/>
            </w:pPr>
            <w:r w:rsidRPr="00383CF8">
              <w:t>4,8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9C5291" w:rsidRPr="00383CF8" w:rsidRDefault="009C5291" w:rsidP="00D21EDF">
            <w:pPr>
              <w:jc w:val="center"/>
            </w:pPr>
            <w:r w:rsidRPr="00383CF8">
              <w:t>В работе</w:t>
            </w:r>
          </w:p>
        </w:tc>
      </w:tr>
      <w:tr w:rsidR="00383CF8" w:rsidRPr="00383CF8" w:rsidTr="00D21EDF">
        <w:trPr>
          <w:jc w:val="center"/>
        </w:trPr>
        <w:tc>
          <w:tcPr>
            <w:tcW w:w="5798" w:type="dxa"/>
          </w:tcPr>
          <w:p w:rsidR="009C5291" w:rsidRPr="00383CF8" w:rsidRDefault="009C5291" w:rsidP="00D21EDF">
            <w:pPr>
              <w:jc w:val="right"/>
            </w:pPr>
            <w:r w:rsidRPr="00383CF8">
              <w:rPr>
                <w:b/>
              </w:rPr>
              <w:t>Итого: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9C5291" w:rsidRPr="00383CF8" w:rsidRDefault="00EF6BAC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4,8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9C5291" w:rsidRPr="00383CF8" w:rsidRDefault="009C5291" w:rsidP="00D21EDF">
            <w:pPr>
              <w:jc w:val="center"/>
            </w:pPr>
          </w:p>
        </w:tc>
      </w:tr>
    </w:tbl>
    <w:p w:rsidR="009C5291" w:rsidRPr="00383CF8" w:rsidRDefault="009C5291" w:rsidP="009C5291">
      <w:pPr>
        <w:jc w:val="both"/>
        <w:rPr>
          <w:sz w:val="24"/>
          <w:szCs w:val="24"/>
        </w:rPr>
      </w:pPr>
    </w:p>
    <w:p w:rsidR="009C5291" w:rsidRPr="00383CF8" w:rsidRDefault="009C5291" w:rsidP="009C5291">
      <w:pPr>
        <w:jc w:val="center"/>
        <w:rPr>
          <w:sz w:val="24"/>
          <w:szCs w:val="24"/>
        </w:rPr>
      </w:pPr>
      <w:r w:rsidRPr="00383CF8">
        <w:rPr>
          <w:sz w:val="24"/>
          <w:szCs w:val="24"/>
        </w:rPr>
        <w:t xml:space="preserve">Модернизация системы теплоснабжения поселения   предусматривает изменения схемы теплоснабжения в </w:t>
      </w:r>
      <w:r w:rsidR="0053662F" w:rsidRPr="00383CF8">
        <w:rPr>
          <w:sz w:val="24"/>
          <w:szCs w:val="24"/>
        </w:rPr>
        <w:t>западной</w:t>
      </w:r>
      <w:r w:rsidRPr="00383CF8">
        <w:rPr>
          <w:sz w:val="24"/>
          <w:szCs w:val="24"/>
        </w:rPr>
        <w:t xml:space="preserve"> част</w:t>
      </w:r>
      <w:r w:rsidR="0053662F" w:rsidRPr="00383CF8">
        <w:rPr>
          <w:sz w:val="24"/>
          <w:szCs w:val="24"/>
        </w:rPr>
        <w:t>и</w:t>
      </w:r>
      <w:r w:rsidRPr="00383CF8">
        <w:rPr>
          <w:sz w:val="24"/>
          <w:szCs w:val="24"/>
        </w:rPr>
        <w:t xml:space="preserve"> села.</w:t>
      </w:r>
    </w:p>
    <w:p w:rsidR="009C5291" w:rsidRPr="00383CF8" w:rsidRDefault="009C5291" w:rsidP="009C5291">
      <w:pPr>
        <w:jc w:val="both"/>
        <w:rPr>
          <w:b/>
          <w:sz w:val="24"/>
          <w:szCs w:val="24"/>
        </w:rPr>
      </w:pPr>
    </w:p>
    <w:p w:rsidR="009C5291" w:rsidRPr="00383CF8" w:rsidRDefault="009C5291" w:rsidP="009C5291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Теплоснабжение планируемой застройки предлагается осуществить от автономных источников. </w:t>
      </w:r>
    </w:p>
    <w:p w:rsidR="009C5291" w:rsidRPr="00383CF8" w:rsidRDefault="009C5291" w:rsidP="009C5291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 Теплоснабжение перспективных объектов, которые планируется разместить вне зоны действия существующей котельной, предлагается осуществить от автономных источников.</w:t>
      </w:r>
    </w:p>
    <w:p w:rsidR="009C5291" w:rsidRPr="00383CF8" w:rsidRDefault="009C5291" w:rsidP="009C5291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Горячее водоснабжение предлагается выполнить от электро-водонагревателей.</w:t>
      </w:r>
    </w:p>
    <w:p w:rsidR="009C5291" w:rsidRPr="00383CF8" w:rsidRDefault="009C5291" w:rsidP="009C5291">
      <w:pPr>
        <w:jc w:val="both"/>
        <w:rPr>
          <w:sz w:val="24"/>
          <w:szCs w:val="24"/>
        </w:rPr>
      </w:pPr>
    </w:p>
    <w:p w:rsidR="009C5291" w:rsidRPr="00383CF8" w:rsidRDefault="0053662F" w:rsidP="0053662F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5</w:t>
      </w:r>
      <w:r w:rsidR="009C5291" w:rsidRPr="00383CF8">
        <w:rPr>
          <w:sz w:val="24"/>
          <w:szCs w:val="24"/>
        </w:rPr>
        <w:t>.3.</w:t>
      </w:r>
      <w:r w:rsidR="00ED17E1" w:rsidRPr="00383CF8">
        <w:rPr>
          <w:sz w:val="24"/>
          <w:szCs w:val="24"/>
        </w:rPr>
        <w:t xml:space="preserve"> </w:t>
      </w:r>
      <w:r w:rsidR="009C5291" w:rsidRPr="00383CF8">
        <w:rPr>
          <w:sz w:val="24"/>
          <w:szCs w:val="24"/>
        </w:rPr>
        <w:t>Описание существующих и перспективных зон действия индивидуальных источников тепловой энергии.</w:t>
      </w:r>
    </w:p>
    <w:p w:rsidR="009C5291" w:rsidRPr="00383CF8" w:rsidRDefault="009C5291" w:rsidP="009C5291">
      <w:pPr>
        <w:jc w:val="both"/>
        <w:rPr>
          <w:sz w:val="24"/>
          <w:szCs w:val="24"/>
        </w:rPr>
      </w:pPr>
    </w:p>
    <w:p w:rsidR="009C5291" w:rsidRPr="00383CF8" w:rsidRDefault="009C5291" w:rsidP="009C5291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Район не газифицирован. Поэтому большая часть индивидуальных жилых домов оборудовано отопительными печами, работающими на твердом топливе (дрова, отходы лесопиления - горбыль).</w:t>
      </w:r>
    </w:p>
    <w:p w:rsidR="009C5291" w:rsidRPr="00383CF8" w:rsidRDefault="009C5291" w:rsidP="009C5291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Индивидуальное отопление осуществляется от теплоснабжающих устройств без потерь при передаче, так как нет внешних систем транспортировки тепла. Поэтому потребление тепла при теплоснабжении от индивидуальных установок можно принять равным его производству.</w:t>
      </w:r>
    </w:p>
    <w:p w:rsidR="009C5291" w:rsidRPr="00383CF8" w:rsidRDefault="009C5291" w:rsidP="009C5291">
      <w:pPr>
        <w:jc w:val="both"/>
        <w:rPr>
          <w:sz w:val="24"/>
          <w:szCs w:val="24"/>
        </w:rPr>
      </w:pPr>
    </w:p>
    <w:p w:rsidR="009C5291" w:rsidRPr="00383CF8" w:rsidRDefault="0053662F" w:rsidP="0053662F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5</w:t>
      </w:r>
      <w:r w:rsidR="009C5291" w:rsidRPr="00383CF8">
        <w:rPr>
          <w:sz w:val="24"/>
          <w:szCs w:val="24"/>
        </w:rPr>
        <w:t>.4.</w:t>
      </w:r>
      <w:r w:rsidR="00ED17E1" w:rsidRPr="00383CF8">
        <w:rPr>
          <w:sz w:val="24"/>
          <w:szCs w:val="24"/>
        </w:rPr>
        <w:t xml:space="preserve"> </w:t>
      </w:r>
      <w:r w:rsidR="009C5291" w:rsidRPr="00383CF8">
        <w:rPr>
          <w:sz w:val="24"/>
          <w:szCs w:val="24"/>
        </w:rPr>
        <w:t>Перспективные балансы тепловой мощности и тепловой нагрузки в перспективных зонах действия источников тепловой энергии.</w:t>
      </w:r>
    </w:p>
    <w:p w:rsidR="009C5291" w:rsidRPr="00383CF8" w:rsidRDefault="009C5291" w:rsidP="0053662F">
      <w:pPr>
        <w:ind w:firstLine="709"/>
        <w:jc w:val="both"/>
        <w:rPr>
          <w:b/>
          <w:sz w:val="24"/>
          <w:szCs w:val="24"/>
        </w:rPr>
      </w:pPr>
    </w:p>
    <w:p w:rsidR="009C5291" w:rsidRPr="00383CF8" w:rsidRDefault="009C5291" w:rsidP="009C5291">
      <w:pPr>
        <w:pStyle w:val="a9"/>
        <w:ind w:firstLine="709"/>
        <w:rPr>
          <w:szCs w:val="24"/>
        </w:rPr>
      </w:pPr>
      <w:r w:rsidRPr="00383CF8">
        <w:rPr>
          <w:szCs w:val="24"/>
        </w:rPr>
        <w:t xml:space="preserve">Существует возможность подключения новых потребителей к источникам теплоснабжения. </w:t>
      </w:r>
    </w:p>
    <w:p w:rsidR="009C5291" w:rsidRPr="00383CF8" w:rsidRDefault="009C5291" w:rsidP="009C5291">
      <w:pPr>
        <w:pStyle w:val="a9"/>
        <w:spacing w:before="0"/>
        <w:ind w:firstLine="709"/>
        <w:rPr>
          <w:szCs w:val="24"/>
        </w:rPr>
      </w:pPr>
      <w:r w:rsidRPr="00383CF8">
        <w:rPr>
          <w:szCs w:val="24"/>
        </w:rPr>
        <w:t xml:space="preserve">Согласно генеральному плану поселения рассматриваются  территории для жилой застройки в </w:t>
      </w:r>
      <w:r w:rsidR="0053662F" w:rsidRPr="00383CF8">
        <w:rPr>
          <w:szCs w:val="24"/>
        </w:rPr>
        <w:t>центральной части</w:t>
      </w:r>
      <w:r w:rsidRPr="00383CF8">
        <w:rPr>
          <w:szCs w:val="24"/>
        </w:rPr>
        <w:t xml:space="preserve">  поселка:</w:t>
      </w:r>
    </w:p>
    <w:p w:rsidR="009C5291" w:rsidRPr="00383CF8" w:rsidRDefault="009C5291" w:rsidP="009C5291">
      <w:pPr>
        <w:pStyle w:val="a9"/>
        <w:spacing w:before="0"/>
        <w:ind w:firstLine="709"/>
        <w:rPr>
          <w:szCs w:val="24"/>
        </w:rPr>
      </w:pPr>
      <w:r w:rsidRPr="00383CF8">
        <w:rPr>
          <w:szCs w:val="24"/>
        </w:rPr>
        <w:t xml:space="preserve">– </w:t>
      </w:r>
      <w:proofErr w:type="gramStart"/>
      <w:r w:rsidRPr="00383CF8">
        <w:rPr>
          <w:szCs w:val="24"/>
        </w:rPr>
        <w:t>индивидуальная</w:t>
      </w:r>
      <w:proofErr w:type="gramEnd"/>
      <w:r w:rsidRPr="00383CF8">
        <w:rPr>
          <w:szCs w:val="24"/>
        </w:rPr>
        <w:t xml:space="preserve"> с земельными участками не более 0,</w:t>
      </w:r>
      <w:r w:rsidR="0059569C" w:rsidRPr="00383CF8">
        <w:rPr>
          <w:szCs w:val="24"/>
        </w:rPr>
        <w:t>3</w:t>
      </w:r>
      <w:r w:rsidRPr="00383CF8">
        <w:rPr>
          <w:szCs w:val="24"/>
        </w:rPr>
        <w:t xml:space="preserve"> га;</w:t>
      </w:r>
    </w:p>
    <w:p w:rsidR="009C5291" w:rsidRPr="00383CF8" w:rsidRDefault="0053662F" w:rsidP="009C5291">
      <w:pPr>
        <w:pStyle w:val="a9"/>
        <w:spacing w:before="0"/>
        <w:ind w:firstLine="709"/>
        <w:rPr>
          <w:szCs w:val="24"/>
        </w:rPr>
      </w:pPr>
      <w:r w:rsidRPr="00383CF8">
        <w:rPr>
          <w:szCs w:val="24"/>
        </w:rPr>
        <w:t>– одноэтажные</w:t>
      </w:r>
      <w:r w:rsidR="009C5291" w:rsidRPr="00383CF8">
        <w:rPr>
          <w:szCs w:val="24"/>
        </w:rPr>
        <w:t xml:space="preserve"> </w:t>
      </w:r>
      <w:r w:rsidRPr="00383CF8">
        <w:rPr>
          <w:szCs w:val="24"/>
        </w:rPr>
        <w:t>одноквартирные</w:t>
      </w:r>
      <w:r w:rsidR="009C5291" w:rsidRPr="00383CF8">
        <w:rPr>
          <w:szCs w:val="24"/>
        </w:rPr>
        <w:t>;</w:t>
      </w:r>
    </w:p>
    <w:p w:rsidR="009C5291" w:rsidRPr="00383CF8" w:rsidRDefault="009C5291" w:rsidP="009C5291">
      <w:pPr>
        <w:pStyle w:val="a9"/>
        <w:spacing w:before="0"/>
        <w:ind w:firstLine="709"/>
        <w:rPr>
          <w:szCs w:val="24"/>
        </w:rPr>
      </w:pPr>
      <w:r w:rsidRPr="00383CF8">
        <w:rPr>
          <w:szCs w:val="24"/>
        </w:rPr>
        <w:t xml:space="preserve">На I очередь планируется застройка </w:t>
      </w:r>
      <w:r w:rsidR="0053662F" w:rsidRPr="00383CF8">
        <w:rPr>
          <w:szCs w:val="24"/>
        </w:rPr>
        <w:t>центральной улицы</w:t>
      </w:r>
      <w:r w:rsidRPr="00383CF8">
        <w:rPr>
          <w:szCs w:val="24"/>
        </w:rPr>
        <w:t xml:space="preserve"> поселка</w:t>
      </w:r>
      <w:r w:rsidR="0053662F" w:rsidRPr="00383CF8">
        <w:rPr>
          <w:szCs w:val="24"/>
        </w:rPr>
        <w:t xml:space="preserve"> Мира</w:t>
      </w:r>
      <w:r w:rsidRPr="00383CF8">
        <w:rPr>
          <w:szCs w:val="24"/>
        </w:rPr>
        <w:t>.</w:t>
      </w:r>
    </w:p>
    <w:p w:rsidR="009C5291" w:rsidRPr="00383CF8" w:rsidRDefault="009C5291" w:rsidP="009C5291">
      <w:pPr>
        <w:pStyle w:val="a9"/>
        <w:spacing w:before="0"/>
        <w:ind w:firstLine="709"/>
        <w:rPr>
          <w:szCs w:val="24"/>
        </w:rPr>
      </w:pPr>
      <w:r w:rsidRPr="00383CF8">
        <w:rPr>
          <w:szCs w:val="24"/>
        </w:rPr>
        <w:t xml:space="preserve">На расчетный срок предполагается дальнейшее </w:t>
      </w:r>
      <w:r w:rsidR="0059569C" w:rsidRPr="00383CF8">
        <w:rPr>
          <w:szCs w:val="24"/>
        </w:rPr>
        <w:t>застройка центральной части</w:t>
      </w:r>
      <w:r w:rsidRPr="00383CF8">
        <w:rPr>
          <w:szCs w:val="24"/>
        </w:rPr>
        <w:t xml:space="preserve"> поселка, а также прод</w:t>
      </w:r>
      <w:r w:rsidR="0059569C" w:rsidRPr="00383CF8">
        <w:rPr>
          <w:szCs w:val="24"/>
        </w:rPr>
        <w:t>олжение жилищного строительства. Застройщики   индивидуального  жилищного фонда  использует автономные источники теплоснабжения. В связи с этим  потребностей в строительства новых тепловых сетей,  с целью обеспечения приростов тепловой нагрузки в существующих зонах действия источников теплоснабжения, нет.</w:t>
      </w:r>
    </w:p>
    <w:p w:rsidR="009C5291" w:rsidRPr="00383CF8" w:rsidRDefault="009C5291" w:rsidP="009C5291">
      <w:pPr>
        <w:pStyle w:val="a8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383CF8">
        <w:rPr>
          <w:rFonts w:ascii="Times New Roman" w:hAnsi="Times New Roman"/>
          <w:b w:val="0"/>
          <w:bCs w:val="0"/>
          <w:color w:val="auto"/>
          <w:sz w:val="24"/>
          <w:szCs w:val="24"/>
        </w:rPr>
        <w:t>Перечень объектов нового строительства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2330"/>
        <w:gridCol w:w="1931"/>
        <w:gridCol w:w="3369"/>
      </w:tblGrid>
      <w:tr w:rsidR="00383CF8" w:rsidRPr="00383CF8" w:rsidTr="00D21EDF">
        <w:trPr>
          <w:jc w:val="center"/>
        </w:trPr>
        <w:tc>
          <w:tcPr>
            <w:tcW w:w="776" w:type="dxa"/>
          </w:tcPr>
          <w:p w:rsidR="009C5291" w:rsidRPr="00383CF8" w:rsidRDefault="009C5291" w:rsidP="00D21EDF">
            <w:pPr>
              <w:jc w:val="center"/>
              <w:rPr>
                <w:b/>
                <w:szCs w:val="24"/>
              </w:rPr>
            </w:pPr>
            <w:r w:rsidRPr="00383CF8">
              <w:rPr>
                <w:b/>
                <w:szCs w:val="24"/>
              </w:rPr>
              <w:t xml:space="preserve">№ </w:t>
            </w:r>
            <w:proofErr w:type="gramStart"/>
            <w:r w:rsidRPr="00383CF8">
              <w:rPr>
                <w:b/>
                <w:szCs w:val="24"/>
              </w:rPr>
              <w:t>п</w:t>
            </w:r>
            <w:proofErr w:type="gramEnd"/>
            <w:r w:rsidRPr="00383CF8">
              <w:rPr>
                <w:b/>
                <w:szCs w:val="24"/>
              </w:rPr>
              <w:t>/п</w:t>
            </w:r>
          </w:p>
        </w:tc>
        <w:tc>
          <w:tcPr>
            <w:tcW w:w="2330" w:type="dxa"/>
            <w:vAlign w:val="center"/>
          </w:tcPr>
          <w:p w:rsidR="009C5291" w:rsidRPr="00383CF8" w:rsidRDefault="009C5291" w:rsidP="00D21EDF">
            <w:pPr>
              <w:jc w:val="center"/>
              <w:rPr>
                <w:b/>
                <w:szCs w:val="24"/>
              </w:rPr>
            </w:pPr>
            <w:r w:rsidRPr="00383CF8">
              <w:rPr>
                <w:b/>
                <w:szCs w:val="24"/>
              </w:rPr>
              <w:t>Наименование</w:t>
            </w:r>
          </w:p>
        </w:tc>
        <w:tc>
          <w:tcPr>
            <w:tcW w:w="1931" w:type="dxa"/>
            <w:vAlign w:val="center"/>
          </w:tcPr>
          <w:p w:rsidR="009C5291" w:rsidRPr="00383CF8" w:rsidRDefault="009C5291" w:rsidP="00D21EDF">
            <w:pPr>
              <w:jc w:val="center"/>
              <w:rPr>
                <w:b/>
                <w:szCs w:val="24"/>
              </w:rPr>
            </w:pPr>
            <w:r w:rsidRPr="00383CF8">
              <w:rPr>
                <w:b/>
                <w:szCs w:val="24"/>
              </w:rPr>
              <w:t xml:space="preserve">Адрес </w:t>
            </w:r>
          </w:p>
          <w:p w:rsidR="009C5291" w:rsidRPr="00383CF8" w:rsidRDefault="009C5291" w:rsidP="00D21EDF">
            <w:pPr>
              <w:jc w:val="center"/>
              <w:rPr>
                <w:b/>
                <w:szCs w:val="24"/>
              </w:rPr>
            </w:pPr>
            <w:r w:rsidRPr="00383CF8">
              <w:rPr>
                <w:b/>
                <w:szCs w:val="24"/>
              </w:rPr>
              <w:t xml:space="preserve">(улица)  </w:t>
            </w:r>
          </w:p>
        </w:tc>
        <w:tc>
          <w:tcPr>
            <w:tcW w:w="3369" w:type="dxa"/>
            <w:vAlign w:val="center"/>
          </w:tcPr>
          <w:p w:rsidR="009C5291" w:rsidRPr="00383CF8" w:rsidRDefault="009C5291" w:rsidP="00D21EDF">
            <w:pPr>
              <w:jc w:val="center"/>
              <w:rPr>
                <w:b/>
                <w:szCs w:val="24"/>
              </w:rPr>
            </w:pPr>
            <w:r w:rsidRPr="00383CF8">
              <w:rPr>
                <w:b/>
                <w:szCs w:val="24"/>
              </w:rPr>
              <w:t>Очередность строительства</w:t>
            </w:r>
          </w:p>
        </w:tc>
      </w:tr>
      <w:tr w:rsidR="00383CF8" w:rsidRPr="00383CF8" w:rsidTr="00D21EDF">
        <w:trPr>
          <w:jc w:val="center"/>
        </w:trPr>
        <w:tc>
          <w:tcPr>
            <w:tcW w:w="776" w:type="dxa"/>
          </w:tcPr>
          <w:p w:rsidR="009C5291" w:rsidRPr="00383CF8" w:rsidRDefault="009C5291" w:rsidP="00D21EDF">
            <w:pPr>
              <w:jc w:val="center"/>
              <w:rPr>
                <w:b/>
                <w:szCs w:val="24"/>
              </w:rPr>
            </w:pPr>
            <w:r w:rsidRPr="00383CF8">
              <w:rPr>
                <w:b/>
                <w:szCs w:val="24"/>
              </w:rPr>
              <w:t>1</w:t>
            </w:r>
          </w:p>
        </w:tc>
        <w:tc>
          <w:tcPr>
            <w:tcW w:w="2330" w:type="dxa"/>
            <w:vAlign w:val="center"/>
          </w:tcPr>
          <w:p w:rsidR="009C5291" w:rsidRPr="00383CF8" w:rsidRDefault="009C5291" w:rsidP="00D21EDF">
            <w:pPr>
              <w:jc w:val="center"/>
              <w:rPr>
                <w:b/>
                <w:szCs w:val="24"/>
              </w:rPr>
            </w:pPr>
            <w:r w:rsidRPr="00383CF8">
              <w:rPr>
                <w:b/>
                <w:szCs w:val="24"/>
              </w:rPr>
              <w:t>2</w:t>
            </w:r>
          </w:p>
        </w:tc>
        <w:tc>
          <w:tcPr>
            <w:tcW w:w="1931" w:type="dxa"/>
            <w:vAlign w:val="center"/>
          </w:tcPr>
          <w:p w:rsidR="009C5291" w:rsidRPr="00383CF8" w:rsidRDefault="009C5291" w:rsidP="00D21EDF">
            <w:pPr>
              <w:jc w:val="center"/>
              <w:rPr>
                <w:b/>
                <w:szCs w:val="24"/>
              </w:rPr>
            </w:pPr>
            <w:r w:rsidRPr="00383CF8">
              <w:rPr>
                <w:b/>
                <w:szCs w:val="24"/>
              </w:rPr>
              <w:t>5</w:t>
            </w:r>
          </w:p>
        </w:tc>
        <w:tc>
          <w:tcPr>
            <w:tcW w:w="3369" w:type="dxa"/>
            <w:vAlign w:val="center"/>
          </w:tcPr>
          <w:p w:rsidR="009C5291" w:rsidRPr="00383CF8" w:rsidRDefault="009C5291" w:rsidP="00D21EDF">
            <w:pPr>
              <w:jc w:val="center"/>
              <w:rPr>
                <w:b/>
                <w:szCs w:val="24"/>
              </w:rPr>
            </w:pPr>
            <w:r w:rsidRPr="00383CF8">
              <w:rPr>
                <w:b/>
                <w:szCs w:val="24"/>
              </w:rPr>
              <w:t>6</w:t>
            </w:r>
          </w:p>
        </w:tc>
      </w:tr>
      <w:tr w:rsidR="009C5291" w:rsidRPr="00383CF8" w:rsidTr="00D21EDF">
        <w:trPr>
          <w:jc w:val="center"/>
        </w:trPr>
        <w:tc>
          <w:tcPr>
            <w:tcW w:w="776" w:type="dxa"/>
            <w:vAlign w:val="center"/>
          </w:tcPr>
          <w:p w:rsidR="009C5291" w:rsidRPr="00383CF8" w:rsidRDefault="009C5291" w:rsidP="00D21EDF">
            <w:pPr>
              <w:jc w:val="center"/>
              <w:rPr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9C5291" w:rsidRPr="00383CF8" w:rsidRDefault="009C5291" w:rsidP="00D21EDF">
            <w:pPr>
              <w:rPr>
                <w:szCs w:val="24"/>
              </w:rPr>
            </w:pPr>
            <w:r w:rsidRPr="00383CF8">
              <w:rPr>
                <w:szCs w:val="24"/>
              </w:rPr>
              <w:t xml:space="preserve">Индивидуальные дома малоэтажной застройки </w:t>
            </w:r>
          </w:p>
        </w:tc>
        <w:tc>
          <w:tcPr>
            <w:tcW w:w="1931" w:type="dxa"/>
            <w:vAlign w:val="center"/>
          </w:tcPr>
          <w:p w:rsidR="009C5291" w:rsidRPr="00383CF8" w:rsidRDefault="0059569C" w:rsidP="00EF6BAC">
            <w:pPr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Мира</w:t>
            </w:r>
            <w:r w:rsidR="009C5291" w:rsidRPr="00383CF8">
              <w:rPr>
                <w:szCs w:val="24"/>
              </w:rPr>
              <w:t xml:space="preserve"> </w:t>
            </w:r>
          </w:p>
        </w:tc>
        <w:tc>
          <w:tcPr>
            <w:tcW w:w="3369" w:type="dxa"/>
            <w:vAlign w:val="center"/>
          </w:tcPr>
          <w:p w:rsidR="009C5291" w:rsidRPr="00383CF8" w:rsidRDefault="009C5291" w:rsidP="00D21EDF">
            <w:pPr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 xml:space="preserve">Расчетный период </w:t>
            </w:r>
          </w:p>
        </w:tc>
      </w:tr>
    </w:tbl>
    <w:p w:rsidR="009C5291" w:rsidRPr="00383CF8" w:rsidRDefault="009C5291" w:rsidP="009C5291">
      <w:pPr>
        <w:pStyle w:val="a9"/>
        <w:spacing w:before="0"/>
        <w:ind w:firstLine="709"/>
        <w:rPr>
          <w:szCs w:val="24"/>
        </w:rPr>
      </w:pPr>
    </w:p>
    <w:p w:rsidR="009C5291" w:rsidRPr="00383CF8" w:rsidRDefault="0059569C" w:rsidP="0059569C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5</w:t>
      </w:r>
      <w:r w:rsidR="009C5291" w:rsidRPr="00383CF8">
        <w:rPr>
          <w:sz w:val="24"/>
          <w:szCs w:val="24"/>
        </w:rPr>
        <w:t>.5.</w:t>
      </w:r>
      <w:r w:rsidRPr="00383CF8">
        <w:rPr>
          <w:sz w:val="24"/>
          <w:szCs w:val="24"/>
        </w:rPr>
        <w:t xml:space="preserve"> </w:t>
      </w:r>
      <w:r w:rsidR="009C5291" w:rsidRPr="00383CF8">
        <w:rPr>
          <w:sz w:val="24"/>
          <w:szCs w:val="24"/>
        </w:rPr>
        <w:t>Существующие и перспективные затраты тепловой мощности на собственные и хозяйственные нужды источников тепловой энергии.</w:t>
      </w:r>
    </w:p>
    <w:p w:rsidR="009C5291" w:rsidRPr="00383CF8" w:rsidRDefault="009C5291" w:rsidP="0059569C">
      <w:pPr>
        <w:ind w:left="1080" w:firstLine="709"/>
        <w:jc w:val="both"/>
        <w:rPr>
          <w:b/>
          <w:sz w:val="24"/>
          <w:szCs w:val="24"/>
        </w:rPr>
      </w:pPr>
    </w:p>
    <w:tbl>
      <w:tblPr>
        <w:tblW w:w="9188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8"/>
        <w:gridCol w:w="2055"/>
        <w:gridCol w:w="2055"/>
      </w:tblGrid>
      <w:tr w:rsidR="00383CF8" w:rsidRPr="00383CF8" w:rsidTr="00D21EDF">
        <w:trPr>
          <w:jc w:val="center"/>
        </w:trPr>
        <w:tc>
          <w:tcPr>
            <w:tcW w:w="5078" w:type="dxa"/>
            <w:vMerge w:val="restart"/>
            <w:vAlign w:val="center"/>
          </w:tcPr>
          <w:p w:rsidR="009C5291" w:rsidRPr="00383CF8" w:rsidRDefault="009C5291" w:rsidP="00D21EDF">
            <w:pPr>
              <w:jc w:val="center"/>
              <w:rPr>
                <w:b/>
                <w:szCs w:val="24"/>
              </w:rPr>
            </w:pPr>
            <w:r w:rsidRPr="00383CF8">
              <w:rPr>
                <w:b/>
                <w:szCs w:val="24"/>
              </w:rPr>
              <w:t>Наименование котельной</w:t>
            </w:r>
          </w:p>
        </w:tc>
        <w:tc>
          <w:tcPr>
            <w:tcW w:w="4110" w:type="dxa"/>
            <w:gridSpan w:val="2"/>
            <w:vAlign w:val="center"/>
          </w:tcPr>
          <w:p w:rsidR="009C5291" w:rsidRPr="00383CF8" w:rsidRDefault="009C5291" w:rsidP="00D21EDF">
            <w:pPr>
              <w:jc w:val="center"/>
              <w:rPr>
                <w:b/>
                <w:szCs w:val="24"/>
              </w:rPr>
            </w:pPr>
            <w:r w:rsidRPr="00383CF8">
              <w:rPr>
                <w:b/>
                <w:szCs w:val="24"/>
              </w:rPr>
              <w:t>Затраты на собственные нужды (Гкал/ч)</w:t>
            </w:r>
          </w:p>
        </w:tc>
      </w:tr>
      <w:tr w:rsidR="00383CF8" w:rsidRPr="00383CF8" w:rsidTr="00D21EDF">
        <w:trPr>
          <w:jc w:val="center"/>
        </w:trPr>
        <w:tc>
          <w:tcPr>
            <w:tcW w:w="5078" w:type="dxa"/>
            <w:vMerge/>
          </w:tcPr>
          <w:p w:rsidR="009C5291" w:rsidRPr="00383CF8" w:rsidRDefault="009C5291" w:rsidP="00D21EDF">
            <w:pPr>
              <w:rPr>
                <w:b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9C5291" w:rsidRPr="00383CF8" w:rsidRDefault="009C5291" w:rsidP="00D21EDF">
            <w:pPr>
              <w:jc w:val="center"/>
              <w:rPr>
                <w:b/>
                <w:szCs w:val="24"/>
              </w:rPr>
            </w:pPr>
            <w:r w:rsidRPr="00383CF8">
              <w:rPr>
                <w:b/>
                <w:szCs w:val="24"/>
              </w:rPr>
              <w:t>существующие</w:t>
            </w:r>
          </w:p>
        </w:tc>
        <w:tc>
          <w:tcPr>
            <w:tcW w:w="2055" w:type="dxa"/>
            <w:vAlign w:val="center"/>
          </w:tcPr>
          <w:p w:rsidR="009C5291" w:rsidRPr="00383CF8" w:rsidRDefault="009C5291" w:rsidP="00D21EDF">
            <w:pPr>
              <w:jc w:val="center"/>
              <w:rPr>
                <w:b/>
                <w:szCs w:val="24"/>
              </w:rPr>
            </w:pPr>
            <w:r w:rsidRPr="00383CF8">
              <w:rPr>
                <w:b/>
                <w:szCs w:val="24"/>
              </w:rPr>
              <w:t>перспективные</w:t>
            </w:r>
          </w:p>
        </w:tc>
      </w:tr>
      <w:tr w:rsidR="00383CF8" w:rsidRPr="00383CF8" w:rsidTr="00D21EDF">
        <w:trPr>
          <w:jc w:val="center"/>
        </w:trPr>
        <w:tc>
          <w:tcPr>
            <w:tcW w:w="5078" w:type="dxa"/>
            <w:vAlign w:val="center"/>
          </w:tcPr>
          <w:p w:rsidR="009C5291" w:rsidRPr="00383CF8" w:rsidRDefault="009C5291" w:rsidP="00D21EDF">
            <w:pPr>
              <w:rPr>
                <w:szCs w:val="24"/>
              </w:rPr>
            </w:pPr>
            <w:r w:rsidRPr="00383CF8">
              <w:rPr>
                <w:szCs w:val="24"/>
              </w:rPr>
              <w:t xml:space="preserve">Центральная котельная </w:t>
            </w:r>
          </w:p>
        </w:tc>
        <w:tc>
          <w:tcPr>
            <w:tcW w:w="2055" w:type="dxa"/>
            <w:vAlign w:val="center"/>
          </w:tcPr>
          <w:p w:rsidR="009C5291" w:rsidRPr="00383CF8" w:rsidRDefault="006A466F" w:rsidP="00D21EDF">
            <w:pPr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106,7</w:t>
            </w:r>
          </w:p>
        </w:tc>
        <w:tc>
          <w:tcPr>
            <w:tcW w:w="2055" w:type="dxa"/>
            <w:vAlign w:val="center"/>
          </w:tcPr>
          <w:p w:rsidR="009C5291" w:rsidRPr="00383CF8" w:rsidRDefault="006A466F" w:rsidP="00D21EDF">
            <w:pPr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108,2</w:t>
            </w:r>
          </w:p>
        </w:tc>
      </w:tr>
      <w:tr w:rsidR="00383CF8" w:rsidRPr="00383CF8" w:rsidTr="00D21EDF">
        <w:trPr>
          <w:jc w:val="center"/>
        </w:trPr>
        <w:tc>
          <w:tcPr>
            <w:tcW w:w="5078" w:type="dxa"/>
            <w:vAlign w:val="center"/>
          </w:tcPr>
          <w:p w:rsidR="009C5291" w:rsidRPr="00383CF8" w:rsidRDefault="00883AE7" w:rsidP="0059569C">
            <w:pPr>
              <w:rPr>
                <w:szCs w:val="24"/>
              </w:rPr>
            </w:pPr>
            <w:r w:rsidRPr="00383CF8">
              <w:rPr>
                <w:szCs w:val="24"/>
              </w:rPr>
              <w:lastRenderedPageBreak/>
              <w:t>МУП ЖКХ «Целинное»</w:t>
            </w:r>
          </w:p>
        </w:tc>
        <w:tc>
          <w:tcPr>
            <w:tcW w:w="2055" w:type="dxa"/>
            <w:vAlign w:val="center"/>
          </w:tcPr>
          <w:p w:rsidR="009C5291" w:rsidRPr="00383CF8" w:rsidRDefault="0059569C" w:rsidP="00D21EDF">
            <w:pPr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-</w:t>
            </w:r>
          </w:p>
        </w:tc>
        <w:tc>
          <w:tcPr>
            <w:tcW w:w="2055" w:type="dxa"/>
            <w:vAlign w:val="center"/>
          </w:tcPr>
          <w:p w:rsidR="009C5291" w:rsidRPr="00383CF8" w:rsidRDefault="006A466F" w:rsidP="00D21EDF">
            <w:pPr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20</w:t>
            </w:r>
          </w:p>
        </w:tc>
      </w:tr>
      <w:tr w:rsidR="00383CF8" w:rsidRPr="00383CF8" w:rsidTr="00D21EDF">
        <w:trPr>
          <w:jc w:val="center"/>
        </w:trPr>
        <w:tc>
          <w:tcPr>
            <w:tcW w:w="5078" w:type="dxa"/>
            <w:vAlign w:val="center"/>
          </w:tcPr>
          <w:p w:rsidR="009C5291" w:rsidRPr="00383CF8" w:rsidRDefault="009C5291" w:rsidP="00D21EDF">
            <w:pPr>
              <w:jc w:val="right"/>
              <w:rPr>
                <w:b/>
                <w:szCs w:val="24"/>
              </w:rPr>
            </w:pPr>
            <w:r w:rsidRPr="00383CF8">
              <w:rPr>
                <w:b/>
                <w:szCs w:val="24"/>
              </w:rPr>
              <w:t>Итого:</w:t>
            </w:r>
          </w:p>
        </w:tc>
        <w:tc>
          <w:tcPr>
            <w:tcW w:w="2055" w:type="dxa"/>
            <w:vAlign w:val="center"/>
          </w:tcPr>
          <w:p w:rsidR="009C5291" w:rsidRPr="00383CF8" w:rsidRDefault="006A466F" w:rsidP="00D21EDF">
            <w:pPr>
              <w:jc w:val="center"/>
              <w:rPr>
                <w:b/>
                <w:szCs w:val="24"/>
              </w:rPr>
            </w:pPr>
            <w:r w:rsidRPr="00383CF8">
              <w:rPr>
                <w:b/>
                <w:szCs w:val="24"/>
              </w:rPr>
              <w:t>106,7</w:t>
            </w:r>
          </w:p>
        </w:tc>
        <w:tc>
          <w:tcPr>
            <w:tcW w:w="2055" w:type="dxa"/>
            <w:vAlign w:val="center"/>
          </w:tcPr>
          <w:p w:rsidR="009C5291" w:rsidRPr="00383CF8" w:rsidRDefault="006A466F" w:rsidP="00D21EDF">
            <w:pPr>
              <w:jc w:val="center"/>
              <w:rPr>
                <w:b/>
                <w:szCs w:val="24"/>
              </w:rPr>
            </w:pPr>
            <w:r w:rsidRPr="00383CF8">
              <w:rPr>
                <w:b/>
                <w:szCs w:val="24"/>
              </w:rPr>
              <w:t>128,2</w:t>
            </w:r>
          </w:p>
        </w:tc>
      </w:tr>
    </w:tbl>
    <w:p w:rsidR="009C5291" w:rsidRPr="00383CF8" w:rsidRDefault="0059569C" w:rsidP="0059569C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5</w:t>
      </w:r>
      <w:r w:rsidR="009C5291" w:rsidRPr="00383CF8">
        <w:rPr>
          <w:sz w:val="24"/>
          <w:szCs w:val="24"/>
        </w:rPr>
        <w:t>.6.</w:t>
      </w:r>
      <w:r w:rsidRPr="00383CF8">
        <w:rPr>
          <w:sz w:val="24"/>
          <w:szCs w:val="24"/>
        </w:rPr>
        <w:t xml:space="preserve"> </w:t>
      </w:r>
      <w:r w:rsidR="009C5291" w:rsidRPr="00383CF8">
        <w:rPr>
          <w:sz w:val="24"/>
          <w:szCs w:val="24"/>
        </w:rPr>
        <w:t>Значения существующей и перспективной тепловой мощности источников тепловой энергии нетто.</w:t>
      </w:r>
    </w:p>
    <w:p w:rsidR="009C5291" w:rsidRPr="00383CF8" w:rsidRDefault="009C5291" w:rsidP="009C5291">
      <w:pPr>
        <w:ind w:left="1080"/>
        <w:jc w:val="both"/>
        <w:rPr>
          <w:sz w:val="24"/>
          <w:szCs w:val="24"/>
        </w:rPr>
      </w:pPr>
    </w:p>
    <w:tbl>
      <w:tblPr>
        <w:tblW w:w="9205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1"/>
        <w:gridCol w:w="2225"/>
        <w:gridCol w:w="1857"/>
        <w:gridCol w:w="1902"/>
      </w:tblGrid>
      <w:tr w:rsidR="00383CF8" w:rsidRPr="00383CF8" w:rsidTr="00D21EDF">
        <w:trPr>
          <w:jc w:val="center"/>
        </w:trPr>
        <w:tc>
          <w:tcPr>
            <w:tcW w:w="3221" w:type="dxa"/>
            <w:vMerge w:val="restart"/>
            <w:vAlign w:val="center"/>
          </w:tcPr>
          <w:p w:rsidR="009C5291" w:rsidRPr="00383CF8" w:rsidRDefault="009C5291" w:rsidP="00D21EDF">
            <w:pPr>
              <w:jc w:val="center"/>
              <w:rPr>
                <w:b/>
                <w:szCs w:val="24"/>
              </w:rPr>
            </w:pPr>
            <w:r w:rsidRPr="00383CF8">
              <w:rPr>
                <w:b/>
                <w:szCs w:val="24"/>
              </w:rPr>
              <w:t>Наименование котельной</w:t>
            </w:r>
          </w:p>
        </w:tc>
        <w:tc>
          <w:tcPr>
            <w:tcW w:w="2225" w:type="dxa"/>
            <w:vMerge w:val="restart"/>
            <w:vAlign w:val="center"/>
          </w:tcPr>
          <w:p w:rsidR="009C5291" w:rsidRPr="00383CF8" w:rsidRDefault="009C5291" w:rsidP="00D21EDF">
            <w:pPr>
              <w:jc w:val="center"/>
              <w:rPr>
                <w:b/>
                <w:szCs w:val="24"/>
              </w:rPr>
            </w:pPr>
            <w:r w:rsidRPr="00383CF8">
              <w:rPr>
                <w:b/>
                <w:szCs w:val="24"/>
              </w:rPr>
              <w:t>Фактическая располагаемая мощность источника (Гкал/ч)</w:t>
            </w:r>
          </w:p>
        </w:tc>
        <w:tc>
          <w:tcPr>
            <w:tcW w:w="3759" w:type="dxa"/>
            <w:gridSpan w:val="2"/>
          </w:tcPr>
          <w:p w:rsidR="009C5291" w:rsidRPr="00383CF8" w:rsidRDefault="009C5291" w:rsidP="00D21EDF">
            <w:pPr>
              <w:jc w:val="center"/>
              <w:rPr>
                <w:b/>
                <w:szCs w:val="24"/>
              </w:rPr>
            </w:pPr>
            <w:r w:rsidRPr="00383CF8">
              <w:rPr>
                <w:b/>
                <w:szCs w:val="24"/>
              </w:rPr>
              <w:t>Мощность тепловой энергии нетто (Гкал/ч)</w:t>
            </w:r>
          </w:p>
        </w:tc>
      </w:tr>
      <w:tr w:rsidR="00383CF8" w:rsidRPr="00383CF8" w:rsidTr="00D21EDF">
        <w:trPr>
          <w:jc w:val="center"/>
        </w:trPr>
        <w:tc>
          <w:tcPr>
            <w:tcW w:w="3221" w:type="dxa"/>
            <w:vMerge/>
          </w:tcPr>
          <w:p w:rsidR="009C5291" w:rsidRPr="00383CF8" w:rsidRDefault="009C5291" w:rsidP="00D21EDF">
            <w:pPr>
              <w:rPr>
                <w:b/>
                <w:szCs w:val="24"/>
              </w:rPr>
            </w:pPr>
          </w:p>
        </w:tc>
        <w:tc>
          <w:tcPr>
            <w:tcW w:w="2225" w:type="dxa"/>
            <w:vMerge/>
          </w:tcPr>
          <w:p w:rsidR="009C5291" w:rsidRPr="00383CF8" w:rsidRDefault="009C5291" w:rsidP="00D21EDF">
            <w:pPr>
              <w:jc w:val="center"/>
              <w:rPr>
                <w:b/>
                <w:szCs w:val="24"/>
              </w:rPr>
            </w:pPr>
          </w:p>
        </w:tc>
        <w:tc>
          <w:tcPr>
            <w:tcW w:w="1857" w:type="dxa"/>
          </w:tcPr>
          <w:p w:rsidR="009C5291" w:rsidRPr="00383CF8" w:rsidRDefault="009C5291" w:rsidP="00D21EDF">
            <w:pPr>
              <w:jc w:val="center"/>
              <w:rPr>
                <w:b/>
                <w:szCs w:val="24"/>
              </w:rPr>
            </w:pPr>
            <w:r w:rsidRPr="00383CF8">
              <w:rPr>
                <w:b/>
                <w:szCs w:val="24"/>
              </w:rPr>
              <w:t>существующие</w:t>
            </w:r>
          </w:p>
        </w:tc>
        <w:tc>
          <w:tcPr>
            <w:tcW w:w="1902" w:type="dxa"/>
          </w:tcPr>
          <w:p w:rsidR="009C5291" w:rsidRPr="00383CF8" w:rsidRDefault="009C5291" w:rsidP="00D21EDF">
            <w:pPr>
              <w:jc w:val="center"/>
              <w:rPr>
                <w:b/>
                <w:szCs w:val="24"/>
              </w:rPr>
            </w:pPr>
            <w:r w:rsidRPr="00383CF8">
              <w:rPr>
                <w:b/>
                <w:szCs w:val="24"/>
              </w:rPr>
              <w:t>перспективные</w:t>
            </w:r>
          </w:p>
        </w:tc>
      </w:tr>
      <w:tr w:rsidR="00383CF8" w:rsidRPr="00383CF8" w:rsidTr="00D21EDF">
        <w:trPr>
          <w:jc w:val="center"/>
        </w:trPr>
        <w:tc>
          <w:tcPr>
            <w:tcW w:w="3221" w:type="dxa"/>
          </w:tcPr>
          <w:p w:rsidR="009C5291" w:rsidRPr="00383CF8" w:rsidRDefault="009C5291" w:rsidP="00D21EDF">
            <w:pPr>
              <w:jc w:val="both"/>
              <w:rPr>
                <w:szCs w:val="24"/>
              </w:rPr>
            </w:pPr>
            <w:r w:rsidRPr="00383CF8">
              <w:rPr>
                <w:szCs w:val="24"/>
              </w:rPr>
              <w:t xml:space="preserve">Центральная котельная </w:t>
            </w:r>
          </w:p>
        </w:tc>
        <w:tc>
          <w:tcPr>
            <w:tcW w:w="2225" w:type="dxa"/>
          </w:tcPr>
          <w:p w:rsidR="009C5291" w:rsidRPr="00383CF8" w:rsidRDefault="006A466F" w:rsidP="00D21EDF">
            <w:pPr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4,8</w:t>
            </w:r>
          </w:p>
        </w:tc>
        <w:tc>
          <w:tcPr>
            <w:tcW w:w="1857" w:type="dxa"/>
          </w:tcPr>
          <w:p w:rsidR="009C5291" w:rsidRPr="00383CF8" w:rsidRDefault="006A466F" w:rsidP="00D21EDF">
            <w:pPr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4,8</w:t>
            </w:r>
          </w:p>
        </w:tc>
        <w:tc>
          <w:tcPr>
            <w:tcW w:w="1902" w:type="dxa"/>
          </w:tcPr>
          <w:p w:rsidR="009C5291" w:rsidRPr="00383CF8" w:rsidRDefault="006A466F" w:rsidP="00D21EDF">
            <w:pPr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5,0</w:t>
            </w:r>
          </w:p>
        </w:tc>
      </w:tr>
      <w:tr w:rsidR="00383CF8" w:rsidRPr="00383CF8" w:rsidTr="00D21EDF">
        <w:trPr>
          <w:jc w:val="center"/>
        </w:trPr>
        <w:tc>
          <w:tcPr>
            <w:tcW w:w="3221" w:type="dxa"/>
          </w:tcPr>
          <w:p w:rsidR="009C5291" w:rsidRPr="00383CF8" w:rsidRDefault="00883AE7" w:rsidP="0059569C">
            <w:pPr>
              <w:jc w:val="both"/>
              <w:rPr>
                <w:szCs w:val="24"/>
              </w:rPr>
            </w:pPr>
            <w:r w:rsidRPr="00383CF8">
              <w:rPr>
                <w:szCs w:val="24"/>
              </w:rPr>
              <w:t>МУП ЖКХ «Целинное»</w:t>
            </w:r>
          </w:p>
        </w:tc>
        <w:tc>
          <w:tcPr>
            <w:tcW w:w="2225" w:type="dxa"/>
          </w:tcPr>
          <w:p w:rsidR="009C5291" w:rsidRPr="00383CF8" w:rsidRDefault="006A466F" w:rsidP="00D21EDF">
            <w:pPr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-</w:t>
            </w:r>
          </w:p>
        </w:tc>
        <w:tc>
          <w:tcPr>
            <w:tcW w:w="1857" w:type="dxa"/>
          </w:tcPr>
          <w:p w:rsidR="009C5291" w:rsidRPr="00383CF8" w:rsidRDefault="0059569C" w:rsidP="00D21EDF">
            <w:pPr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-</w:t>
            </w:r>
          </w:p>
        </w:tc>
        <w:tc>
          <w:tcPr>
            <w:tcW w:w="1902" w:type="dxa"/>
          </w:tcPr>
          <w:p w:rsidR="009C5291" w:rsidRPr="00383CF8" w:rsidRDefault="006A466F" w:rsidP="00D21EDF">
            <w:pPr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-</w:t>
            </w:r>
          </w:p>
        </w:tc>
      </w:tr>
      <w:tr w:rsidR="00383CF8" w:rsidRPr="00383CF8" w:rsidTr="00D21EDF">
        <w:trPr>
          <w:jc w:val="center"/>
        </w:trPr>
        <w:tc>
          <w:tcPr>
            <w:tcW w:w="3221" w:type="dxa"/>
          </w:tcPr>
          <w:p w:rsidR="009C5291" w:rsidRPr="00383CF8" w:rsidRDefault="009C5291" w:rsidP="00D21EDF">
            <w:pPr>
              <w:jc w:val="right"/>
              <w:rPr>
                <w:b/>
                <w:szCs w:val="24"/>
              </w:rPr>
            </w:pPr>
            <w:r w:rsidRPr="00383CF8">
              <w:rPr>
                <w:b/>
                <w:szCs w:val="24"/>
              </w:rPr>
              <w:t>Итого:</w:t>
            </w:r>
          </w:p>
        </w:tc>
        <w:tc>
          <w:tcPr>
            <w:tcW w:w="2225" w:type="dxa"/>
          </w:tcPr>
          <w:p w:rsidR="009C5291" w:rsidRPr="00383CF8" w:rsidRDefault="006A466F" w:rsidP="00D21EDF">
            <w:pPr>
              <w:jc w:val="center"/>
              <w:rPr>
                <w:b/>
                <w:szCs w:val="24"/>
              </w:rPr>
            </w:pPr>
            <w:r w:rsidRPr="00383CF8">
              <w:rPr>
                <w:b/>
                <w:szCs w:val="24"/>
              </w:rPr>
              <w:t>4,8</w:t>
            </w:r>
          </w:p>
        </w:tc>
        <w:tc>
          <w:tcPr>
            <w:tcW w:w="1857" w:type="dxa"/>
          </w:tcPr>
          <w:p w:rsidR="009C5291" w:rsidRPr="00383CF8" w:rsidRDefault="006A466F" w:rsidP="00D21EDF">
            <w:pPr>
              <w:jc w:val="center"/>
              <w:rPr>
                <w:b/>
                <w:szCs w:val="24"/>
              </w:rPr>
            </w:pPr>
            <w:r w:rsidRPr="00383CF8">
              <w:rPr>
                <w:b/>
                <w:szCs w:val="24"/>
              </w:rPr>
              <w:t>4,8</w:t>
            </w:r>
          </w:p>
        </w:tc>
        <w:tc>
          <w:tcPr>
            <w:tcW w:w="1902" w:type="dxa"/>
          </w:tcPr>
          <w:p w:rsidR="009C5291" w:rsidRPr="00383CF8" w:rsidRDefault="006A466F" w:rsidP="006A466F">
            <w:pPr>
              <w:jc w:val="center"/>
              <w:rPr>
                <w:b/>
                <w:szCs w:val="24"/>
              </w:rPr>
            </w:pPr>
            <w:r w:rsidRPr="00383CF8">
              <w:rPr>
                <w:b/>
                <w:szCs w:val="24"/>
              </w:rPr>
              <w:t>5,0</w:t>
            </w:r>
          </w:p>
        </w:tc>
      </w:tr>
    </w:tbl>
    <w:p w:rsidR="009C5291" w:rsidRPr="00383CF8" w:rsidRDefault="009C5291" w:rsidP="009C5291">
      <w:pPr>
        <w:jc w:val="both"/>
        <w:rPr>
          <w:sz w:val="24"/>
          <w:szCs w:val="24"/>
        </w:rPr>
      </w:pPr>
    </w:p>
    <w:p w:rsidR="009C5291" w:rsidRPr="00383CF8" w:rsidRDefault="0059569C" w:rsidP="0059569C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5</w:t>
      </w:r>
      <w:r w:rsidR="009C5291" w:rsidRPr="00383CF8">
        <w:rPr>
          <w:sz w:val="24"/>
          <w:szCs w:val="24"/>
        </w:rPr>
        <w:t>.7. 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с потерями теплоносителя и указанием затрат на компенсацию этих потерь.</w:t>
      </w:r>
    </w:p>
    <w:p w:rsidR="00D21EDF" w:rsidRPr="00383CF8" w:rsidRDefault="00D21EDF" w:rsidP="0059569C">
      <w:pPr>
        <w:ind w:firstLine="709"/>
        <w:jc w:val="both"/>
        <w:rPr>
          <w:sz w:val="24"/>
          <w:szCs w:val="24"/>
        </w:rPr>
      </w:pPr>
    </w:p>
    <w:tbl>
      <w:tblPr>
        <w:tblW w:w="8928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160"/>
        <w:gridCol w:w="2340"/>
      </w:tblGrid>
      <w:tr w:rsidR="00383CF8" w:rsidRPr="00383CF8" w:rsidTr="00D21EDF">
        <w:trPr>
          <w:trHeight w:val="108"/>
          <w:jc w:val="center"/>
        </w:trPr>
        <w:tc>
          <w:tcPr>
            <w:tcW w:w="4428" w:type="dxa"/>
          </w:tcPr>
          <w:p w:rsidR="009C5291" w:rsidRPr="00383CF8" w:rsidRDefault="009C5291" w:rsidP="00D21EDF">
            <w:pPr>
              <w:jc w:val="center"/>
              <w:rPr>
                <w:b/>
                <w:szCs w:val="24"/>
              </w:rPr>
            </w:pPr>
            <w:r w:rsidRPr="00383CF8">
              <w:rPr>
                <w:b/>
                <w:szCs w:val="24"/>
              </w:rPr>
              <w:t>Наименование котельной</w:t>
            </w:r>
          </w:p>
        </w:tc>
        <w:tc>
          <w:tcPr>
            <w:tcW w:w="2160" w:type="dxa"/>
          </w:tcPr>
          <w:p w:rsidR="009C5291" w:rsidRPr="00383CF8" w:rsidRDefault="009C5291" w:rsidP="00D21EDF">
            <w:pPr>
              <w:jc w:val="center"/>
              <w:rPr>
                <w:b/>
                <w:szCs w:val="24"/>
              </w:rPr>
            </w:pPr>
            <w:r w:rsidRPr="00383CF8">
              <w:rPr>
                <w:b/>
                <w:szCs w:val="24"/>
              </w:rPr>
              <w:t>Потери тепловой энергии при передаче (Гкал)</w:t>
            </w:r>
          </w:p>
        </w:tc>
        <w:tc>
          <w:tcPr>
            <w:tcW w:w="2340" w:type="dxa"/>
          </w:tcPr>
          <w:p w:rsidR="009C5291" w:rsidRPr="00383CF8" w:rsidRDefault="009C5291" w:rsidP="00D21EDF">
            <w:pPr>
              <w:tabs>
                <w:tab w:val="left" w:pos="735"/>
              </w:tabs>
              <w:jc w:val="center"/>
              <w:rPr>
                <w:b/>
                <w:szCs w:val="24"/>
              </w:rPr>
            </w:pPr>
            <w:r w:rsidRPr="00383CF8">
              <w:rPr>
                <w:b/>
                <w:szCs w:val="24"/>
              </w:rPr>
              <w:t>Затраты на компенсацию потерь ТЭ (тыс. руб.)</w:t>
            </w:r>
          </w:p>
        </w:tc>
      </w:tr>
      <w:tr w:rsidR="00383CF8" w:rsidRPr="00383CF8" w:rsidTr="00D21EDF">
        <w:trPr>
          <w:trHeight w:val="108"/>
          <w:jc w:val="center"/>
        </w:trPr>
        <w:tc>
          <w:tcPr>
            <w:tcW w:w="4428" w:type="dxa"/>
          </w:tcPr>
          <w:p w:rsidR="009C5291" w:rsidRPr="00383CF8" w:rsidRDefault="009C5291" w:rsidP="00D21EDF">
            <w:pPr>
              <w:jc w:val="both"/>
              <w:rPr>
                <w:szCs w:val="24"/>
              </w:rPr>
            </w:pPr>
            <w:r w:rsidRPr="00383CF8">
              <w:rPr>
                <w:szCs w:val="24"/>
              </w:rPr>
              <w:t xml:space="preserve">Центральная котельная </w:t>
            </w:r>
          </w:p>
        </w:tc>
        <w:tc>
          <w:tcPr>
            <w:tcW w:w="2160" w:type="dxa"/>
          </w:tcPr>
          <w:p w:rsidR="009C5291" w:rsidRPr="00383CF8" w:rsidRDefault="006A466F" w:rsidP="00D21EDF">
            <w:pPr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1,27</w:t>
            </w:r>
          </w:p>
        </w:tc>
        <w:tc>
          <w:tcPr>
            <w:tcW w:w="2340" w:type="dxa"/>
          </w:tcPr>
          <w:p w:rsidR="009C5291" w:rsidRPr="00383CF8" w:rsidRDefault="009C5291" w:rsidP="00D21EDF">
            <w:pPr>
              <w:tabs>
                <w:tab w:val="left" w:pos="735"/>
              </w:tabs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0</w:t>
            </w:r>
          </w:p>
        </w:tc>
      </w:tr>
      <w:tr w:rsidR="00383CF8" w:rsidRPr="00383CF8" w:rsidTr="00D21EDF">
        <w:trPr>
          <w:trHeight w:val="108"/>
          <w:jc w:val="center"/>
        </w:trPr>
        <w:tc>
          <w:tcPr>
            <w:tcW w:w="4428" w:type="dxa"/>
          </w:tcPr>
          <w:p w:rsidR="009C5291" w:rsidRPr="00383CF8" w:rsidRDefault="00883AE7" w:rsidP="00D21EDF">
            <w:pPr>
              <w:jc w:val="both"/>
              <w:rPr>
                <w:szCs w:val="24"/>
              </w:rPr>
            </w:pPr>
            <w:r w:rsidRPr="00383CF8">
              <w:rPr>
                <w:szCs w:val="24"/>
              </w:rPr>
              <w:t>МУП ЖКХ «Целинное»</w:t>
            </w:r>
          </w:p>
        </w:tc>
        <w:tc>
          <w:tcPr>
            <w:tcW w:w="2160" w:type="dxa"/>
          </w:tcPr>
          <w:p w:rsidR="009C5291" w:rsidRPr="00383CF8" w:rsidRDefault="006A466F" w:rsidP="00D21EDF">
            <w:pPr>
              <w:jc w:val="center"/>
              <w:rPr>
                <w:szCs w:val="24"/>
              </w:rPr>
            </w:pPr>
            <w:r w:rsidRPr="00383CF8">
              <w:rPr>
                <w:szCs w:val="24"/>
              </w:rPr>
              <w:t>0</w:t>
            </w:r>
          </w:p>
        </w:tc>
        <w:tc>
          <w:tcPr>
            <w:tcW w:w="2340" w:type="dxa"/>
          </w:tcPr>
          <w:p w:rsidR="009C5291" w:rsidRPr="00383CF8" w:rsidRDefault="009C5291" w:rsidP="00D21EDF">
            <w:pPr>
              <w:tabs>
                <w:tab w:val="left" w:pos="735"/>
              </w:tabs>
              <w:jc w:val="center"/>
              <w:rPr>
                <w:szCs w:val="24"/>
              </w:rPr>
            </w:pPr>
          </w:p>
        </w:tc>
      </w:tr>
      <w:tr w:rsidR="00383CF8" w:rsidRPr="00383CF8" w:rsidTr="00D21EDF">
        <w:trPr>
          <w:trHeight w:val="108"/>
          <w:jc w:val="center"/>
        </w:trPr>
        <w:tc>
          <w:tcPr>
            <w:tcW w:w="4428" w:type="dxa"/>
          </w:tcPr>
          <w:p w:rsidR="009C5291" w:rsidRPr="00383CF8" w:rsidRDefault="009C5291" w:rsidP="00D21EDF">
            <w:pPr>
              <w:jc w:val="right"/>
              <w:rPr>
                <w:b/>
                <w:szCs w:val="24"/>
              </w:rPr>
            </w:pPr>
            <w:r w:rsidRPr="00383CF8">
              <w:rPr>
                <w:b/>
                <w:szCs w:val="24"/>
              </w:rPr>
              <w:t>Всего:</w:t>
            </w:r>
          </w:p>
        </w:tc>
        <w:tc>
          <w:tcPr>
            <w:tcW w:w="2160" w:type="dxa"/>
          </w:tcPr>
          <w:p w:rsidR="009C5291" w:rsidRPr="00383CF8" w:rsidRDefault="006A466F" w:rsidP="00D21EDF">
            <w:pPr>
              <w:jc w:val="center"/>
              <w:rPr>
                <w:b/>
                <w:szCs w:val="24"/>
              </w:rPr>
            </w:pPr>
            <w:r w:rsidRPr="00383CF8">
              <w:rPr>
                <w:b/>
                <w:szCs w:val="24"/>
              </w:rPr>
              <w:t>1,27</w:t>
            </w:r>
          </w:p>
        </w:tc>
        <w:tc>
          <w:tcPr>
            <w:tcW w:w="2340" w:type="dxa"/>
          </w:tcPr>
          <w:p w:rsidR="009C5291" w:rsidRPr="00383CF8" w:rsidRDefault="009C5291" w:rsidP="00D21EDF">
            <w:pPr>
              <w:tabs>
                <w:tab w:val="left" w:pos="735"/>
              </w:tabs>
              <w:jc w:val="center"/>
              <w:rPr>
                <w:b/>
                <w:szCs w:val="24"/>
              </w:rPr>
            </w:pPr>
            <w:r w:rsidRPr="00383CF8">
              <w:rPr>
                <w:b/>
                <w:szCs w:val="24"/>
              </w:rPr>
              <w:t>0</w:t>
            </w:r>
          </w:p>
        </w:tc>
      </w:tr>
    </w:tbl>
    <w:p w:rsidR="009C5291" w:rsidRPr="00383CF8" w:rsidRDefault="009C5291" w:rsidP="009C5291">
      <w:pPr>
        <w:jc w:val="both"/>
        <w:rPr>
          <w:sz w:val="24"/>
          <w:szCs w:val="24"/>
        </w:rPr>
      </w:pPr>
    </w:p>
    <w:p w:rsidR="009C5291" w:rsidRPr="00383CF8" w:rsidRDefault="003403B1" w:rsidP="009C5291">
      <w:pPr>
        <w:jc w:val="center"/>
        <w:rPr>
          <w:b/>
          <w:sz w:val="24"/>
          <w:szCs w:val="24"/>
        </w:rPr>
      </w:pPr>
      <w:r w:rsidRPr="00383CF8">
        <w:rPr>
          <w:b/>
          <w:sz w:val="24"/>
          <w:szCs w:val="24"/>
        </w:rPr>
        <w:t>Раздел 6</w:t>
      </w:r>
      <w:r w:rsidR="009C5291" w:rsidRPr="00383CF8">
        <w:rPr>
          <w:b/>
          <w:sz w:val="24"/>
          <w:szCs w:val="24"/>
        </w:rPr>
        <w:t>. Предложения по новому строительству, реконструкции и техническому перевооружению источников тепловой энергии.</w:t>
      </w:r>
    </w:p>
    <w:p w:rsidR="009C5291" w:rsidRPr="00383CF8" w:rsidRDefault="009C5291" w:rsidP="009C5291">
      <w:pPr>
        <w:jc w:val="both"/>
        <w:rPr>
          <w:b/>
          <w:sz w:val="24"/>
          <w:szCs w:val="24"/>
        </w:rPr>
      </w:pPr>
    </w:p>
    <w:p w:rsidR="009C5291" w:rsidRPr="00383CF8" w:rsidRDefault="003403B1" w:rsidP="003403B1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6</w:t>
      </w:r>
      <w:r w:rsidR="009C5291" w:rsidRPr="00383CF8">
        <w:rPr>
          <w:sz w:val="24"/>
          <w:szCs w:val="24"/>
        </w:rPr>
        <w:t>.1.</w:t>
      </w:r>
      <w:r w:rsidRPr="00383CF8">
        <w:rPr>
          <w:sz w:val="24"/>
          <w:szCs w:val="24"/>
        </w:rPr>
        <w:t xml:space="preserve"> </w:t>
      </w:r>
      <w:r w:rsidR="009C5291" w:rsidRPr="00383CF8">
        <w:rPr>
          <w:sz w:val="24"/>
          <w:szCs w:val="24"/>
        </w:rPr>
        <w:t xml:space="preserve">Предложения по новому строительству источников тепловой энергии, обеспечивающие перспективную тепловую нагрузку на </w:t>
      </w:r>
      <w:r w:rsidRPr="00383CF8">
        <w:rPr>
          <w:sz w:val="24"/>
          <w:szCs w:val="24"/>
        </w:rPr>
        <w:t>планируемое присоединение объектов социальной сферы поселения</w:t>
      </w:r>
      <w:r w:rsidR="009C5291" w:rsidRPr="00383CF8">
        <w:rPr>
          <w:sz w:val="24"/>
          <w:szCs w:val="24"/>
        </w:rPr>
        <w:t>.</w:t>
      </w:r>
    </w:p>
    <w:p w:rsidR="009C5291" w:rsidRPr="00383CF8" w:rsidRDefault="009C5291" w:rsidP="009C5291">
      <w:pPr>
        <w:jc w:val="both"/>
        <w:rPr>
          <w:sz w:val="24"/>
          <w:szCs w:val="24"/>
        </w:rPr>
      </w:pPr>
    </w:p>
    <w:p w:rsidR="009C5291" w:rsidRPr="00383CF8" w:rsidRDefault="003403B1" w:rsidP="009C5291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Планируется новое строительство </w:t>
      </w:r>
      <w:r w:rsidR="00883AE7" w:rsidRPr="00383CF8">
        <w:rPr>
          <w:sz w:val="24"/>
          <w:szCs w:val="24"/>
        </w:rPr>
        <w:t>(реконструкция инженерной инфраструктуры)</w:t>
      </w:r>
      <w:r w:rsidRPr="00383CF8">
        <w:rPr>
          <w:sz w:val="24"/>
          <w:szCs w:val="24"/>
        </w:rPr>
        <w:t xml:space="preserve"> для присоединения Дома Культуры и </w:t>
      </w:r>
      <w:r w:rsidR="00883AE7" w:rsidRPr="00383CF8">
        <w:rPr>
          <w:sz w:val="24"/>
          <w:szCs w:val="24"/>
        </w:rPr>
        <w:t>Детского сада.</w:t>
      </w:r>
    </w:p>
    <w:p w:rsidR="009C5291" w:rsidRPr="00383CF8" w:rsidRDefault="009C5291" w:rsidP="009C5291">
      <w:pPr>
        <w:jc w:val="both"/>
        <w:rPr>
          <w:b/>
          <w:sz w:val="24"/>
          <w:szCs w:val="24"/>
        </w:rPr>
      </w:pPr>
    </w:p>
    <w:p w:rsidR="009C5291" w:rsidRPr="00383CF8" w:rsidRDefault="003403B1" w:rsidP="003403B1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6</w:t>
      </w:r>
      <w:r w:rsidR="009C5291" w:rsidRPr="00383CF8">
        <w:rPr>
          <w:sz w:val="24"/>
          <w:szCs w:val="24"/>
        </w:rPr>
        <w:t>.2. Предложения по реконструкции источников тепловой энергии, обеспечивающие перспективную тепловую нагрузку в существующих и расширяемых зонах действия источников тепловой энергии.</w:t>
      </w:r>
    </w:p>
    <w:p w:rsidR="009C5291" w:rsidRPr="00383CF8" w:rsidRDefault="009C5291" w:rsidP="003403B1">
      <w:pPr>
        <w:ind w:left="360"/>
        <w:jc w:val="both"/>
        <w:rPr>
          <w:sz w:val="24"/>
          <w:szCs w:val="24"/>
        </w:rPr>
      </w:pPr>
    </w:p>
    <w:p w:rsidR="009C5291" w:rsidRPr="00383CF8" w:rsidRDefault="009C5291" w:rsidP="003403B1">
      <w:pPr>
        <w:pStyle w:val="21"/>
        <w:tabs>
          <w:tab w:val="left" w:pos="-558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3CF8">
        <w:rPr>
          <w:rFonts w:ascii="Times New Roman" w:hAnsi="Times New Roman"/>
          <w:sz w:val="24"/>
          <w:szCs w:val="24"/>
        </w:rPr>
        <w:t xml:space="preserve">Развитие систем теплоснабжения в </w:t>
      </w:r>
      <w:r w:rsidR="003403B1" w:rsidRPr="00383CF8">
        <w:rPr>
          <w:rFonts w:ascii="Times New Roman" w:hAnsi="Times New Roman"/>
          <w:sz w:val="24"/>
          <w:szCs w:val="24"/>
        </w:rPr>
        <w:t>с.</w:t>
      </w:r>
      <w:r w:rsidR="00883AE7" w:rsidRPr="00383CF8">
        <w:rPr>
          <w:rFonts w:ascii="Times New Roman" w:hAnsi="Times New Roman"/>
          <w:sz w:val="24"/>
          <w:szCs w:val="24"/>
        </w:rPr>
        <w:t xml:space="preserve"> Целинное</w:t>
      </w:r>
      <w:r w:rsidRPr="00383CF8">
        <w:rPr>
          <w:rFonts w:ascii="Times New Roman" w:hAnsi="Times New Roman"/>
          <w:sz w:val="24"/>
          <w:szCs w:val="24"/>
        </w:rPr>
        <w:t xml:space="preserve"> предусматривает реконструкцию системы теплоснабжения.</w:t>
      </w:r>
      <w:proofErr w:type="gramEnd"/>
    </w:p>
    <w:p w:rsidR="009C5291" w:rsidRPr="00383CF8" w:rsidRDefault="009C5291" w:rsidP="003403B1">
      <w:pPr>
        <w:pStyle w:val="21"/>
        <w:tabs>
          <w:tab w:val="left" w:pos="-558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83CF8">
        <w:rPr>
          <w:rFonts w:ascii="Times New Roman" w:hAnsi="Times New Roman"/>
          <w:sz w:val="24"/>
          <w:szCs w:val="24"/>
        </w:rPr>
        <w:t>Проект</w:t>
      </w:r>
      <w:r w:rsidR="00883AE7" w:rsidRPr="00383CF8">
        <w:rPr>
          <w:rFonts w:ascii="Times New Roman" w:hAnsi="Times New Roman"/>
          <w:sz w:val="24"/>
          <w:szCs w:val="24"/>
        </w:rPr>
        <w:t xml:space="preserve"> находится в администрации Целинного сельсовета</w:t>
      </w:r>
      <w:r w:rsidRPr="00383CF8">
        <w:rPr>
          <w:rFonts w:ascii="Times New Roman" w:hAnsi="Times New Roman"/>
          <w:sz w:val="24"/>
          <w:szCs w:val="24"/>
        </w:rPr>
        <w:t>,</w:t>
      </w:r>
      <w:r w:rsidR="003403B1" w:rsidRPr="00383CF8">
        <w:rPr>
          <w:rFonts w:ascii="Times New Roman" w:hAnsi="Times New Roman"/>
          <w:sz w:val="24"/>
          <w:szCs w:val="24"/>
        </w:rPr>
        <w:t xml:space="preserve"> </w:t>
      </w:r>
      <w:r w:rsidRPr="00383CF8">
        <w:rPr>
          <w:rFonts w:ascii="Times New Roman" w:hAnsi="Times New Roman"/>
          <w:sz w:val="24"/>
          <w:szCs w:val="24"/>
        </w:rPr>
        <w:t xml:space="preserve"> сметная стоимост</w:t>
      </w:r>
      <w:r w:rsidR="00883AE7" w:rsidRPr="00383CF8">
        <w:rPr>
          <w:rFonts w:ascii="Times New Roman" w:hAnsi="Times New Roman"/>
          <w:sz w:val="24"/>
          <w:szCs w:val="24"/>
        </w:rPr>
        <w:t>ь объекта  составляет  12945,63тыс</w:t>
      </w:r>
      <w:proofErr w:type="gramStart"/>
      <w:r w:rsidR="00883AE7" w:rsidRPr="00383CF8">
        <w:rPr>
          <w:rFonts w:ascii="Times New Roman" w:hAnsi="Times New Roman"/>
          <w:sz w:val="24"/>
          <w:szCs w:val="24"/>
        </w:rPr>
        <w:t>.р</w:t>
      </w:r>
      <w:proofErr w:type="gramEnd"/>
      <w:r w:rsidR="00883AE7" w:rsidRPr="00383CF8">
        <w:rPr>
          <w:rFonts w:ascii="Times New Roman" w:hAnsi="Times New Roman"/>
          <w:sz w:val="24"/>
          <w:szCs w:val="24"/>
        </w:rPr>
        <w:t>уб. с НДС в ценах 4</w:t>
      </w:r>
      <w:r w:rsidR="003403B1" w:rsidRPr="00383CF8">
        <w:rPr>
          <w:rFonts w:ascii="Times New Roman" w:hAnsi="Times New Roman"/>
          <w:sz w:val="24"/>
          <w:szCs w:val="24"/>
        </w:rPr>
        <w:t xml:space="preserve"> кв.2012</w:t>
      </w:r>
      <w:r w:rsidR="00883AE7" w:rsidRPr="00383CF8">
        <w:rPr>
          <w:rFonts w:ascii="Times New Roman" w:hAnsi="Times New Roman"/>
          <w:sz w:val="24"/>
          <w:szCs w:val="24"/>
        </w:rPr>
        <w:t xml:space="preserve"> г., в том числе: СМР- 11816,63тыс</w:t>
      </w:r>
      <w:proofErr w:type="gramStart"/>
      <w:r w:rsidR="00883AE7" w:rsidRPr="00383CF8">
        <w:rPr>
          <w:rFonts w:ascii="Times New Roman" w:hAnsi="Times New Roman"/>
          <w:sz w:val="24"/>
          <w:szCs w:val="24"/>
        </w:rPr>
        <w:t>.р</w:t>
      </w:r>
      <w:proofErr w:type="gramEnd"/>
      <w:r w:rsidR="00883AE7" w:rsidRPr="00383CF8">
        <w:rPr>
          <w:rFonts w:ascii="Times New Roman" w:hAnsi="Times New Roman"/>
          <w:sz w:val="24"/>
          <w:szCs w:val="24"/>
        </w:rPr>
        <w:t>уб.</w:t>
      </w:r>
    </w:p>
    <w:p w:rsidR="009C5291" w:rsidRPr="00383CF8" w:rsidRDefault="003403B1" w:rsidP="003403B1">
      <w:pPr>
        <w:ind w:firstLine="720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6</w:t>
      </w:r>
      <w:r w:rsidR="009C5291" w:rsidRPr="00383CF8">
        <w:rPr>
          <w:sz w:val="24"/>
          <w:szCs w:val="24"/>
        </w:rPr>
        <w:t>.3.</w:t>
      </w:r>
      <w:r w:rsidR="00375FC8" w:rsidRPr="00383CF8">
        <w:rPr>
          <w:sz w:val="24"/>
          <w:szCs w:val="24"/>
        </w:rPr>
        <w:t xml:space="preserve"> Предложения планируемой котельной по техническому </w:t>
      </w:r>
      <w:r w:rsidR="009C5291" w:rsidRPr="00383CF8">
        <w:rPr>
          <w:sz w:val="24"/>
          <w:szCs w:val="24"/>
        </w:rPr>
        <w:t xml:space="preserve">вооружению источников тепловой энергии с целью </w:t>
      </w:r>
      <w:proofErr w:type="gramStart"/>
      <w:r w:rsidR="009C5291" w:rsidRPr="00383CF8">
        <w:rPr>
          <w:sz w:val="24"/>
          <w:szCs w:val="24"/>
        </w:rPr>
        <w:t>повышения эффективности работы систем теплоснабжения</w:t>
      </w:r>
      <w:proofErr w:type="gramEnd"/>
      <w:r w:rsidR="009C5291" w:rsidRPr="00383CF8">
        <w:rPr>
          <w:sz w:val="24"/>
          <w:szCs w:val="24"/>
        </w:rPr>
        <w:t>.</w:t>
      </w:r>
    </w:p>
    <w:p w:rsidR="009C5291" w:rsidRPr="00383CF8" w:rsidRDefault="009C5291" w:rsidP="00886975">
      <w:pPr>
        <w:pStyle w:val="Style6"/>
        <w:widowControl/>
        <w:numPr>
          <w:ilvl w:val="0"/>
          <w:numId w:val="5"/>
        </w:numPr>
        <w:spacing w:before="163" w:line="240" w:lineRule="auto"/>
        <w:ind w:left="1134" w:hanging="425"/>
        <w:rPr>
          <w:rStyle w:val="FontStyle13"/>
          <w:sz w:val="24"/>
          <w:szCs w:val="24"/>
        </w:rPr>
      </w:pPr>
      <w:r w:rsidRPr="00383CF8">
        <w:rPr>
          <w:rStyle w:val="FontStyle13"/>
          <w:sz w:val="24"/>
          <w:szCs w:val="24"/>
        </w:rPr>
        <w:t>Организация двух контуров водяных систем;</w:t>
      </w:r>
    </w:p>
    <w:p w:rsidR="009C5291" w:rsidRPr="00383CF8" w:rsidRDefault="009C5291" w:rsidP="00886975">
      <w:pPr>
        <w:pStyle w:val="Style11"/>
        <w:widowControl/>
        <w:numPr>
          <w:ilvl w:val="0"/>
          <w:numId w:val="5"/>
        </w:numPr>
        <w:tabs>
          <w:tab w:val="left" w:pos="773"/>
        </w:tabs>
        <w:spacing w:before="67" w:line="240" w:lineRule="auto"/>
        <w:ind w:left="1134" w:hanging="425"/>
        <w:rPr>
          <w:rStyle w:val="FontStyle13"/>
          <w:sz w:val="24"/>
          <w:szCs w:val="24"/>
        </w:rPr>
      </w:pPr>
      <w:r w:rsidRPr="00383CF8">
        <w:rPr>
          <w:rStyle w:val="FontStyle13"/>
          <w:sz w:val="24"/>
          <w:szCs w:val="24"/>
        </w:rPr>
        <w:t>Установка на каждом контуре собственных сетевых насосов;</w:t>
      </w:r>
    </w:p>
    <w:p w:rsidR="009C5291" w:rsidRPr="00383CF8" w:rsidRDefault="009C5291" w:rsidP="00886975">
      <w:pPr>
        <w:pStyle w:val="Style11"/>
        <w:widowControl/>
        <w:numPr>
          <w:ilvl w:val="0"/>
          <w:numId w:val="5"/>
        </w:numPr>
        <w:tabs>
          <w:tab w:val="left" w:pos="773"/>
        </w:tabs>
        <w:spacing w:before="53" w:line="240" w:lineRule="auto"/>
        <w:ind w:left="1134" w:hanging="425"/>
        <w:rPr>
          <w:rStyle w:val="FontStyle13"/>
          <w:sz w:val="24"/>
          <w:szCs w:val="24"/>
        </w:rPr>
      </w:pPr>
      <w:r w:rsidRPr="00383CF8">
        <w:rPr>
          <w:rStyle w:val="FontStyle13"/>
          <w:sz w:val="24"/>
          <w:szCs w:val="24"/>
        </w:rPr>
        <w:t xml:space="preserve">На сетевых насосах внешнего </w:t>
      </w:r>
      <w:proofErr w:type="gramStart"/>
      <w:r w:rsidRPr="00383CF8">
        <w:rPr>
          <w:rStyle w:val="FontStyle13"/>
          <w:sz w:val="24"/>
          <w:szCs w:val="24"/>
        </w:rPr>
        <w:t>контура</w:t>
      </w:r>
      <w:proofErr w:type="gramEnd"/>
      <w:r w:rsidRPr="00383CF8">
        <w:rPr>
          <w:rStyle w:val="FontStyle13"/>
          <w:sz w:val="24"/>
          <w:szCs w:val="24"/>
        </w:rPr>
        <w:t xml:space="preserve"> на электродвигателях установка  частотных преобразователей;</w:t>
      </w:r>
    </w:p>
    <w:p w:rsidR="009C5291" w:rsidRPr="00383CF8" w:rsidRDefault="009C5291" w:rsidP="00886975">
      <w:pPr>
        <w:pStyle w:val="Style11"/>
        <w:widowControl/>
        <w:numPr>
          <w:ilvl w:val="0"/>
          <w:numId w:val="5"/>
        </w:numPr>
        <w:spacing w:before="19" w:line="240" w:lineRule="auto"/>
        <w:ind w:left="1134" w:hanging="425"/>
        <w:rPr>
          <w:rStyle w:val="FontStyle13"/>
          <w:sz w:val="24"/>
          <w:szCs w:val="24"/>
        </w:rPr>
      </w:pPr>
      <w:r w:rsidRPr="00383CF8">
        <w:rPr>
          <w:rStyle w:val="FontStyle13"/>
          <w:sz w:val="24"/>
          <w:szCs w:val="24"/>
        </w:rPr>
        <w:t xml:space="preserve">На внешнем контуре перед водонагревателями установка аппаратов противонакипной обработки типа </w:t>
      </w:r>
      <w:r w:rsidR="006A466F" w:rsidRPr="00383CF8">
        <w:rPr>
          <w:rStyle w:val="FontStyle13"/>
          <w:sz w:val="24"/>
          <w:szCs w:val="24"/>
        </w:rPr>
        <w:t>-----------</w:t>
      </w:r>
      <w:r w:rsidRPr="00383CF8">
        <w:rPr>
          <w:rStyle w:val="FontStyle13"/>
          <w:sz w:val="24"/>
          <w:szCs w:val="24"/>
        </w:rPr>
        <w:t>;</w:t>
      </w:r>
    </w:p>
    <w:p w:rsidR="009C5291" w:rsidRPr="00383CF8" w:rsidRDefault="009C5291" w:rsidP="00886975">
      <w:pPr>
        <w:pStyle w:val="Style11"/>
        <w:widowControl/>
        <w:numPr>
          <w:ilvl w:val="0"/>
          <w:numId w:val="5"/>
        </w:numPr>
        <w:spacing w:before="14" w:line="240" w:lineRule="auto"/>
        <w:ind w:left="1134" w:hanging="425"/>
        <w:rPr>
          <w:rStyle w:val="FontStyle13"/>
          <w:sz w:val="24"/>
          <w:szCs w:val="24"/>
        </w:rPr>
      </w:pPr>
      <w:r w:rsidRPr="00383CF8">
        <w:rPr>
          <w:rStyle w:val="FontStyle13"/>
          <w:sz w:val="24"/>
          <w:szCs w:val="24"/>
        </w:rPr>
        <w:t xml:space="preserve">Для подпитки котлов на внутреннем контуре установка новой системы умягчительной обработки воды типа </w:t>
      </w:r>
      <w:r w:rsidR="006A466F" w:rsidRPr="00383CF8">
        <w:rPr>
          <w:rStyle w:val="FontStyle13"/>
          <w:sz w:val="24"/>
          <w:szCs w:val="24"/>
        </w:rPr>
        <w:t>---------------</w:t>
      </w:r>
      <w:r w:rsidRPr="00383CF8">
        <w:rPr>
          <w:rStyle w:val="FontStyle13"/>
          <w:sz w:val="24"/>
          <w:szCs w:val="24"/>
        </w:rPr>
        <w:t xml:space="preserve">. </w:t>
      </w:r>
      <w:proofErr w:type="gramStart"/>
      <w:r w:rsidRPr="00383CF8">
        <w:rPr>
          <w:rStyle w:val="FontStyle13"/>
          <w:sz w:val="24"/>
          <w:szCs w:val="24"/>
        </w:rPr>
        <w:t>Из</w:t>
      </w:r>
      <w:proofErr w:type="gramEnd"/>
      <w:r w:rsidRPr="00383CF8">
        <w:rPr>
          <w:rStyle w:val="FontStyle13"/>
          <w:sz w:val="24"/>
          <w:szCs w:val="24"/>
        </w:rPr>
        <w:t xml:space="preserve"> </w:t>
      </w:r>
      <w:r w:rsidR="006A466F" w:rsidRPr="00383CF8">
        <w:rPr>
          <w:rStyle w:val="FontStyle13"/>
          <w:sz w:val="24"/>
          <w:szCs w:val="24"/>
        </w:rPr>
        <w:t>---------------</w:t>
      </w:r>
      <w:r w:rsidRPr="00383CF8">
        <w:rPr>
          <w:rStyle w:val="FontStyle13"/>
          <w:sz w:val="24"/>
          <w:szCs w:val="24"/>
        </w:rPr>
        <w:t xml:space="preserve"> </w:t>
      </w:r>
      <w:proofErr w:type="gramStart"/>
      <w:r w:rsidRPr="00383CF8">
        <w:rPr>
          <w:rStyle w:val="FontStyle13"/>
          <w:sz w:val="24"/>
          <w:szCs w:val="24"/>
        </w:rPr>
        <w:t>вода</w:t>
      </w:r>
      <w:proofErr w:type="gramEnd"/>
      <w:r w:rsidRPr="00383CF8">
        <w:rPr>
          <w:rStyle w:val="FontStyle13"/>
          <w:sz w:val="24"/>
          <w:szCs w:val="24"/>
        </w:rPr>
        <w:t xml:space="preserve"> </w:t>
      </w:r>
      <w:r w:rsidRPr="00383CF8">
        <w:rPr>
          <w:rStyle w:val="FontStyle13"/>
          <w:sz w:val="24"/>
          <w:szCs w:val="24"/>
        </w:rPr>
        <w:lastRenderedPageBreak/>
        <w:t xml:space="preserve">поступает в индивидуальный теплообменник, и далее вода проходит деаэрацию в вакуумно-атмосферный деаэратор типа </w:t>
      </w:r>
      <w:r w:rsidR="006A466F" w:rsidRPr="00383CF8">
        <w:rPr>
          <w:rStyle w:val="FontStyle13"/>
          <w:sz w:val="24"/>
          <w:szCs w:val="24"/>
        </w:rPr>
        <w:t>---------------</w:t>
      </w:r>
      <w:r w:rsidRPr="00383CF8">
        <w:rPr>
          <w:rStyle w:val="FontStyle13"/>
          <w:sz w:val="24"/>
          <w:szCs w:val="24"/>
        </w:rPr>
        <w:t>;</w:t>
      </w:r>
    </w:p>
    <w:p w:rsidR="009C5291" w:rsidRPr="00383CF8" w:rsidRDefault="009C5291" w:rsidP="00886975">
      <w:pPr>
        <w:pStyle w:val="Style11"/>
        <w:widowControl/>
        <w:numPr>
          <w:ilvl w:val="0"/>
          <w:numId w:val="5"/>
        </w:numPr>
        <w:spacing w:before="5" w:line="240" w:lineRule="auto"/>
        <w:ind w:left="1134" w:hanging="425"/>
        <w:rPr>
          <w:rStyle w:val="FontStyle13"/>
          <w:sz w:val="24"/>
          <w:szCs w:val="24"/>
        </w:rPr>
      </w:pPr>
      <w:r w:rsidRPr="00383CF8">
        <w:rPr>
          <w:rStyle w:val="FontStyle13"/>
          <w:sz w:val="24"/>
          <w:szCs w:val="24"/>
        </w:rPr>
        <w:t>Для утилизации производственных вод обустройство пруда-испарителя;</w:t>
      </w:r>
    </w:p>
    <w:p w:rsidR="009C5291" w:rsidRPr="00383CF8" w:rsidRDefault="009C5291" w:rsidP="00886975">
      <w:pPr>
        <w:pStyle w:val="Style11"/>
        <w:widowControl/>
        <w:numPr>
          <w:ilvl w:val="0"/>
          <w:numId w:val="5"/>
        </w:numPr>
        <w:spacing w:before="10" w:line="240" w:lineRule="auto"/>
        <w:ind w:left="1134" w:hanging="425"/>
        <w:rPr>
          <w:rStyle w:val="FontStyle13"/>
          <w:sz w:val="24"/>
          <w:szCs w:val="24"/>
        </w:rPr>
      </w:pPr>
      <w:r w:rsidRPr="00383CF8">
        <w:rPr>
          <w:rStyle w:val="FontStyle13"/>
          <w:sz w:val="24"/>
          <w:szCs w:val="24"/>
        </w:rPr>
        <w:t xml:space="preserve">На выходе </w:t>
      </w:r>
      <w:proofErr w:type="gramStart"/>
      <w:r w:rsidRPr="00383CF8">
        <w:rPr>
          <w:rStyle w:val="FontStyle13"/>
          <w:sz w:val="24"/>
          <w:szCs w:val="24"/>
        </w:rPr>
        <w:t>тепло</w:t>
      </w:r>
      <w:r w:rsidR="00883AE7" w:rsidRPr="00383CF8">
        <w:rPr>
          <w:rStyle w:val="FontStyle13"/>
          <w:sz w:val="24"/>
          <w:szCs w:val="24"/>
        </w:rPr>
        <w:t>-</w:t>
      </w:r>
      <w:r w:rsidRPr="00383CF8">
        <w:rPr>
          <w:rStyle w:val="FontStyle13"/>
          <w:sz w:val="24"/>
          <w:szCs w:val="24"/>
        </w:rPr>
        <w:t>магистрали</w:t>
      </w:r>
      <w:proofErr w:type="gramEnd"/>
      <w:r w:rsidRPr="00383CF8">
        <w:rPr>
          <w:rStyle w:val="FontStyle13"/>
          <w:sz w:val="24"/>
          <w:szCs w:val="24"/>
        </w:rPr>
        <w:t xml:space="preserve"> из котельной перекладка труб на большой один товарный диаметр;</w:t>
      </w:r>
    </w:p>
    <w:p w:rsidR="009C5291" w:rsidRPr="00383CF8" w:rsidRDefault="009C5291" w:rsidP="00886975">
      <w:pPr>
        <w:pStyle w:val="Style11"/>
        <w:widowControl/>
        <w:numPr>
          <w:ilvl w:val="0"/>
          <w:numId w:val="5"/>
        </w:numPr>
        <w:spacing w:before="10" w:line="240" w:lineRule="auto"/>
        <w:ind w:left="1134" w:hanging="425"/>
        <w:jc w:val="left"/>
        <w:rPr>
          <w:rStyle w:val="FontStyle13"/>
          <w:sz w:val="24"/>
          <w:szCs w:val="24"/>
        </w:rPr>
      </w:pPr>
      <w:r w:rsidRPr="00383CF8">
        <w:rPr>
          <w:rStyle w:val="FontStyle13"/>
          <w:sz w:val="24"/>
          <w:szCs w:val="24"/>
        </w:rPr>
        <w:t>Установка на двухконтурной системе приборов автоматики и учета.</w:t>
      </w:r>
    </w:p>
    <w:p w:rsidR="009C5291" w:rsidRPr="00383CF8" w:rsidRDefault="009C5291" w:rsidP="00886975">
      <w:pPr>
        <w:ind w:left="993" w:hanging="284"/>
        <w:jc w:val="both"/>
        <w:rPr>
          <w:sz w:val="24"/>
          <w:szCs w:val="24"/>
        </w:rPr>
      </w:pPr>
    </w:p>
    <w:p w:rsidR="009C5291" w:rsidRPr="00383CF8" w:rsidRDefault="00375FC8" w:rsidP="00375FC8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6</w:t>
      </w:r>
      <w:r w:rsidR="009C5291" w:rsidRPr="00383CF8">
        <w:rPr>
          <w:sz w:val="24"/>
          <w:szCs w:val="24"/>
        </w:rPr>
        <w:t>.4.</w:t>
      </w:r>
      <w:r w:rsidRPr="00383CF8">
        <w:rPr>
          <w:sz w:val="24"/>
          <w:szCs w:val="24"/>
        </w:rPr>
        <w:t xml:space="preserve"> </w:t>
      </w:r>
      <w:r w:rsidR="009C5291" w:rsidRPr="00383CF8">
        <w:rPr>
          <w:sz w:val="24"/>
          <w:szCs w:val="24"/>
        </w:rPr>
        <w:t>Меры по выводу из эксплуатации, консервации и демонтажу избыточных источников тепловой энергии, а также выработавших нормативный срок службы либо в случаях, когда продление срока службы технически невозможно или экономически нецелесообразно.</w:t>
      </w:r>
    </w:p>
    <w:p w:rsidR="009C5291" w:rsidRPr="00383CF8" w:rsidRDefault="009C5291" w:rsidP="00375FC8">
      <w:pPr>
        <w:ind w:firstLine="709"/>
        <w:jc w:val="both"/>
        <w:rPr>
          <w:sz w:val="24"/>
          <w:szCs w:val="24"/>
        </w:rPr>
      </w:pPr>
    </w:p>
    <w:p w:rsidR="009C5291" w:rsidRPr="00383CF8" w:rsidRDefault="009C5291" w:rsidP="00375FC8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Вывод из эксплуатации, консервация и демонтаж избыточных источников тепловой энергии на территории поселения не предусматриваются.</w:t>
      </w:r>
    </w:p>
    <w:p w:rsidR="009C5291" w:rsidRPr="00383CF8" w:rsidRDefault="009C5291" w:rsidP="00375FC8">
      <w:pPr>
        <w:ind w:firstLine="709"/>
        <w:jc w:val="both"/>
        <w:rPr>
          <w:sz w:val="24"/>
          <w:szCs w:val="24"/>
        </w:rPr>
      </w:pPr>
    </w:p>
    <w:p w:rsidR="009C5291" w:rsidRPr="00383CF8" w:rsidRDefault="00375FC8" w:rsidP="00375FC8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6</w:t>
      </w:r>
      <w:r w:rsidR="009C5291" w:rsidRPr="00383CF8">
        <w:rPr>
          <w:sz w:val="24"/>
          <w:szCs w:val="24"/>
        </w:rPr>
        <w:t>.5.</w:t>
      </w:r>
      <w:r w:rsidRPr="00383CF8">
        <w:rPr>
          <w:sz w:val="24"/>
          <w:szCs w:val="24"/>
        </w:rPr>
        <w:t xml:space="preserve"> </w:t>
      </w:r>
      <w:r w:rsidR="009C5291" w:rsidRPr="00383CF8">
        <w:rPr>
          <w:sz w:val="24"/>
          <w:szCs w:val="24"/>
        </w:rPr>
        <w:t>Меры по переоборудованию котельных в источники комбинированной выработки электрической и тепловой энергии.</w:t>
      </w:r>
    </w:p>
    <w:p w:rsidR="009C5291" w:rsidRPr="00383CF8" w:rsidRDefault="009C5291" w:rsidP="00375FC8">
      <w:pPr>
        <w:ind w:firstLine="709"/>
        <w:jc w:val="both"/>
        <w:rPr>
          <w:sz w:val="24"/>
          <w:szCs w:val="24"/>
        </w:rPr>
      </w:pPr>
    </w:p>
    <w:p w:rsidR="009C5291" w:rsidRPr="00383CF8" w:rsidRDefault="009C5291" w:rsidP="00375FC8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В соответствии с Генеральным планом поселения, меры по переоборудованию котельной в источники комбинированной выработки электрической и тепловой энергии не предусмотрены.</w:t>
      </w:r>
    </w:p>
    <w:p w:rsidR="009C5291" w:rsidRPr="00383CF8" w:rsidRDefault="009C5291" w:rsidP="00375FC8">
      <w:pPr>
        <w:ind w:firstLine="709"/>
        <w:jc w:val="both"/>
        <w:rPr>
          <w:sz w:val="24"/>
          <w:szCs w:val="24"/>
        </w:rPr>
      </w:pPr>
    </w:p>
    <w:p w:rsidR="009C5291" w:rsidRPr="00383CF8" w:rsidRDefault="00375FC8" w:rsidP="00375FC8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6</w:t>
      </w:r>
      <w:r w:rsidR="009C5291" w:rsidRPr="00383CF8">
        <w:rPr>
          <w:sz w:val="24"/>
          <w:szCs w:val="24"/>
        </w:rPr>
        <w:t>.6.</w:t>
      </w:r>
      <w:r w:rsidRPr="00383CF8">
        <w:rPr>
          <w:sz w:val="24"/>
          <w:szCs w:val="24"/>
        </w:rPr>
        <w:t xml:space="preserve"> </w:t>
      </w:r>
      <w:r w:rsidR="009C5291" w:rsidRPr="00383CF8">
        <w:rPr>
          <w:sz w:val="24"/>
          <w:szCs w:val="24"/>
        </w:rPr>
        <w:t>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 в «пиковый» режим.</w:t>
      </w:r>
    </w:p>
    <w:p w:rsidR="009C5291" w:rsidRPr="00383CF8" w:rsidRDefault="009C5291" w:rsidP="00375FC8">
      <w:pPr>
        <w:ind w:firstLine="709"/>
        <w:jc w:val="both"/>
        <w:rPr>
          <w:sz w:val="24"/>
          <w:szCs w:val="24"/>
        </w:rPr>
      </w:pPr>
    </w:p>
    <w:p w:rsidR="009C5291" w:rsidRPr="00383CF8" w:rsidRDefault="009C5291" w:rsidP="00375FC8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Меры по переводу котельной, размещенных в существующих и расширяемых зонах действия источников комбинированной выработки тепловой и электрической энергии в «пиковый» режим  не предусмотрены.</w:t>
      </w:r>
    </w:p>
    <w:p w:rsidR="009C5291" w:rsidRPr="00383CF8" w:rsidRDefault="009C5291" w:rsidP="00375FC8">
      <w:pPr>
        <w:ind w:firstLine="709"/>
        <w:jc w:val="both"/>
        <w:rPr>
          <w:sz w:val="24"/>
          <w:szCs w:val="24"/>
        </w:rPr>
      </w:pPr>
    </w:p>
    <w:p w:rsidR="009C5291" w:rsidRPr="00383CF8" w:rsidRDefault="00375FC8" w:rsidP="00375FC8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6</w:t>
      </w:r>
      <w:r w:rsidR="009C5291" w:rsidRPr="00383CF8">
        <w:rPr>
          <w:sz w:val="24"/>
          <w:szCs w:val="24"/>
        </w:rPr>
        <w:t>.7.</w:t>
      </w:r>
      <w:r w:rsidRPr="00383CF8">
        <w:rPr>
          <w:sz w:val="24"/>
          <w:szCs w:val="24"/>
        </w:rPr>
        <w:t xml:space="preserve"> </w:t>
      </w:r>
      <w:r w:rsidR="009C5291" w:rsidRPr="00383CF8">
        <w:rPr>
          <w:sz w:val="24"/>
          <w:szCs w:val="24"/>
        </w:rPr>
        <w:t>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системе теплоснабжения.</w:t>
      </w:r>
    </w:p>
    <w:p w:rsidR="009C5291" w:rsidRPr="00383CF8" w:rsidRDefault="009C5291" w:rsidP="00375FC8">
      <w:pPr>
        <w:ind w:firstLine="709"/>
        <w:jc w:val="both"/>
        <w:rPr>
          <w:sz w:val="24"/>
          <w:szCs w:val="24"/>
        </w:rPr>
      </w:pPr>
    </w:p>
    <w:p w:rsidR="009C5291" w:rsidRPr="00383CF8" w:rsidRDefault="00375FC8" w:rsidP="00375FC8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Генеральным планом поселения</w:t>
      </w:r>
      <w:r w:rsidR="009C5291" w:rsidRPr="00383CF8">
        <w:rPr>
          <w:sz w:val="24"/>
          <w:szCs w:val="24"/>
        </w:rPr>
        <w:t xml:space="preserve"> </w:t>
      </w:r>
      <w:r w:rsidRPr="00383CF8">
        <w:rPr>
          <w:sz w:val="24"/>
          <w:szCs w:val="24"/>
        </w:rPr>
        <w:t xml:space="preserve">тепловые сети существующей и планируемой котельной между собой </w:t>
      </w:r>
      <w:r w:rsidR="009C5291" w:rsidRPr="00383CF8">
        <w:rPr>
          <w:sz w:val="24"/>
          <w:szCs w:val="24"/>
        </w:rPr>
        <w:t xml:space="preserve"> </w:t>
      </w:r>
      <w:r w:rsidRPr="00383CF8">
        <w:rPr>
          <w:sz w:val="24"/>
          <w:szCs w:val="24"/>
        </w:rPr>
        <w:t xml:space="preserve">не взаимосвязаны. </w:t>
      </w:r>
      <w:proofErr w:type="gramStart"/>
      <w:r w:rsidRPr="00383CF8">
        <w:rPr>
          <w:sz w:val="24"/>
          <w:szCs w:val="24"/>
        </w:rPr>
        <w:t>Р</w:t>
      </w:r>
      <w:r w:rsidR="009C5291" w:rsidRPr="00383CF8">
        <w:rPr>
          <w:sz w:val="24"/>
          <w:szCs w:val="24"/>
        </w:rPr>
        <w:t>аспределении</w:t>
      </w:r>
      <w:proofErr w:type="gramEnd"/>
      <w:r w:rsidR="009C5291" w:rsidRPr="00383CF8">
        <w:rPr>
          <w:sz w:val="24"/>
          <w:szCs w:val="24"/>
        </w:rPr>
        <w:t xml:space="preserve">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системе теплоснабжения не требуется.</w:t>
      </w:r>
    </w:p>
    <w:p w:rsidR="009C5291" w:rsidRPr="00383CF8" w:rsidRDefault="009C5291" w:rsidP="009C5291">
      <w:pPr>
        <w:jc w:val="both"/>
        <w:rPr>
          <w:sz w:val="24"/>
          <w:szCs w:val="24"/>
        </w:rPr>
      </w:pPr>
    </w:p>
    <w:p w:rsidR="009C5291" w:rsidRPr="00383CF8" w:rsidRDefault="00375FC8" w:rsidP="00375FC8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6</w:t>
      </w:r>
      <w:r w:rsidR="009C5291" w:rsidRPr="00383CF8">
        <w:rPr>
          <w:sz w:val="24"/>
          <w:szCs w:val="24"/>
        </w:rPr>
        <w:t>.8.</w:t>
      </w:r>
      <w:r w:rsidRPr="00383CF8">
        <w:rPr>
          <w:sz w:val="24"/>
          <w:szCs w:val="24"/>
        </w:rPr>
        <w:t xml:space="preserve"> </w:t>
      </w:r>
      <w:r w:rsidR="009C5291" w:rsidRPr="00383CF8">
        <w:rPr>
          <w:sz w:val="24"/>
          <w:szCs w:val="24"/>
        </w:rPr>
        <w:t>Оптимальный температурный график отпуска тепловой энергии для каждого источника тепловой энергии или группы источников в системе теплоснабжения.</w:t>
      </w:r>
    </w:p>
    <w:p w:rsidR="009C5291" w:rsidRPr="00383CF8" w:rsidRDefault="009C5291" w:rsidP="00375FC8">
      <w:pPr>
        <w:ind w:firstLine="709"/>
        <w:jc w:val="both"/>
        <w:rPr>
          <w:sz w:val="24"/>
          <w:szCs w:val="24"/>
        </w:rPr>
      </w:pPr>
    </w:p>
    <w:p w:rsidR="009C5291" w:rsidRPr="00383CF8" w:rsidRDefault="009C5291" w:rsidP="00375FC8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Оптимальный температурный график отпуска тепловой энергии для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энергии, тепловых сетей, потребителей тепловой энергии. </w:t>
      </w:r>
    </w:p>
    <w:p w:rsidR="009C5291" w:rsidRPr="00383CF8" w:rsidRDefault="009C5291" w:rsidP="009C5291">
      <w:pPr>
        <w:jc w:val="both"/>
        <w:rPr>
          <w:sz w:val="24"/>
          <w:szCs w:val="24"/>
        </w:rPr>
      </w:pPr>
    </w:p>
    <w:p w:rsidR="00FD4107" w:rsidRPr="00383CF8" w:rsidRDefault="00FD4107" w:rsidP="009C5291">
      <w:pPr>
        <w:jc w:val="center"/>
        <w:outlineLvl w:val="0"/>
        <w:rPr>
          <w:sz w:val="24"/>
          <w:szCs w:val="24"/>
        </w:rPr>
      </w:pPr>
    </w:p>
    <w:p w:rsidR="00FD4107" w:rsidRPr="00383CF8" w:rsidRDefault="00FD4107" w:rsidP="009C5291">
      <w:pPr>
        <w:jc w:val="center"/>
        <w:outlineLvl w:val="0"/>
        <w:rPr>
          <w:sz w:val="24"/>
          <w:szCs w:val="24"/>
        </w:rPr>
      </w:pPr>
    </w:p>
    <w:p w:rsidR="009C5291" w:rsidRPr="00383CF8" w:rsidRDefault="009C5291" w:rsidP="009C5291">
      <w:pPr>
        <w:jc w:val="center"/>
        <w:outlineLvl w:val="0"/>
        <w:rPr>
          <w:sz w:val="24"/>
          <w:szCs w:val="24"/>
        </w:rPr>
      </w:pPr>
      <w:r w:rsidRPr="00383CF8">
        <w:rPr>
          <w:sz w:val="24"/>
          <w:szCs w:val="24"/>
        </w:rPr>
        <w:t>ГРАФИК</w:t>
      </w:r>
    </w:p>
    <w:p w:rsidR="009C5291" w:rsidRPr="00383CF8" w:rsidRDefault="009C5291" w:rsidP="009C5291">
      <w:pPr>
        <w:jc w:val="center"/>
        <w:rPr>
          <w:sz w:val="24"/>
          <w:szCs w:val="24"/>
        </w:rPr>
      </w:pPr>
      <w:r w:rsidRPr="00383CF8">
        <w:rPr>
          <w:sz w:val="24"/>
          <w:szCs w:val="24"/>
        </w:rPr>
        <w:t>зависимости температуры теплоносителя от среднесуточной температуры наружного воздуха, для котельной</w:t>
      </w:r>
    </w:p>
    <w:p w:rsidR="009C5291" w:rsidRPr="00383CF8" w:rsidRDefault="009C5291" w:rsidP="009C5291">
      <w:pPr>
        <w:jc w:val="center"/>
        <w:rPr>
          <w:i/>
          <w:sz w:val="24"/>
          <w:szCs w:val="24"/>
        </w:rPr>
      </w:pPr>
      <w:r w:rsidRPr="00383CF8">
        <w:rPr>
          <w:i/>
          <w:sz w:val="24"/>
          <w:szCs w:val="24"/>
        </w:rPr>
        <w:t xml:space="preserve"> (температурный график 95 – 70 </w:t>
      </w:r>
      <w:r w:rsidRPr="00383CF8">
        <w:rPr>
          <w:i/>
          <w:sz w:val="24"/>
          <w:szCs w:val="24"/>
          <w:vertAlign w:val="superscript"/>
        </w:rPr>
        <w:t>0</w:t>
      </w:r>
      <w:r w:rsidRPr="00383CF8">
        <w:rPr>
          <w:i/>
          <w:sz w:val="24"/>
          <w:szCs w:val="24"/>
        </w:rPr>
        <w:t>С)</w:t>
      </w:r>
    </w:p>
    <w:p w:rsidR="009C5291" w:rsidRPr="00383CF8" w:rsidRDefault="009C5291" w:rsidP="009C5291">
      <w:pPr>
        <w:jc w:val="center"/>
        <w:rPr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152"/>
        <w:gridCol w:w="3028"/>
      </w:tblGrid>
      <w:tr w:rsidR="00383CF8" w:rsidRPr="00383CF8" w:rsidTr="00D21EDF">
        <w:trPr>
          <w:jc w:val="center"/>
        </w:trPr>
        <w:tc>
          <w:tcPr>
            <w:tcW w:w="2808" w:type="dxa"/>
          </w:tcPr>
          <w:p w:rsidR="009C5291" w:rsidRPr="00383CF8" w:rsidRDefault="009C5291" w:rsidP="00D21EDF">
            <w:pPr>
              <w:jc w:val="center"/>
              <w:rPr>
                <w:b/>
                <w:lang w:val="en-US"/>
              </w:rPr>
            </w:pPr>
            <w:r w:rsidRPr="00383CF8">
              <w:rPr>
                <w:b/>
              </w:rPr>
              <w:lastRenderedPageBreak/>
              <w:t xml:space="preserve">Температура наружного воздуха </w:t>
            </w:r>
            <w:r w:rsidRPr="00383CF8">
              <w:rPr>
                <w:b/>
                <w:lang w:val="en-US"/>
              </w:rPr>
              <w:t>t</w:t>
            </w:r>
            <w:r w:rsidRPr="00383CF8">
              <w:rPr>
                <w:b/>
                <w:vertAlign w:val="superscript"/>
                <w:lang w:val="en-US"/>
              </w:rPr>
              <w:t>0</w:t>
            </w:r>
            <w:r w:rsidRPr="00383CF8">
              <w:rPr>
                <w:b/>
                <w:lang w:val="en-US"/>
              </w:rPr>
              <w:t>C</w:t>
            </w:r>
          </w:p>
        </w:tc>
        <w:tc>
          <w:tcPr>
            <w:tcW w:w="3152" w:type="dxa"/>
          </w:tcPr>
          <w:p w:rsidR="009C5291" w:rsidRPr="00383CF8" w:rsidRDefault="009C5291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 xml:space="preserve">Температура воды в подающем трубопроводе системы отопления, </w:t>
            </w:r>
            <w:r w:rsidRPr="00383CF8">
              <w:rPr>
                <w:b/>
                <w:lang w:val="en-US"/>
              </w:rPr>
              <w:t>t</w:t>
            </w:r>
            <w:r w:rsidRPr="00383CF8">
              <w:rPr>
                <w:b/>
              </w:rPr>
              <w:t xml:space="preserve"> п</w:t>
            </w:r>
            <w:proofErr w:type="gramStart"/>
            <w:r w:rsidRPr="00383CF8">
              <w:rPr>
                <w:b/>
                <w:vertAlign w:val="superscript"/>
              </w:rPr>
              <w:t>0</w:t>
            </w:r>
            <w:proofErr w:type="gramEnd"/>
            <w:r w:rsidRPr="00383CF8">
              <w:rPr>
                <w:b/>
                <w:vertAlign w:val="superscript"/>
              </w:rPr>
              <w:t xml:space="preserve"> </w:t>
            </w:r>
            <w:r w:rsidRPr="00383CF8">
              <w:rPr>
                <w:b/>
                <w:lang w:val="en-US"/>
              </w:rPr>
              <w:t>C</w:t>
            </w:r>
          </w:p>
        </w:tc>
        <w:tc>
          <w:tcPr>
            <w:tcW w:w="3028" w:type="dxa"/>
          </w:tcPr>
          <w:p w:rsidR="009C5291" w:rsidRPr="00383CF8" w:rsidRDefault="009C5291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 xml:space="preserve">Температура воды в обратной линии системы отопления, </w:t>
            </w:r>
            <w:r w:rsidRPr="00383CF8">
              <w:rPr>
                <w:b/>
                <w:lang w:val="en-US"/>
              </w:rPr>
              <w:t>t</w:t>
            </w:r>
            <w:r w:rsidRPr="00383CF8">
              <w:rPr>
                <w:b/>
              </w:rPr>
              <w:t xml:space="preserve"> о</w:t>
            </w:r>
            <w:r w:rsidRPr="00383CF8">
              <w:rPr>
                <w:b/>
                <w:vertAlign w:val="superscript"/>
              </w:rPr>
              <w:t>0</w:t>
            </w:r>
            <w:r w:rsidRPr="00383CF8">
              <w:rPr>
                <w:b/>
                <w:lang w:val="en-US"/>
              </w:rPr>
              <w:t>C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+10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33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30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+9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34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32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+8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36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33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+7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37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35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+6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39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36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+5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40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37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+4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41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38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+3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43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39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+2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44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40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+1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46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41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0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47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42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-1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48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43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-2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50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43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-3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51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44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-4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53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45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-5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54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46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-6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55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47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-7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56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47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-8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58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48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-9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59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49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-10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60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50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-11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61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50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-12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62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51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-13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64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52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-14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65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53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-15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66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53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-16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67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54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-17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68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55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-18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70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55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-19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71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56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-20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72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57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-21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73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58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-22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74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58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-23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76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59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-24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77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60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-25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78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60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-26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79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61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-27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81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62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-28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82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62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-29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83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63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-30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84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64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-31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85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64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-32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87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65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-33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88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66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-34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89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66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-35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90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67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-36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91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68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-37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92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68</w:t>
            </w:r>
          </w:p>
        </w:tc>
      </w:tr>
      <w:tr w:rsidR="00383CF8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-38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94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69</w:t>
            </w:r>
          </w:p>
        </w:tc>
      </w:tr>
      <w:tr w:rsidR="00961A57" w:rsidRPr="00383CF8" w:rsidTr="00D21EDF">
        <w:trPr>
          <w:jc w:val="center"/>
        </w:trPr>
        <w:tc>
          <w:tcPr>
            <w:tcW w:w="280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-39</w:t>
            </w:r>
          </w:p>
        </w:tc>
        <w:tc>
          <w:tcPr>
            <w:tcW w:w="3152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95</w:t>
            </w:r>
          </w:p>
        </w:tc>
        <w:tc>
          <w:tcPr>
            <w:tcW w:w="3028" w:type="dxa"/>
          </w:tcPr>
          <w:p w:rsidR="00961A57" w:rsidRPr="00383CF8" w:rsidRDefault="00961A57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70</w:t>
            </w:r>
          </w:p>
        </w:tc>
      </w:tr>
    </w:tbl>
    <w:p w:rsidR="009C5291" w:rsidRPr="00383CF8" w:rsidRDefault="009C5291" w:rsidP="009C5291"/>
    <w:p w:rsidR="009C5291" w:rsidRPr="00383CF8" w:rsidRDefault="009C5291" w:rsidP="009C5291">
      <w:pPr>
        <w:jc w:val="center"/>
        <w:rPr>
          <w:b/>
          <w:sz w:val="24"/>
          <w:szCs w:val="24"/>
        </w:rPr>
      </w:pPr>
    </w:p>
    <w:p w:rsidR="009C5291" w:rsidRPr="00383CF8" w:rsidRDefault="00961A57" w:rsidP="009C5291">
      <w:pPr>
        <w:jc w:val="center"/>
        <w:outlineLvl w:val="0"/>
        <w:rPr>
          <w:b/>
          <w:sz w:val="24"/>
          <w:szCs w:val="24"/>
        </w:rPr>
      </w:pPr>
      <w:r w:rsidRPr="00383CF8">
        <w:rPr>
          <w:b/>
          <w:sz w:val="24"/>
          <w:szCs w:val="24"/>
        </w:rPr>
        <w:t>Раздел 7</w:t>
      </w:r>
      <w:r w:rsidR="009C5291" w:rsidRPr="00383CF8">
        <w:rPr>
          <w:b/>
          <w:sz w:val="24"/>
          <w:szCs w:val="24"/>
        </w:rPr>
        <w:t>.</w:t>
      </w:r>
      <w:r w:rsidRPr="00383CF8">
        <w:rPr>
          <w:b/>
          <w:sz w:val="24"/>
          <w:szCs w:val="24"/>
        </w:rPr>
        <w:t xml:space="preserve"> </w:t>
      </w:r>
      <w:r w:rsidR="009C5291" w:rsidRPr="00383CF8">
        <w:rPr>
          <w:b/>
          <w:sz w:val="24"/>
          <w:szCs w:val="24"/>
        </w:rPr>
        <w:t>Предложения по строительству и реконструкции  тепловых сетей.</w:t>
      </w:r>
    </w:p>
    <w:p w:rsidR="009C5291" w:rsidRPr="00383CF8" w:rsidRDefault="009C5291" w:rsidP="009C5291">
      <w:pPr>
        <w:jc w:val="both"/>
        <w:rPr>
          <w:b/>
          <w:sz w:val="24"/>
          <w:szCs w:val="24"/>
        </w:rPr>
      </w:pPr>
    </w:p>
    <w:p w:rsidR="009C5291" w:rsidRPr="00383CF8" w:rsidRDefault="00961A57" w:rsidP="00961A57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7</w:t>
      </w:r>
      <w:r w:rsidR="009C5291" w:rsidRPr="00383CF8">
        <w:rPr>
          <w:sz w:val="24"/>
          <w:szCs w:val="24"/>
        </w:rPr>
        <w:t>.1.</w:t>
      </w:r>
      <w:r w:rsidRPr="00383CF8">
        <w:rPr>
          <w:sz w:val="24"/>
          <w:szCs w:val="24"/>
        </w:rPr>
        <w:t xml:space="preserve"> </w:t>
      </w:r>
      <w:r w:rsidR="009C5291" w:rsidRPr="00383CF8">
        <w:rPr>
          <w:sz w:val="24"/>
          <w:szCs w:val="24"/>
        </w:rPr>
        <w:t>Предложения по новому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 с резервом располагаемой тепловой мощности источников тепловой энергии (использование существующих резервов).</w:t>
      </w:r>
    </w:p>
    <w:p w:rsidR="009C5291" w:rsidRPr="00383CF8" w:rsidRDefault="009C5291" w:rsidP="009C5291">
      <w:pPr>
        <w:jc w:val="both"/>
        <w:rPr>
          <w:b/>
          <w:sz w:val="24"/>
          <w:szCs w:val="24"/>
        </w:rPr>
      </w:pPr>
    </w:p>
    <w:p w:rsidR="009C5291" w:rsidRPr="00383CF8" w:rsidRDefault="009C5291" w:rsidP="009C5291">
      <w:pPr>
        <w:numPr>
          <w:ilvl w:val="1"/>
          <w:numId w:val="6"/>
        </w:numPr>
        <w:ind w:left="709" w:hanging="425"/>
        <w:jc w:val="both"/>
        <w:rPr>
          <w:sz w:val="24"/>
          <w:szCs w:val="24"/>
        </w:rPr>
      </w:pPr>
      <w:r w:rsidRPr="00383CF8">
        <w:rPr>
          <w:sz w:val="24"/>
          <w:szCs w:val="24"/>
        </w:rPr>
        <w:lastRenderedPageBreak/>
        <w:t>модернизация системы теплоснабжения с использованием двухконтурной системы теплоснабжения</w:t>
      </w:r>
    </w:p>
    <w:p w:rsidR="009C5291" w:rsidRPr="00383CF8" w:rsidRDefault="009C5291" w:rsidP="009C5291">
      <w:pPr>
        <w:numPr>
          <w:ilvl w:val="1"/>
          <w:numId w:val="6"/>
        </w:numPr>
        <w:ind w:left="709" w:hanging="425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модернизация системы теплоснабжения с использованием труб нового поколения;</w:t>
      </w:r>
    </w:p>
    <w:p w:rsidR="009C5291" w:rsidRPr="00383CF8" w:rsidRDefault="009C5291" w:rsidP="009C5291">
      <w:pPr>
        <w:numPr>
          <w:ilvl w:val="1"/>
          <w:numId w:val="6"/>
        </w:numPr>
        <w:ind w:left="709" w:hanging="425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реконструкция тепловых сетей;</w:t>
      </w:r>
    </w:p>
    <w:p w:rsidR="009C5291" w:rsidRPr="00383CF8" w:rsidRDefault="009C5291" w:rsidP="009C5291">
      <w:pPr>
        <w:numPr>
          <w:ilvl w:val="1"/>
          <w:numId w:val="6"/>
        </w:numPr>
        <w:ind w:left="709" w:hanging="425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установка приборов учета в соответствии с Федеральным законом от 23.11.2009 № 261-ФЗ «Об энергосбережении и о повышении энергетической эффективности…» на границах балансовой принадлежности;</w:t>
      </w:r>
    </w:p>
    <w:p w:rsidR="009C5291" w:rsidRPr="00383CF8" w:rsidRDefault="009C5291" w:rsidP="009C5291">
      <w:pPr>
        <w:jc w:val="both"/>
        <w:rPr>
          <w:b/>
          <w:sz w:val="24"/>
          <w:szCs w:val="24"/>
        </w:rPr>
      </w:pPr>
    </w:p>
    <w:p w:rsidR="009C5291" w:rsidRPr="00383CF8" w:rsidRDefault="00961A57" w:rsidP="00961A57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7</w:t>
      </w:r>
      <w:r w:rsidR="009C5291" w:rsidRPr="00383CF8">
        <w:rPr>
          <w:sz w:val="24"/>
          <w:szCs w:val="24"/>
        </w:rPr>
        <w:t>.2.</w:t>
      </w:r>
      <w:r w:rsidR="00C520DB" w:rsidRPr="00383CF8">
        <w:rPr>
          <w:sz w:val="24"/>
          <w:szCs w:val="24"/>
        </w:rPr>
        <w:t xml:space="preserve"> </w:t>
      </w:r>
      <w:r w:rsidR="009C5291" w:rsidRPr="00383CF8">
        <w:rPr>
          <w:sz w:val="24"/>
          <w:szCs w:val="24"/>
        </w:rPr>
        <w:t>Предложения по новому строительству тепловых сетей для обеспечения перспективных приростов тепловой нагрузки во вновь осваиваемых районах поселений под жилищную, комплексную или производственную застройку.</w:t>
      </w:r>
    </w:p>
    <w:p w:rsidR="009C5291" w:rsidRPr="00383CF8" w:rsidRDefault="009C5291" w:rsidP="00961A57">
      <w:pPr>
        <w:ind w:firstLine="709"/>
        <w:jc w:val="both"/>
        <w:rPr>
          <w:sz w:val="24"/>
          <w:szCs w:val="24"/>
        </w:rPr>
      </w:pPr>
    </w:p>
    <w:p w:rsidR="009C5291" w:rsidRPr="00383CF8" w:rsidRDefault="009C5291" w:rsidP="00961A57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Планируется новое строительство тепловых сетей в </w:t>
      </w:r>
      <w:r w:rsidR="00F045F1" w:rsidRPr="00383CF8">
        <w:rPr>
          <w:sz w:val="24"/>
          <w:szCs w:val="24"/>
        </w:rPr>
        <w:t xml:space="preserve">центральную </w:t>
      </w:r>
      <w:r w:rsidRPr="00383CF8">
        <w:rPr>
          <w:sz w:val="24"/>
          <w:szCs w:val="24"/>
        </w:rPr>
        <w:t xml:space="preserve"> часть поселка для подключения  абонентов </w:t>
      </w:r>
      <w:r w:rsidR="00961A57" w:rsidRPr="00383CF8">
        <w:rPr>
          <w:sz w:val="24"/>
          <w:szCs w:val="24"/>
        </w:rPr>
        <w:t>социальн</w:t>
      </w:r>
      <w:r w:rsidR="00F045F1" w:rsidRPr="00383CF8">
        <w:rPr>
          <w:sz w:val="24"/>
          <w:szCs w:val="24"/>
        </w:rPr>
        <w:t>ой сферы поселка, длина сетей 900м</w:t>
      </w:r>
      <w:r w:rsidR="00961A57" w:rsidRPr="00383CF8">
        <w:rPr>
          <w:sz w:val="24"/>
          <w:szCs w:val="24"/>
        </w:rPr>
        <w:t>. в двухтрубном исчислении.</w:t>
      </w:r>
    </w:p>
    <w:p w:rsidR="009C5291" w:rsidRPr="00383CF8" w:rsidRDefault="009C5291" w:rsidP="00961A57">
      <w:pPr>
        <w:ind w:firstLine="709"/>
        <w:jc w:val="both"/>
        <w:rPr>
          <w:sz w:val="24"/>
          <w:szCs w:val="24"/>
        </w:rPr>
      </w:pPr>
    </w:p>
    <w:p w:rsidR="009C5291" w:rsidRPr="00383CF8" w:rsidRDefault="00961A57" w:rsidP="00961A57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7</w:t>
      </w:r>
      <w:r w:rsidR="009C5291" w:rsidRPr="00383CF8">
        <w:rPr>
          <w:sz w:val="24"/>
          <w:szCs w:val="24"/>
        </w:rPr>
        <w:t>.3. Предложения по новому строительству и реконструкции тепловых сетей, обеспечивающие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</w:p>
    <w:p w:rsidR="009C5291" w:rsidRPr="00383CF8" w:rsidRDefault="009C5291" w:rsidP="00961A57">
      <w:pPr>
        <w:ind w:firstLine="709"/>
        <w:rPr>
          <w:sz w:val="24"/>
          <w:szCs w:val="24"/>
        </w:rPr>
      </w:pPr>
    </w:p>
    <w:p w:rsidR="009C5291" w:rsidRPr="00383CF8" w:rsidRDefault="009C5291" w:rsidP="00961A57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Реконструкция тепловых сетей, обеспечивающая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 w:rsidR="00C520DB" w:rsidRPr="00383CF8">
        <w:rPr>
          <w:sz w:val="24"/>
          <w:szCs w:val="24"/>
        </w:rPr>
        <w:t>,</w:t>
      </w:r>
      <w:r w:rsidRPr="00383CF8">
        <w:rPr>
          <w:sz w:val="24"/>
          <w:szCs w:val="24"/>
        </w:rPr>
        <w:t xml:space="preserve"> не предусмотрена.</w:t>
      </w:r>
    </w:p>
    <w:p w:rsidR="009C5291" w:rsidRPr="00383CF8" w:rsidRDefault="009C5291" w:rsidP="00961A57">
      <w:pPr>
        <w:ind w:firstLine="709"/>
        <w:jc w:val="both"/>
        <w:rPr>
          <w:sz w:val="24"/>
          <w:szCs w:val="24"/>
        </w:rPr>
      </w:pPr>
    </w:p>
    <w:p w:rsidR="009C5291" w:rsidRPr="00383CF8" w:rsidRDefault="00961A57" w:rsidP="00961A57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7</w:t>
      </w:r>
      <w:r w:rsidR="009C5291" w:rsidRPr="00383CF8">
        <w:rPr>
          <w:sz w:val="24"/>
          <w:szCs w:val="24"/>
        </w:rPr>
        <w:t>.4.</w:t>
      </w:r>
      <w:r w:rsidRPr="00383CF8">
        <w:rPr>
          <w:sz w:val="24"/>
          <w:szCs w:val="24"/>
        </w:rPr>
        <w:t xml:space="preserve"> </w:t>
      </w:r>
      <w:r w:rsidR="009C5291" w:rsidRPr="00383CF8">
        <w:rPr>
          <w:sz w:val="24"/>
          <w:szCs w:val="24"/>
        </w:rPr>
        <w:t>Предложения по новому строительству или реконструкции тепловых сетей для повышения эффективности функционирования системы теплоснабжения, в том числе за счет перевода котельных в «пиковый» режим или ликвидации котельной по основаниям.</w:t>
      </w:r>
    </w:p>
    <w:p w:rsidR="009C5291" w:rsidRPr="00383CF8" w:rsidRDefault="009C5291" w:rsidP="00961A57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      </w:t>
      </w:r>
    </w:p>
    <w:p w:rsidR="009C5291" w:rsidRPr="00383CF8" w:rsidRDefault="009C5291" w:rsidP="00961A57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Новое строительство или реконструкция тепловых сетей для повышения эффективности функционирования системы теплоснабжения, в том числе за счет перевода котельных в «пиковый» режим </w:t>
      </w:r>
      <w:r w:rsidR="00961A57" w:rsidRPr="00383CF8">
        <w:rPr>
          <w:sz w:val="24"/>
          <w:szCs w:val="24"/>
        </w:rPr>
        <w:t xml:space="preserve">не </w:t>
      </w:r>
      <w:r w:rsidRPr="00383CF8">
        <w:rPr>
          <w:sz w:val="24"/>
          <w:szCs w:val="24"/>
        </w:rPr>
        <w:t>планируется</w:t>
      </w:r>
      <w:r w:rsidR="00961A57" w:rsidRPr="00383CF8">
        <w:rPr>
          <w:sz w:val="24"/>
          <w:szCs w:val="24"/>
        </w:rPr>
        <w:t>.</w:t>
      </w:r>
    </w:p>
    <w:p w:rsidR="009C5291" w:rsidRPr="00383CF8" w:rsidRDefault="009C5291" w:rsidP="00961A57">
      <w:pPr>
        <w:ind w:firstLine="709"/>
        <w:jc w:val="both"/>
        <w:rPr>
          <w:sz w:val="24"/>
          <w:szCs w:val="24"/>
        </w:rPr>
      </w:pPr>
    </w:p>
    <w:p w:rsidR="009C5291" w:rsidRPr="00383CF8" w:rsidRDefault="00961A57" w:rsidP="00961A57">
      <w:pPr>
        <w:ind w:firstLine="709"/>
        <w:jc w:val="both"/>
        <w:rPr>
          <w:b/>
          <w:sz w:val="24"/>
          <w:szCs w:val="24"/>
        </w:rPr>
      </w:pPr>
      <w:r w:rsidRPr="00383CF8">
        <w:rPr>
          <w:sz w:val="24"/>
          <w:szCs w:val="24"/>
        </w:rPr>
        <w:t>7</w:t>
      </w:r>
      <w:r w:rsidR="009C5291" w:rsidRPr="00383CF8">
        <w:rPr>
          <w:sz w:val="24"/>
          <w:szCs w:val="24"/>
        </w:rPr>
        <w:t xml:space="preserve">.5. Предложения по новому строительству и реконструкции тепловых сетей для обеспечения нормативной надежности безопасности теплоснабжения. </w:t>
      </w:r>
    </w:p>
    <w:p w:rsidR="009C5291" w:rsidRPr="00383CF8" w:rsidRDefault="009C5291" w:rsidP="00961A57">
      <w:pPr>
        <w:ind w:firstLine="709"/>
        <w:jc w:val="both"/>
        <w:rPr>
          <w:b/>
          <w:sz w:val="24"/>
          <w:szCs w:val="24"/>
        </w:rPr>
      </w:pPr>
    </w:p>
    <w:p w:rsidR="009C5291" w:rsidRPr="00383CF8" w:rsidRDefault="009C5291" w:rsidP="009C5291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Новое строительство</w:t>
      </w:r>
      <w:r w:rsidR="00961A57" w:rsidRPr="00383CF8">
        <w:rPr>
          <w:sz w:val="24"/>
          <w:szCs w:val="24"/>
        </w:rPr>
        <w:t xml:space="preserve"> котельной и</w:t>
      </w:r>
      <w:r w:rsidRPr="00383CF8">
        <w:rPr>
          <w:sz w:val="24"/>
          <w:szCs w:val="24"/>
        </w:rPr>
        <w:t xml:space="preserve"> тепловых сетей планируется в западную часть поселка. </w:t>
      </w:r>
    </w:p>
    <w:p w:rsidR="009C5291" w:rsidRPr="00383CF8" w:rsidRDefault="009C5291" w:rsidP="009C5291">
      <w:pPr>
        <w:jc w:val="both"/>
        <w:rPr>
          <w:sz w:val="24"/>
          <w:szCs w:val="24"/>
        </w:rPr>
      </w:pPr>
    </w:p>
    <w:p w:rsidR="009C5291" w:rsidRPr="00383CF8" w:rsidRDefault="009C5291" w:rsidP="009C5291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Предложения по реконструкции тепловых сетей для обеспечения нормативной надежности безопасности теплоснабжения.</w:t>
      </w:r>
    </w:p>
    <w:p w:rsidR="009C5291" w:rsidRPr="00383CF8" w:rsidRDefault="009C5291" w:rsidP="009C5291">
      <w:pPr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949"/>
        <w:gridCol w:w="1033"/>
        <w:gridCol w:w="1286"/>
        <w:gridCol w:w="3628"/>
      </w:tblGrid>
      <w:tr w:rsidR="00383CF8" w:rsidRPr="00383CF8" w:rsidTr="00ED33EE">
        <w:trPr>
          <w:jc w:val="center"/>
        </w:trPr>
        <w:tc>
          <w:tcPr>
            <w:tcW w:w="675" w:type="dxa"/>
          </w:tcPr>
          <w:p w:rsidR="009C5291" w:rsidRPr="00383CF8" w:rsidRDefault="009C5291" w:rsidP="00D21EDF">
            <w:pPr>
              <w:jc w:val="both"/>
              <w:rPr>
                <w:b/>
              </w:rPr>
            </w:pPr>
            <w:r w:rsidRPr="00383CF8">
              <w:rPr>
                <w:b/>
              </w:rPr>
              <w:t xml:space="preserve">№ </w:t>
            </w:r>
            <w:proofErr w:type="gramStart"/>
            <w:r w:rsidRPr="00383CF8">
              <w:rPr>
                <w:b/>
              </w:rPr>
              <w:t>п</w:t>
            </w:r>
            <w:proofErr w:type="gramEnd"/>
            <w:r w:rsidRPr="00383CF8">
              <w:rPr>
                <w:b/>
              </w:rPr>
              <w:t>/п</w:t>
            </w:r>
          </w:p>
        </w:tc>
        <w:tc>
          <w:tcPr>
            <w:tcW w:w="2949" w:type="dxa"/>
          </w:tcPr>
          <w:p w:rsidR="00ED33EE" w:rsidRPr="00383CF8" w:rsidRDefault="009C5291" w:rsidP="00ED33EE">
            <w:pPr>
              <w:jc w:val="center"/>
              <w:rPr>
                <w:b/>
              </w:rPr>
            </w:pPr>
            <w:r w:rsidRPr="00383CF8">
              <w:rPr>
                <w:b/>
              </w:rPr>
              <w:t>Адрес объекта</w:t>
            </w:r>
          </w:p>
          <w:p w:rsidR="009C5291" w:rsidRPr="00383CF8" w:rsidRDefault="009C5291" w:rsidP="00D21EDF">
            <w:pPr>
              <w:jc w:val="center"/>
              <w:rPr>
                <w:b/>
              </w:rPr>
            </w:pPr>
          </w:p>
        </w:tc>
        <w:tc>
          <w:tcPr>
            <w:tcW w:w="1033" w:type="dxa"/>
          </w:tcPr>
          <w:p w:rsidR="009C5291" w:rsidRPr="00383CF8" w:rsidRDefault="009C5291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Ед. изм.</w:t>
            </w:r>
          </w:p>
        </w:tc>
        <w:tc>
          <w:tcPr>
            <w:tcW w:w="1286" w:type="dxa"/>
          </w:tcPr>
          <w:p w:rsidR="009C5291" w:rsidRPr="00383CF8" w:rsidRDefault="009C5291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Количество</w:t>
            </w:r>
          </w:p>
        </w:tc>
        <w:tc>
          <w:tcPr>
            <w:tcW w:w="3628" w:type="dxa"/>
          </w:tcPr>
          <w:p w:rsidR="009C5291" w:rsidRPr="00383CF8" w:rsidRDefault="009C5291" w:rsidP="00D21EDF">
            <w:pPr>
              <w:jc w:val="both"/>
              <w:rPr>
                <w:b/>
              </w:rPr>
            </w:pPr>
            <w:r w:rsidRPr="00383CF8">
              <w:rPr>
                <w:b/>
              </w:rPr>
              <w:t>Цели реализации мероприятия</w:t>
            </w:r>
          </w:p>
        </w:tc>
      </w:tr>
      <w:tr w:rsidR="00383CF8" w:rsidRPr="00383CF8" w:rsidTr="00ED33EE">
        <w:trPr>
          <w:jc w:val="center"/>
        </w:trPr>
        <w:tc>
          <w:tcPr>
            <w:tcW w:w="675" w:type="dxa"/>
            <w:vAlign w:val="center"/>
          </w:tcPr>
          <w:p w:rsidR="009C5291" w:rsidRPr="00383CF8" w:rsidRDefault="009C5291" w:rsidP="00D21EDF">
            <w:pPr>
              <w:jc w:val="center"/>
            </w:pPr>
            <w:r w:rsidRPr="00383CF8">
              <w:t>1</w:t>
            </w:r>
          </w:p>
        </w:tc>
        <w:tc>
          <w:tcPr>
            <w:tcW w:w="2949" w:type="dxa"/>
            <w:vAlign w:val="center"/>
          </w:tcPr>
          <w:p w:rsidR="009C5291" w:rsidRPr="00383CF8" w:rsidRDefault="009C5291" w:rsidP="00F045F1">
            <w:r w:rsidRPr="00383CF8">
              <w:t xml:space="preserve">Реконструкция </w:t>
            </w:r>
            <w:r w:rsidR="00F045F1" w:rsidRPr="00383CF8">
              <w:t xml:space="preserve">Строительство  теплосетей от </w:t>
            </w:r>
            <w:r w:rsidR="00ED33EE" w:rsidRPr="00383CF8">
              <w:t xml:space="preserve">котельной по ул. </w:t>
            </w:r>
            <w:r w:rsidR="00F045F1" w:rsidRPr="00383CF8">
              <w:t>Ленина</w:t>
            </w:r>
            <w:r w:rsidRPr="00383CF8">
              <w:t xml:space="preserve">  </w:t>
            </w:r>
          </w:p>
        </w:tc>
        <w:tc>
          <w:tcPr>
            <w:tcW w:w="1033" w:type="dxa"/>
            <w:vAlign w:val="center"/>
          </w:tcPr>
          <w:p w:rsidR="009C5291" w:rsidRPr="00383CF8" w:rsidRDefault="009C5291" w:rsidP="00D21EDF">
            <w:pPr>
              <w:jc w:val="center"/>
            </w:pPr>
            <w:r w:rsidRPr="00383CF8">
              <w:t>м.</w:t>
            </w:r>
          </w:p>
        </w:tc>
        <w:tc>
          <w:tcPr>
            <w:tcW w:w="1286" w:type="dxa"/>
            <w:vAlign w:val="center"/>
          </w:tcPr>
          <w:p w:rsidR="009C5291" w:rsidRPr="00383CF8" w:rsidRDefault="006A466F" w:rsidP="00D21EDF">
            <w:pPr>
              <w:jc w:val="center"/>
            </w:pPr>
            <w:r w:rsidRPr="00383CF8">
              <w:t>2000</w:t>
            </w:r>
          </w:p>
        </w:tc>
        <w:tc>
          <w:tcPr>
            <w:tcW w:w="3628" w:type="dxa"/>
            <w:vMerge w:val="restart"/>
            <w:vAlign w:val="center"/>
          </w:tcPr>
          <w:p w:rsidR="009C5291" w:rsidRPr="00383CF8" w:rsidRDefault="009C5291" w:rsidP="00D21EDF">
            <w:pPr>
              <w:jc w:val="center"/>
            </w:pPr>
            <w:r w:rsidRPr="00383CF8">
              <w:t xml:space="preserve">-сокращение потерь </w:t>
            </w:r>
            <w:proofErr w:type="spellStart"/>
            <w:r w:rsidRPr="00383CF8">
              <w:t>теплоэнергии</w:t>
            </w:r>
            <w:proofErr w:type="spellEnd"/>
            <w:r w:rsidRPr="00383CF8">
              <w:t xml:space="preserve"> в сетях;</w:t>
            </w:r>
          </w:p>
          <w:p w:rsidR="009C5291" w:rsidRPr="00383CF8" w:rsidRDefault="009C5291" w:rsidP="00D21EDF">
            <w:pPr>
              <w:jc w:val="center"/>
            </w:pPr>
            <w:r w:rsidRPr="00383CF8">
              <w:t>- обеспечение заданного гидравлического режима, требуемой надежности теплоснабжения потребителей;</w:t>
            </w:r>
          </w:p>
          <w:p w:rsidR="009C5291" w:rsidRPr="00383CF8" w:rsidRDefault="009C5291" w:rsidP="00D21EDF">
            <w:pPr>
              <w:jc w:val="center"/>
            </w:pPr>
            <w:r w:rsidRPr="00383CF8">
              <w:t>- снижение уровня износа объектов;</w:t>
            </w:r>
          </w:p>
          <w:p w:rsidR="009C5291" w:rsidRPr="00383CF8" w:rsidRDefault="009C5291" w:rsidP="00D21EDF">
            <w:pPr>
              <w:jc w:val="center"/>
            </w:pPr>
            <w:r w:rsidRPr="00383CF8">
              <w:t>- повышение качества и надежности коммунальных услуг</w:t>
            </w:r>
          </w:p>
        </w:tc>
      </w:tr>
      <w:tr w:rsidR="00ED33EE" w:rsidRPr="00383CF8" w:rsidTr="00D21EDF">
        <w:trPr>
          <w:jc w:val="center"/>
        </w:trPr>
        <w:tc>
          <w:tcPr>
            <w:tcW w:w="5943" w:type="dxa"/>
            <w:gridSpan w:val="4"/>
            <w:vAlign w:val="center"/>
          </w:tcPr>
          <w:p w:rsidR="00ED33EE" w:rsidRPr="00383CF8" w:rsidRDefault="00ED33EE" w:rsidP="00D21EDF">
            <w:pPr>
              <w:jc w:val="center"/>
            </w:pPr>
          </w:p>
        </w:tc>
        <w:tc>
          <w:tcPr>
            <w:tcW w:w="3628" w:type="dxa"/>
            <w:vMerge/>
          </w:tcPr>
          <w:p w:rsidR="00ED33EE" w:rsidRPr="00383CF8" w:rsidRDefault="00ED33EE" w:rsidP="00D21EDF">
            <w:pPr>
              <w:jc w:val="both"/>
            </w:pPr>
          </w:p>
        </w:tc>
      </w:tr>
    </w:tbl>
    <w:p w:rsidR="009C5291" w:rsidRPr="00383CF8" w:rsidRDefault="009C5291" w:rsidP="009C5291">
      <w:pPr>
        <w:jc w:val="both"/>
        <w:rPr>
          <w:b/>
          <w:sz w:val="24"/>
          <w:szCs w:val="24"/>
        </w:rPr>
      </w:pPr>
    </w:p>
    <w:p w:rsidR="00FD4107" w:rsidRPr="00383CF8" w:rsidRDefault="00FD4107" w:rsidP="009C5291">
      <w:pPr>
        <w:jc w:val="both"/>
        <w:rPr>
          <w:b/>
          <w:sz w:val="24"/>
          <w:szCs w:val="24"/>
        </w:rPr>
      </w:pPr>
    </w:p>
    <w:p w:rsidR="00C520DB" w:rsidRPr="00383CF8" w:rsidRDefault="00C520DB" w:rsidP="009C5291">
      <w:pPr>
        <w:jc w:val="center"/>
        <w:outlineLvl w:val="0"/>
        <w:rPr>
          <w:b/>
          <w:sz w:val="24"/>
          <w:szCs w:val="24"/>
        </w:rPr>
      </w:pPr>
    </w:p>
    <w:p w:rsidR="009C5291" w:rsidRPr="00383CF8" w:rsidRDefault="00ED33EE" w:rsidP="009C5291">
      <w:pPr>
        <w:jc w:val="center"/>
        <w:outlineLvl w:val="0"/>
        <w:rPr>
          <w:b/>
          <w:sz w:val="24"/>
          <w:szCs w:val="24"/>
        </w:rPr>
      </w:pPr>
      <w:r w:rsidRPr="00383CF8">
        <w:rPr>
          <w:b/>
          <w:sz w:val="24"/>
          <w:szCs w:val="24"/>
        </w:rPr>
        <w:lastRenderedPageBreak/>
        <w:t>Раздел 8</w:t>
      </w:r>
      <w:r w:rsidR="009C5291" w:rsidRPr="00383CF8">
        <w:rPr>
          <w:b/>
          <w:sz w:val="24"/>
          <w:szCs w:val="24"/>
        </w:rPr>
        <w:t>. Перспективные топливные балансы.</w:t>
      </w:r>
    </w:p>
    <w:p w:rsidR="009C5291" w:rsidRPr="00383CF8" w:rsidRDefault="009C5291" w:rsidP="009C5291">
      <w:pPr>
        <w:jc w:val="both"/>
        <w:rPr>
          <w:b/>
          <w:sz w:val="24"/>
          <w:szCs w:val="24"/>
        </w:rPr>
      </w:pPr>
    </w:p>
    <w:p w:rsidR="009C5291" w:rsidRPr="00383CF8" w:rsidRDefault="009C5291" w:rsidP="009C5291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Перспективные топливные балансы для каждого источника тепловой энергии, расположенного в границах поселения по видам основного, резервного и аварийного топлива на каждом этапе планируемого периода.</w:t>
      </w:r>
    </w:p>
    <w:p w:rsidR="009C5291" w:rsidRPr="00383CF8" w:rsidRDefault="009C5291" w:rsidP="009C5291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Существующие и перспективные топливные балансы для каждого источника тепловой энергии, расположенного в границах поселения по видам основного, резервного и аварийного топлива.</w:t>
      </w:r>
    </w:p>
    <w:p w:rsidR="009C5291" w:rsidRPr="00383CF8" w:rsidRDefault="009C5291" w:rsidP="009C5291">
      <w:pPr>
        <w:jc w:val="both"/>
        <w:rPr>
          <w:sz w:val="24"/>
          <w:szCs w:val="24"/>
        </w:rPr>
      </w:pPr>
    </w:p>
    <w:tbl>
      <w:tblPr>
        <w:tblW w:w="9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3"/>
        <w:gridCol w:w="1080"/>
        <w:gridCol w:w="1980"/>
        <w:gridCol w:w="1980"/>
        <w:gridCol w:w="1980"/>
      </w:tblGrid>
      <w:tr w:rsidR="00383CF8" w:rsidRPr="00383CF8" w:rsidTr="00D21EDF">
        <w:trPr>
          <w:trHeight w:val="108"/>
          <w:jc w:val="center"/>
        </w:trPr>
        <w:tc>
          <w:tcPr>
            <w:tcW w:w="2963" w:type="dxa"/>
          </w:tcPr>
          <w:p w:rsidR="009C5291" w:rsidRPr="00383CF8" w:rsidRDefault="009C5291" w:rsidP="00D21EDF">
            <w:pPr>
              <w:rPr>
                <w:b/>
              </w:rPr>
            </w:pPr>
            <w:r w:rsidRPr="00383CF8">
              <w:rPr>
                <w:b/>
              </w:rPr>
              <w:t>Наименование котельной</w:t>
            </w:r>
          </w:p>
        </w:tc>
        <w:tc>
          <w:tcPr>
            <w:tcW w:w="1080" w:type="dxa"/>
          </w:tcPr>
          <w:p w:rsidR="009C5291" w:rsidRPr="00383CF8" w:rsidRDefault="009C5291" w:rsidP="00D21EDF">
            <w:pPr>
              <w:jc w:val="center"/>
              <w:rPr>
                <w:b/>
                <w:vertAlign w:val="superscript"/>
              </w:rPr>
            </w:pPr>
            <w:r w:rsidRPr="00383CF8">
              <w:rPr>
                <w:b/>
              </w:rPr>
              <w:t>Вид топлива</w:t>
            </w:r>
          </w:p>
        </w:tc>
        <w:tc>
          <w:tcPr>
            <w:tcW w:w="1980" w:type="dxa"/>
          </w:tcPr>
          <w:p w:rsidR="009C5291" w:rsidRPr="00383CF8" w:rsidRDefault="009C5291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Годовой расход топлива в натуральных единицах (т)</w:t>
            </w:r>
          </w:p>
        </w:tc>
        <w:tc>
          <w:tcPr>
            <w:tcW w:w="1980" w:type="dxa"/>
          </w:tcPr>
          <w:p w:rsidR="009C5291" w:rsidRPr="00383CF8" w:rsidRDefault="009C5291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Резервный вид топлива</w:t>
            </w:r>
          </w:p>
        </w:tc>
        <w:tc>
          <w:tcPr>
            <w:tcW w:w="1980" w:type="dxa"/>
          </w:tcPr>
          <w:p w:rsidR="009C5291" w:rsidRPr="00383CF8" w:rsidRDefault="009C5291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Аварийный вид топлива</w:t>
            </w:r>
          </w:p>
        </w:tc>
      </w:tr>
      <w:tr w:rsidR="00383CF8" w:rsidRPr="00383CF8" w:rsidTr="00D21EDF">
        <w:trPr>
          <w:trHeight w:val="108"/>
          <w:jc w:val="center"/>
        </w:trPr>
        <w:tc>
          <w:tcPr>
            <w:tcW w:w="9983" w:type="dxa"/>
            <w:gridSpan w:val="5"/>
          </w:tcPr>
          <w:p w:rsidR="009C5291" w:rsidRPr="00383CF8" w:rsidRDefault="00F045F1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Целинный</w:t>
            </w:r>
            <w:r w:rsidR="00ED33EE" w:rsidRPr="00383CF8">
              <w:rPr>
                <w:b/>
              </w:rPr>
              <w:t xml:space="preserve"> сельсовет</w:t>
            </w:r>
          </w:p>
        </w:tc>
      </w:tr>
      <w:tr w:rsidR="00383CF8" w:rsidRPr="00383CF8" w:rsidTr="00D21EDF">
        <w:trPr>
          <w:trHeight w:val="108"/>
          <w:jc w:val="center"/>
        </w:trPr>
        <w:tc>
          <w:tcPr>
            <w:tcW w:w="2963" w:type="dxa"/>
          </w:tcPr>
          <w:p w:rsidR="009C5291" w:rsidRPr="00383CF8" w:rsidRDefault="00ED33EE" w:rsidP="00ED33EE">
            <w:pPr>
              <w:rPr>
                <w:b/>
              </w:rPr>
            </w:pPr>
            <w:r w:rsidRPr="00383CF8">
              <w:t>Центральная к</w:t>
            </w:r>
            <w:r w:rsidR="009C5291" w:rsidRPr="00383CF8">
              <w:t xml:space="preserve">отельная </w:t>
            </w:r>
          </w:p>
        </w:tc>
        <w:tc>
          <w:tcPr>
            <w:tcW w:w="1080" w:type="dxa"/>
            <w:vAlign w:val="center"/>
          </w:tcPr>
          <w:p w:rsidR="009C5291" w:rsidRPr="00383CF8" w:rsidRDefault="00F045F1" w:rsidP="00D21EDF">
            <w:pPr>
              <w:jc w:val="center"/>
            </w:pPr>
            <w:r w:rsidRPr="00383CF8">
              <w:t>отсев</w:t>
            </w:r>
          </w:p>
        </w:tc>
        <w:tc>
          <w:tcPr>
            <w:tcW w:w="1980" w:type="dxa"/>
            <w:vAlign w:val="center"/>
          </w:tcPr>
          <w:p w:rsidR="009C5291" w:rsidRPr="00383CF8" w:rsidRDefault="006A466F" w:rsidP="00D21EDF">
            <w:pPr>
              <w:jc w:val="center"/>
            </w:pPr>
            <w:r w:rsidRPr="00383CF8">
              <w:t>300</w:t>
            </w:r>
          </w:p>
        </w:tc>
        <w:tc>
          <w:tcPr>
            <w:tcW w:w="1980" w:type="dxa"/>
            <w:vAlign w:val="center"/>
          </w:tcPr>
          <w:p w:rsidR="009C5291" w:rsidRPr="00383CF8" w:rsidRDefault="009C5291" w:rsidP="00D21EDF">
            <w:r w:rsidRPr="00383CF8">
              <w:t>Не предусмотрен</w:t>
            </w:r>
          </w:p>
        </w:tc>
        <w:tc>
          <w:tcPr>
            <w:tcW w:w="1980" w:type="dxa"/>
            <w:vAlign w:val="center"/>
          </w:tcPr>
          <w:p w:rsidR="009C5291" w:rsidRPr="00383CF8" w:rsidRDefault="009C5291" w:rsidP="00D21EDF">
            <w:r w:rsidRPr="00383CF8">
              <w:t>Не предусмотрен</w:t>
            </w:r>
          </w:p>
        </w:tc>
      </w:tr>
      <w:tr w:rsidR="00383CF8" w:rsidRPr="00383CF8" w:rsidTr="00D21EDF">
        <w:trPr>
          <w:trHeight w:val="108"/>
          <w:jc w:val="center"/>
        </w:trPr>
        <w:tc>
          <w:tcPr>
            <w:tcW w:w="2963" w:type="dxa"/>
          </w:tcPr>
          <w:p w:rsidR="00ED33EE" w:rsidRPr="00383CF8" w:rsidRDefault="00F045F1" w:rsidP="00ED33EE">
            <w:r w:rsidRPr="00383CF8">
              <w:t>МУП ЖКХ «Целинное»</w:t>
            </w:r>
          </w:p>
        </w:tc>
        <w:tc>
          <w:tcPr>
            <w:tcW w:w="1080" w:type="dxa"/>
            <w:vAlign w:val="center"/>
          </w:tcPr>
          <w:p w:rsidR="00ED33EE" w:rsidRPr="00383CF8" w:rsidRDefault="00F045F1" w:rsidP="00D21EDF">
            <w:pPr>
              <w:jc w:val="center"/>
            </w:pPr>
            <w:r w:rsidRPr="00383CF8">
              <w:t>отсев</w:t>
            </w:r>
          </w:p>
        </w:tc>
        <w:tc>
          <w:tcPr>
            <w:tcW w:w="1980" w:type="dxa"/>
            <w:vAlign w:val="center"/>
          </w:tcPr>
          <w:p w:rsidR="00ED33EE" w:rsidRPr="00383CF8" w:rsidRDefault="006A466F" w:rsidP="00D21EDF">
            <w:pPr>
              <w:jc w:val="center"/>
            </w:pPr>
            <w:r w:rsidRPr="00383CF8">
              <w:t>700</w:t>
            </w:r>
          </w:p>
        </w:tc>
        <w:tc>
          <w:tcPr>
            <w:tcW w:w="1980" w:type="dxa"/>
            <w:vAlign w:val="center"/>
          </w:tcPr>
          <w:p w:rsidR="00ED33EE" w:rsidRPr="00383CF8" w:rsidRDefault="00ED33EE" w:rsidP="00D21EDF">
            <w:r w:rsidRPr="00383CF8">
              <w:t>Не предусмотрен</w:t>
            </w:r>
          </w:p>
        </w:tc>
        <w:tc>
          <w:tcPr>
            <w:tcW w:w="1980" w:type="dxa"/>
            <w:vAlign w:val="center"/>
          </w:tcPr>
          <w:p w:rsidR="00ED33EE" w:rsidRPr="00383CF8" w:rsidRDefault="00ED33EE" w:rsidP="00D21EDF">
            <w:r w:rsidRPr="00383CF8">
              <w:t>Не предусмотрен</w:t>
            </w:r>
          </w:p>
        </w:tc>
      </w:tr>
      <w:tr w:rsidR="009C5291" w:rsidRPr="00383CF8" w:rsidTr="00D21EDF">
        <w:trPr>
          <w:trHeight w:val="108"/>
          <w:jc w:val="center"/>
        </w:trPr>
        <w:tc>
          <w:tcPr>
            <w:tcW w:w="2963" w:type="dxa"/>
            <w:vAlign w:val="center"/>
          </w:tcPr>
          <w:p w:rsidR="009C5291" w:rsidRPr="00383CF8" w:rsidRDefault="009C5291" w:rsidP="00D21EDF">
            <w:pPr>
              <w:jc w:val="right"/>
              <w:rPr>
                <w:b/>
              </w:rPr>
            </w:pPr>
            <w:r w:rsidRPr="00383CF8">
              <w:rPr>
                <w:b/>
              </w:rPr>
              <w:t>Всего:</w:t>
            </w:r>
          </w:p>
        </w:tc>
        <w:tc>
          <w:tcPr>
            <w:tcW w:w="1080" w:type="dxa"/>
            <w:vAlign w:val="center"/>
          </w:tcPr>
          <w:p w:rsidR="009C5291" w:rsidRPr="00383CF8" w:rsidRDefault="00F045F1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отсев</w:t>
            </w:r>
          </w:p>
        </w:tc>
        <w:tc>
          <w:tcPr>
            <w:tcW w:w="1980" w:type="dxa"/>
            <w:vAlign w:val="center"/>
          </w:tcPr>
          <w:p w:rsidR="009C5291" w:rsidRPr="00383CF8" w:rsidRDefault="006A466F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1000</w:t>
            </w:r>
          </w:p>
        </w:tc>
        <w:tc>
          <w:tcPr>
            <w:tcW w:w="1980" w:type="dxa"/>
            <w:vAlign w:val="center"/>
          </w:tcPr>
          <w:p w:rsidR="009C5291" w:rsidRPr="00383CF8" w:rsidRDefault="009C5291" w:rsidP="00D21EDF">
            <w:pPr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9C5291" w:rsidRPr="00383CF8" w:rsidRDefault="009C5291" w:rsidP="00D21EDF">
            <w:pPr>
              <w:rPr>
                <w:b/>
              </w:rPr>
            </w:pPr>
          </w:p>
        </w:tc>
      </w:tr>
    </w:tbl>
    <w:p w:rsidR="009C5291" w:rsidRPr="00383CF8" w:rsidRDefault="009C5291" w:rsidP="009C5291">
      <w:pPr>
        <w:jc w:val="both"/>
        <w:rPr>
          <w:b/>
          <w:sz w:val="24"/>
          <w:szCs w:val="24"/>
        </w:rPr>
      </w:pPr>
    </w:p>
    <w:p w:rsidR="009C5291" w:rsidRPr="00383CF8" w:rsidRDefault="00C520DB" w:rsidP="009C5291">
      <w:pPr>
        <w:jc w:val="center"/>
        <w:rPr>
          <w:b/>
          <w:sz w:val="24"/>
          <w:szCs w:val="24"/>
        </w:rPr>
      </w:pPr>
      <w:r w:rsidRPr="00383CF8">
        <w:rPr>
          <w:b/>
          <w:sz w:val="24"/>
          <w:szCs w:val="24"/>
        </w:rPr>
        <w:t>Раздел 9</w:t>
      </w:r>
      <w:r w:rsidR="009C5291" w:rsidRPr="00383CF8">
        <w:rPr>
          <w:b/>
          <w:sz w:val="24"/>
          <w:szCs w:val="24"/>
        </w:rPr>
        <w:t>. Инвестиции в новое строительство, реконструкцию и техническое перевооружение.</w:t>
      </w:r>
    </w:p>
    <w:p w:rsidR="009C5291" w:rsidRPr="00383CF8" w:rsidRDefault="009C5291" w:rsidP="009C5291">
      <w:pPr>
        <w:jc w:val="both"/>
        <w:rPr>
          <w:b/>
          <w:sz w:val="24"/>
          <w:szCs w:val="24"/>
        </w:rPr>
      </w:pPr>
    </w:p>
    <w:p w:rsidR="009C5291" w:rsidRPr="00383CF8" w:rsidRDefault="00C520DB" w:rsidP="00ED33EE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9</w:t>
      </w:r>
      <w:r w:rsidR="009C5291" w:rsidRPr="00383CF8">
        <w:rPr>
          <w:sz w:val="24"/>
          <w:szCs w:val="24"/>
        </w:rPr>
        <w:t>.1</w:t>
      </w:r>
      <w:r w:rsidRPr="00383CF8">
        <w:rPr>
          <w:sz w:val="24"/>
          <w:szCs w:val="24"/>
        </w:rPr>
        <w:t>.</w:t>
      </w:r>
      <w:r w:rsidR="009C5291" w:rsidRPr="00383CF8">
        <w:rPr>
          <w:sz w:val="24"/>
          <w:szCs w:val="24"/>
        </w:rPr>
        <w:t xml:space="preserve"> Для выработки предложений по величине необходимых инвестиций в новое строительство, реконструкцию и техническое перевооружение источников тепловой энергии, тепловых сетей и тепловых пунктов необходимо  утвердить:</w:t>
      </w:r>
    </w:p>
    <w:p w:rsidR="009C5291" w:rsidRPr="00383CF8" w:rsidRDefault="009C5291" w:rsidP="00ED33EE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- инвестиционную программу  </w:t>
      </w:r>
      <w:r w:rsidR="00ED33EE" w:rsidRPr="00383CF8">
        <w:rPr>
          <w:sz w:val="24"/>
          <w:szCs w:val="24"/>
        </w:rPr>
        <w:t xml:space="preserve">администрации </w:t>
      </w:r>
      <w:r w:rsidR="00F045F1" w:rsidRPr="00383CF8">
        <w:rPr>
          <w:sz w:val="24"/>
          <w:szCs w:val="24"/>
        </w:rPr>
        <w:t xml:space="preserve">Целинного </w:t>
      </w:r>
      <w:r w:rsidR="00ED33EE" w:rsidRPr="00383CF8">
        <w:rPr>
          <w:sz w:val="24"/>
          <w:szCs w:val="24"/>
        </w:rPr>
        <w:t>сельсовета</w:t>
      </w:r>
      <w:r w:rsidRPr="00383CF8">
        <w:rPr>
          <w:sz w:val="24"/>
          <w:szCs w:val="24"/>
        </w:rPr>
        <w:t xml:space="preserve"> </w:t>
      </w:r>
    </w:p>
    <w:p w:rsidR="009C5291" w:rsidRPr="00383CF8" w:rsidRDefault="009C5291" w:rsidP="00ED33EE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- программу комплексного развития коммунальной инженерной инфраструктуры </w:t>
      </w:r>
      <w:r w:rsidR="00ED33EE" w:rsidRPr="00383CF8">
        <w:rPr>
          <w:sz w:val="24"/>
          <w:szCs w:val="24"/>
        </w:rPr>
        <w:t xml:space="preserve">администрации </w:t>
      </w:r>
      <w:r w:rsidR="00F045F1" w:rsidRPr="00383CF8">
        <w:rPr>
          <w:sz w:val="24"/>
          <w:szCs w:val="24"/>
        </w:rPr>
        <w:t>Целинного</w:t>
      </w:r>
      <w:r w:rsidR="00ED33EE" w:rsidRPr="00383CF8">
        <w:rPr>
          <w:sz w:val="24"/>
          <w:szCs w:val="24"/>
        </w:rPr>
        <w:t xml:space="preserve"> сельсовета</w:t>
      </w:r>
      <w:r w:rsidR="00E126B0" w:rsidRPr="00383CF8">
        <w:rPr>
          <w:sz w:val="24"/>
          <w:szCs w:val="24"/>
        </w:rPr>
        <w:t xml:space="preserve"> до 2018 года</w:t>
      </w:r>
    </w:p>
    <w:p w:rsidR="009C5291" w:rsidRPr="00383CF8" w:rsidRDefault="009C5291" w:rsidP="00ED33EE">
      <w:pPr>
        <w:ind w:firstLine="709"/>
        <w:jc w:val="both"/>
        <w:rPr>
          <w:sz w:val="24"/>
          <w:szCs w:val="24"/>
        </w:rPr>
      </w:pPr>
    </w:p>
    <w:p w:rsidR="009C5291" w:rsidRPr="00383CF8" w:rsidRDefault="00C520DB" w:rsidP="00ED33EE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9</w:t>
      </w:r>
      <w:r w:rsidR="009C5291" w:rsidRPr="00383CF8">
        <w:rPr>
          <w:sz w:val="24"/>
          <w:szCs w:val="24"/>
        </w:rPr>
        <w:t>.2</w:t>
      </w:r>
      <w:r w:rsidRPr="00383CF8">
        <w:rPr>
          <w:sz w:val="24"/>
          <w:szCs w:val="24"/>
        </w:rPr>
        <w:t>.</w:t>
      </w:r>
      <w:r w:rsidR="009C5291" w:rsidRPr="00383CF8">
        <w:rPr>
          <w:sz w:val="24"/>
          <w:szCs w:val="24"/>
        </w:rPr>
        <w:t xml:space="preserve"> Предложения по величине необходимых инвестиций в реконструкцию и техническое перевооружение источников тепловой эне</w:t>
      </w:r>
      <w:r w:rsidR="00E126B0" w:rsidRPr="00383CF8">
        <w:rPr>
          <w:sz w:val="24"/>
          <w:szCs w:val="24"/>
        </w:rPr>
        <w:t>ргии, тепловых сетей в 2013-2028</w:t>
      </w:r>
      <w:r w:rsidR="009C5291" w:rsidRPr="00383CF8">
        <w:rPr>
          <w:sz w:val="24"/>
          <w:szCs w:val="24"/>
        </w:rPr>
        <w:t xml:space="preserve"> гг.</w:t>
      </w:r>
    </w:p>
    <w:p w:rsidR="009C5291" w:rsidRPr="00383CF8" w:rsidRDefault="009C5291" w:rsidP="009C5291">
      <w:pPr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936"/>
        <w:gridCol w:w="1629"/>
        <w:gridCol w:w="1277"/>
        <w:gridCol w:w="1089"/>
        <w:gridCol w:w="962"/>
        <w:gridCol w:w="1068"/>
      </w:tblGrid>
      <w:tr w:rsidR="00383CF8" w:rsidRPr="00383CF8" w:rsidTr="00383CF8">
        <w:trPr>
          <w:jc w:val="center"/>
        </w:trPr>
        <w:tc>
          <w:tcPr>
            <w:tcW w:w="610" w:type="dxa"/>
            <w:vMerge w:val="restart"/>
            <w:vAlign w:val="center"/>
          </w:tcPr>
          <w:p w:rsidR="009C5291" w:rsidRPr="00383CF8" w:rsidRDefault="009C5291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 xml:space="preserve">№ </w:t>
            </w:r>
            <w:proofErr w:type="gramStart"/>
            <w:r w:rsidRPr="00383CF8">
              <w:rPr>
                <w:b/>
              </w:rPr>
              <w:t>п</w:t>
            </w:r>
            <w:proofErr w:type="gramEnd"/>
            <w:r w:rsidRPr="00383CF8">
              <w:rPr>
                <w:b/>
              </w:rPr>
              <w:t>/п</w:t>
            </w:r>
          </w:p>
        </w:tc>
        <w:tc>
          <w:tcPr>
            <w:tcW w:w="2936" w:type="dxa"/>
            <w:vMerge w:val="restart"/>
            <w:vAlign w:val="center"/>
          </w:tcPr>
          <w:p w:rsidR="009C5291" w:rsidRPr="00383CF8" w:rsidRDefault="009C5291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Наименование источников</w:t>
            </w:r>
          </w:p>
        </w:tc>
        <w:tc>
          <w:tcPr>
            <w:tcW w:w="1629" w:type="dxa"/>
            <w:vMerge w:val="restart"/>
            <w:vAlign w:val="center"/>
          </w:tcPr>
          <w:p w:rsidR="009C5291" w:rsidRPr="00383CF8" w:rsidRDefault="009C5291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Стоимость</w:t>
            </w:r>
          </w:p>
        </w:tc>
        <w:tc>
          <w:tcPr>
            <w:tcW w:w="4396" w:type="dxa"/>
            <w:gridSpan w:val="4"/>
            <w:vAlign w:val="center"/>
          </w:tcPr>
          <w:p w:rsidR="009C5291" w:rsidRPr="00383CF8" w:rsidRDefault="009C5291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План реализации по годам</w:t>
            </w:r>
          </w:p>
        </w:tc>
      </w:tr>
      <w:tr w:rsidR="00383CF8" w:rsidRPr="00383CF8" w:rsidTr="00383CF8">
        <w:trPr>
          <w:jc w:val="center"/>
        </w:trPr>
        <w:tc>
          <w:tcPr>
            <w:tcW w:w="610" w:type="dxa"/>
            <w:vMerge/>
            <w:vAlign w:val="center"/>
          </w:tcPr>
          <w:p w:rsidR="009C5291" w:rsidRPr="00383CF8" w:rsidRDefault="009C5291" w:rsidP="00D21EDF">
            <w:pPr>
              <w:jc w:val="center"/>
              <w:rPr>
                <w:b/>
              </w:rPr>
            </w:pPr>
          </w:p>
        </w:tc>
        <w:tc>
          <w:tcPr>
            <w:tcW w:w="2936" w:type="dxa"/>
            <w:vMerge/>
            <w:vAlign w:val="center"/>
          </w:tcPr>
          <w:p w:rsidR="009C5291" w:rsidRPr="00383CF8" w:rsidRDefault="009C5291" w:rsidP="00D21EDF">
            <w:pPr>
              <w:jc w:val="center"/>
              <w:rPr>
                <w:b/>
              </w:rPr>
            </w:pPr>
          </w:p>
        </w:tc>
        <w:tc>
          <w:tcPr>
            <w:tcW w:w="1629" w:type="dxa"/>
            <w:vMerge/>
            <w:vAlign w:val="center"/>
          </w:tcPr>
          <w:p w:rsidR="009C5291" w:rsidRPr="00383CF8" w:rsidRDefault="009C5291" w:rsidP="00D21EDF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9C5291" w:rsidRPr="00383CF8" w:rsidRDefault="00E126B0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2013</w:t>
            </w:r>
            <w:r w:rsidR="009C5291" w:rsidRPr="00383CF8">
              <w:rPr>
                <w:b/>
              </w:rPr>
              <w:t>-2015</w:t>
            </w:r>
          </w:p>
        </w:tc>
        <w:tc>
          <w:tcPr>
            <w:tcW w:w="1089" w:type="dxa"/>
            <w:vAlign w:val="center"/>
          </w:tcPr>
          <w:p w:rsidR="009C5291" w:rsidRPr="00383CF8" w:rsidRDefault="009C5291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2016-2018</w:t>
            </w:r>
          </w:p>
        </w:tc>
        <w:tc>
          <w:tcPr>
            <w:tcW w:w="962" w:type="dxa"/>
            <w:vAlign w:val="center"/>
          </w:tcPr>
          <w:p w:rsidR="009C5291" w:rsidRPr="00383CF8" w:rsidRDefault="009C5291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2019-2020</w:t>
            </w:r>
          </w:p>
        </w:tc>
        <w:tc>
          <w:tcPr>
            <w:tcW w:w="1068" w:type="dxa"/>
            <w:vAlign w:val="center"/>
          </w:tcPr>
          <w:p w:rsidR="009C5291" w:rsidRPr="00383CF8" w:rsidRDefault="00E126B0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До 2028</w:t>
            </w:r>
          </w:p>
        </w:tc>
      </w:tr>
      <w:tr w:rsidR="00383CF8" w:rsidRPr="00383CF8" w:rsidTr="00383CF8">
        <w:trPr>
          <w:jc w:val="center"/>
        </w:trPr>
        <w:tc>
          <w:tcPr>
            <w:tcW w:w="610" w:type="dxa"/>
            <w:vAlign w:val="center"/>
          </w:tcPr>
          <w:p w:rsidR="009C5291" w:rsidRPr="00383CF8" w:rsidRDefault="009C5291" w:rsidP="00D21EDF">
            <w:pPr>
              <w:jc w:val="center"/>
            </w:pPr>
            <w:r w:rsidRPr="00383CF8">
              <w:t>1</w:t>
            </w:r>
          </w:p>
        </w:tc>
        <w:tc>
          <w:tcPr>
            <w:tcW w:w="8961" w:type="dxa"/>
            <w:gridSpan w:val="6"/>
          </w:tcPr>
          <w:p w:rsidR="009C5291" w:rsidRPr="00383CF8" w:rsidRDefault="009C5291" w:rsidP="00D21EDF">
            <w:pPr>
              <w:jc w:val="center"/>
              <w:rPr>
                <w:b/>
              </w:rPr>
            </w:pPr>
            <w:r w:rsidRPr="00383CF8">
              <w:t>Инвестиционные проекты по реконструкции, модернизации, строительству, тепловых источников.</w:t>
            </w:r>
          </w:p>
        </w:tc>
      </w:tr>
      <w:tr w:rsidR="00383CF8" w:rsidRPr="00383CF8" w:rsidTr="00383CF8">
        <w:trPr>
          <w:jc w:val="center"/>
        </w:trPr>
        <w:tc>
          <w:tcPr>
            <w:tcW w:w="610" w:type="dxa"/>
            <w:vAlign w:val="center"/>
          </w:tcPr>
          <w:p w:rsidR="009C5291" w:rsidRPr="00383CF8" w:rsidRDefault="009C5291" w:rsidP="00D21EDF">
            <w:pPr>
              <w:jc w:val="center"/>
            </w:pPr>
            <w:r w:rsidRPr="00383CF8">
              <w:t>1.1</w:t>
            </w:r>
          </w:p>
        </w:tc>
        <w:tc>
          <w:tcPr>
            <w:tcW w:w="2936" w:type="dxa"/>
          </w:tcPr>
          <w:p w:rsidR="009C5291" w:rsidRPr="00383CF8" w:rsidRDefault="009C5291" w:rsidP="00D21EDF">
            <w:pPr>
              <w:jc w:val="both"/>
            </w:pPr>
            <w:r w:rsidRPr="00383CF8">
              <w:t>Реконструкция</w:t>
            </w:r>
            <w:r w:rsidR="00E126B0" w:rsidRPr="00383CF8">
              <w:t xml:space="preserve"> </w:t>
            </w:r>
            <w:r w:rsidR="00F045F1" w:rsidRPr="00383CF8">
              <w:t>Строительство теплотрассы</w:t>
            </w:r>
            <w:r w:rsidR="00E126B0" w:rsidRPr="00383CF8">
              <w:t xml:space="preserve"> </w:t>
            </w:r>
            <w:proofErr w:type="gramStart"/>
            <w:r w:rsidR="00F045F1" w:rsidRPr="00383CF8">
              <w:t>в</w:t>
            </w:r>
            <w:proofErr w:type="gramEnd"/>
            <w:r w:rsidR="00F045F1" w:rsidRPr="00383CF8">
              <w:t xml:space="preserve"> </w:t>
            </w:r>
            <w:r w:rsidR="00E126B0" w:rsidRPr="00383CF8">
              <w:t>с.</w:t>
            </w:r>
            <w:r w:rsidR="00F045F1" w:rsidRPr="00383CF8">
              <w:t xml:space="preserve"> Целинное</w:t>
            </w:r>
            <w:r w:rsidR="00E126B0" w:rsidRPr="00383CF8">
              <w:t xml:space="preserve"> </w:t>
            </w:r>
          </w:p>
          <w:p w:rsidR="009C5291" w:rsidRPr="00383CF8" w:rsidRDefault="009C5291" w:rsidP="00D21EDF"/>
        </w:tc>
        <w:tc>
          <w:tcPr>
            <w:tcW w:w="1629" w:type="dxa"/>
            <w:vAlign w:val="center"/>
          </w:tcPr>
          <w:p w:rsidR="009C5291" w:rsidRPr="00383CF8" w:rsidRDefault="00F045F1" w:rsidP="00D21EDF">
            <w:pPr>
              <w:jc w:val="center"/>
            </w:pPr>
            <w:r w:rsidRPr="00383CF8">
              <w:t>12945,63тыс</w:t>
            </w:r>
            <w:proofErr w:type="gramStart"/>
            <w:r w:rsidRPr="00383CF8">
              <w:t>.р</w:t>
            </w:r>
            <w:proofErr w:type="gramEnd"/>
            <w:r w:rsidRPr="00383CF8">
              <w:t xml:space="preserve">уб </w:t>
            </w:r>
            <w:r w:rsidR="009C5291" w:rsidRPr="00383CF8">
              <w:t xml:space="preserve">тыс. руб. в ценах </w:t>
            </w:r>
            <w:r w:rsidR="00E126B0" w:rsidRPr="00383CF8">
              <w:t xml:space="preserve"> 2012</w:t>
            </w:r>
            <w:r w:rsidR="009C5291" w:rsidRPr="00383CF8">
              <w:t xml:space="preserve"> г. с НДС 18 %.</w:t>
            </w:r>
          </w:p>
        </w:tc>
        <w:tc>
          <w:tcPr>
            <w:tcW w:w="1277" w:type="dxa"/>
            <w:vAlign w:val="center"/>
          </w:tcPr>
          <w:p w:rsidR="009C5291" w:rsidRPr="00383CF8" w:rsidRDefault="009C5291" w:rsidP="00D21EDF">
            <w:pPr>
              <w:jc w:val="center"/>
            </w:pPr>
          </w:p>
        </w:tc>
        <w:tc>
          <w:tcPr>
            <w:tcW w:w="1089" w:type="dxa"/>
          </w:tcPr>
          <w:p w:rsidR="009C5291" w:rsidRPr="00383CF8" w:rsidRDefault="009C5291" w:rsidP="00D21EDF">
            <w:pPr>
              <w:jc w:val="both"/>
            </w:pPr>
          </w:p>
        </w:tc>
        <w:tc>
          <w:tcPr>
            <w:tcW w:w="962" w:type="dxa"/>
          </w:tcPr>
          <w:p w:rsidR="009C5291" w:rsidRPr="00383CF8" w:rsidRDefault="009C5291" w:rsidP="00D21EDF">
            <w:pPr>
              <w:jc w:val="both"/>
            </w:pPr>
          </w:p>
        </w:tc>
        <w:tc>
          <w:tcPr>
            <w:tcW w:w="1068" w:type="dxa"/>
          </w:tcPr>
          <w:p w:rsidR="009C5291" w:rsidRPr="00383CF8" w:rsidRDefault="009C5291" w:rsidP="00D21EDF">
            <w:pPr>
              <w:jc w:val="both"/>
            </w:pPr>
          </w:p>
        </w:tc>
      </w:tr>
      <w:tr w:rsidR="00383CF8" w:rsidRPr="00383CF8" w:rsidTr="00383CF8">
        <w:trPr>
          <w:jc w:val="center"/>
        </w:trPr>
        <w:tc>
          <w:tcPr>
            <w:tcW w:w="610" w:type="dxa"/>
            <w:vAlign w:val="center"/>
          </w:tcPr>
          <w:p w:rsidR="009C5291" w:rsidRPr="00383CF8" w:rsidRDefault="009C5291" w:rsidP="00D21EDF">
            <w:pPr>
              <w:jc w:val="center"/>
            </w:pPr>
          </w:p>
        </w:tc>
        <w:tc>
          <w:tcPr>
            <w:tcW w:w="2936" w:type="dxa"/>
            <w:vAlign w:val="center"/>
          </w:tcPr>
          <w:p w:rsidR="009C5291" w:rsidRPr="00383CF8" w:rsidRDefault="009C5291" w:rsidP="00D21EDF">
            <w:r w:rsidRPr="00383CF8">
              <w:t>Всего объем финансовых затрат,</w:t>
            </w:r>
          </w:p>
          <w:p w:rsidR="009C5291" w:rsidRPr="00383CF8" w:rsidRDefault="009C5291" w:rsidP="00D21EDF">
            <w:r w:rsidRPr="00383CF8">
              <w:t>в том числе по источникам их финансирования:</w:t>
            </w:r>
          </w:p>
        </w:tc>
        <w:tc>
          <w:tcPr>
            <w:tcW w:w="1629" w:type="dxa"/>
            <w:vAlign w:val="center"/>
          </w:tcPr>
          <w:p w:rsidR="009C5291" w:rsidRPr="00383CF8" w:rsidRDefault="009C5291" w:rsidP="00D21EDF">
            <w:pPr>
              <w:jc w:val="center"/>
            </w:pPr>
          </w:p>
        </w:tc>
        <w:tc>
          <w:tcPr>
            <w:tcW w:w="1277" w:type="dxa"/>
            <w:vAlign w:val="center"/>
          </w:tcPr>
          <w:p w:rsidR="009C5291" w:rsidRPr="00383CF8" w:rsidRDefault="009C5291" w:rsidP="00D21EDF">
            <w:pPr>
              <w:jc w:val="center"/>
            </w:pPr>
          </w:p>
        </w:tc>
        <w:tc>
          <w:tcPr>
            <w:tcW w:w="1089" w:type="dxa"/>
            <w:vAlign w:val="center"/>
          </w:tcPr>
          <w:p w:rsidR="009C5291" w:rsidRPr="00383CF8" w:rsidRDefault="009C5291" w:rsidP="00D21EDF">
            <w:pPr>
              <w:jc w:val="center"/>
            </w:pPr>
          </w:p>
        </w:tc>
        <w:tc>
          <w:tcPr>
            <w:tcW w:w="962" w:type="dxa"/>
            <w:vAlign w:val="center"/>
          </w:tcPr>
          <w:p w:rsidR="009C5291" w:rsidRPr="00383CF8" w:rsidRDefault="009C5291" w:rsidP="00D21EDF">
            <w:pPr>
              <w:jc w:val="center"/>
            </w:pPr>
          </w:p>
        </w:tc>
        <w:tc>
          <w:tcPr>
            <w:tcW w:w="1068" w:type="dxa"/>
            <w:vAlign w:val="center"/>
          </w:tcPr>
          <w:p w:rsidR="009C5291" w:rsidRPr="00383CF8" w:rsidRDefault="009C5291" w:rsidP="00D21EDF">
            <w:pPr>
              <w:jc w:val="center"/>
            </w:pPr>
          </w:p>
        </w:tc>
      </w:tr>
      <w:tr w:rsidR="00383CF8" w:rsidRPr="00383CF8" w:rsidTr="00383CF8">
        <w:trPr>
          <w:jc w:val="center"/>
        </w:trPr>
        <w:tc>
          <w:tcPr>
            <w:tcW w:w="610" w:type="dxa"/>
            <w:vAlign w:val="center"/>
          </w:tcPr>
          <w:p w:rsidR="009C5291" w:rsidRPr="00383CF8" w:rsidRDefault="009C5291" w:rsidP="00D21EDF">
            <w:pPr>
              <w:jc w:val="center"/>
            </w:pPr>
          </w:p>
        </w:tc>
        <w:tc>
          <w:tcPr>
            <w:tcW w:w="2936" w:type="dxa"/>
            <w:vAlign w:val="center"/>
          </w:tcPr>
          <w:p w:rsidR="009C5291" w:rsidRPr="00383CF8" w:rsidRDefault="009C5291" w:rsidP="00D21EDF">
            <w:r w:rsidRPr="00383CF8">
              <w:t>-бюджетное финансирование</w:t>
            </w:r>
          </w:p>
        </w:tc>
        <w:tc>
          <w:tcPr>
            <w:tcW w:w="1629" w:type="dxa"/>
            <w:vAlign w:val="center"/>
          </w:tcPr>
          <w:p w:rsidR="009C5291" w:rsidRPr="00383CF8" w:rsidRDefault="009C5291" w:rsidP="00D21EDF">
            <w:pPr>
              <w:jc w:val="center"/>
            </w:pPr>
          </w:p>
        </w:tc>
        <w:tc>
          <w:tcPr>
            <w:tcW w:w="1277" w:type="dxa"/>
            <w:vAlign w:val="center"/>
          </w:tcPr>
          <w:p w:rsidR="009C5291" w:rsidRPr="00383CF8" w:rsidRDefault="009C5291" w:rsidP="00D21EDF">
            <w:pPr>
              <w:jc w:val="center"/>
            </w:pPr>
          </w:p>
        </w:tc>
        <w:tc>
          <w:tcPr>
            <w:tcW w:w="1089" w:type="dxa"/>
            <w:vAlign w:val="center"/>
          </w:tcPr>
          <w:p w:rsidR="009C5291" w:rsidRPr="00383CF8" w:rsidRDefault="009C5291" w:rsidP="00D21EDF">
            <w:pPr>
              <w:jc w:val="center"/>
            </w:pPr>
          </w:p>
        </w:tc>
        <w:tc>
          <w:tcPr>
            <w:tcW w:w="962" w:type="dxa"/>
            <w:vAlign w:val="center"/>
          </w:tcPr>
          <w:p w:rsidR="009C5291" w:rsidRPr="00383CF8" w:rsidRDefault="009C5291" w:rsidP="00D21EDF">
            <w:pPr>
              <w:jc w:val="center"/>
            </w:pPr>
          </w:p>
        </w:tc>
        <w:tc>
          <w:tcPr>
            <w:tcW w:w="1068" w:type="dxa"/>
          </w:tcPr>
          <w:p w:rsidR="009C5291" w:rsidRPr="00383CF8" w:rsidRDefault="009C5291" w:rsidP="00D21EDF"/>
        </w:tc>
      </w:tr>
      <w:tr w:rsidR="00383CF8" w:rsidRPr="00383CF8" w:rsidTr="00383CF8">
        <w:trPr>
          <w:jc w:val="center"/>
        </w:trPr>
        <w:tc>
          <w:tcPr>
            <w:tcW w:w="610" w:type="dxa"/>
            <w:vAlign w:val="center"/>
          </w:tcPr>
          <w:p w:rsidR="009C5291" w:rsidRPr="00383CF8" w:rsidRDefault="009C5291" w:rsidP="00D21EDF">
            <w:pPr>
              <w:jc w:val="center"/>
            </w:pPr>
          </w:p>
        </w:tc>
        <w:tc>
          <w:tcPr>
            <w:tcW w:w="2936" w:type="dxa"/>
            <w:vAlign w:val="center"/>
          </w:tcPr>
          <w:p w:rsidR="009C5291" w:rsidRPr="00383CF8" w:rsidRDefault="009C5291" w:rsidP="00D21EDF">
            <w:r w:rsidRPr="00383CF8">
              <w:t>-собственные средства</w:t>
            </w:r>
          </w:p>
        </w:tc>
        <w:tc>
          <w:tcPr>
            <w:tcW w:w="1629" w:type="dxa"/>
            <w:vAlign w:val="center"/>
          </w:tcPr>
          <w:p w:rsidR="009C5291" w:rsidRPr="00383CF8" w:rsidRDefault="009C5291" w:rsidP="00D21EDF">
            <w:pPr>
              <w:jc w:val="center"/>
            </w:pPr>
          </w:p>
        </w:tc>
        <w:tc>
          <w:tcPr>
            <w:tcW w:w="1277" w:type="dxa"/>
            <w:vAlign w:val="center"/>
          </w:tcPr>
          <w:p w:rsidR="009C5291" w:rsidRPr="00383CF8" w:rsidRDefault="009C5291" w:rsidP="00D21EDF">
            <w:pPr>
              <w:jc w:val="center"/>
            </w:pPr>
          </w:p>
        </w:tc>
        <w:tc>
          <w:tcPr>
            <w:tcW w:w="1089" w:type="dxa"/>
            <w:vAlign w:val="center"/>
          </w:tcPr>
          <w:p w:rsidR="009C5291" w:rsidRPr="00383CF8" w:rsidRDefault="009C5291" w:rsidP="00D21EDF">
            <w:pPr>
              <w:jc w:val="center"/>
            </w:pPr>
          </w:p>
        </w:tc>
        <w:tc>
          <w:tcPr>
            <w:tcW w:w="962" w:type="dxa"/>
            <w:vAlign w:val="center"/>
          </w:tcPr>
          <w:p w:rsidR="009C5291" w:rsidRPr="00383CF8" w:rsidRDefault="009C5291" w:rsidP="00D21EDF">
            <w:pPr>
              <w:jc w:val="center"/>
            </w:pPr>
          </w:p>
        </w:tc>
        <w:tc>
          <w:tcPr>
            <w:tcW w:w="1068" w:type="dxa"/>
          </w:tcPr>
          <w:p w:rsidR="009C5291" w:rsidRPr="00383CF8" w:rsidRDefault="009C5291" w:rsidP="00D21EDF"/>
        </w:tc>
      </w:tr>
      <w:tr w:rsidR="00383CF8" w:rsidRPr="00383CF8" w:rsidTr="00383CF8">
        <w:trPr>
          <w:jc w:val="center"/>
        </w:trPr>
        <w:tc>
          <w:tcPr>
            <w:tcW w:w="610" w:type="dxa"/>
            <w:vAlign w:val="center"/>
          </w:tcPr>
          <w:p w:rsidR="009C5291" w:rsidRPr="00383CF8" w:rsidRDefault="009C5291" w:rsidP="00D21EDF">
            <w:pPr>
              <w:jc w:val="center"/>
            </w:pPr>
          </w:p>
        </w:tc>
        <w:tc>
          <w:tcPr>
            <w:tcW w:w="2936" w:type="dxa"/>
            <w:vAlign w:val="center"/>
          </w:tcPr>
          <w:p w:rsidR="009C5291" w:rsidRPr="00383CF8" w:rsidRDefault="009C5291" w:rsidP="00D21EDF">
            <w:r w:rsidRPr="00383CF8">
              <w:t>-внебюджетные средства</w:t>
            </w:r>
          </w:p>
        </w:tc>
        <w:tc>
          <w:tcPr>
            <w:tcW w:w="1629" w:type="dxa"/>
            <w:vAlign w:val="center"/>
          </w:tcPr>
          <w:p w:rsidR="009C5291" w:rsidRPr="00383CF8" w:rsidRDefault="009C5291" w:rsidP="00D21EDF">
            <w:pPr>
              <w:jc w:val="center"/>
            </w:pPr>
          </w:p>
        </w:tc>
        <w:tc>
          <w:tcPr>
            <w:tcW w:w="1277" w:type="dxa"/>
            <w:vAlign w:val="center"/>
          </w:tcPr>
          <w:p w:rsidR="009C5291" w:rsidRPr="00383CF8" w:rsidRDefault="009C5291" w:rsidP="00D21EDF">
            <w:pPr>
              <w:jc w:val="center"/>
            </w:pPr>
          </w:p>
        </w:tc>
        <w:tc>
          <w:tcPr>
            <w:tcW w:w="1089" w:type="dxa"/>
            <w:vAlign w:val="center"/>
          </w:tcPr>
          <w:p w:rsidR="009C5291" w:rsidRPr="00383CF8" w:rsidRDefault="009C5291" w:rsidP="00D21EDF">
            <w:pPr>
              <w:jc w:val="center"/>
            </w:pPr>
          </w:p>
        </w:tc>
        <w:tc>
          <w:tcPr>
            <w:tcW w:w="962" w:type="dxa"/>
            <w:vAlign w:val="center"/>
          </w:tcPr>
          <w:p w:rsidR="009C5291" w:rsidRPr="00383CF8" w:rsidRDefault="009C5291" w:rsidP="00D21EDF">
            <w:pPr>
              <w:jc w:val="center"/>
            </w:pPr>
          </w:p>
        </w:tc>
        <w:tc>
          <w:tcPr>
            <w:tcW w:w="1068" w:type="dxa"/>
            <w:vAlign w:val="center"/>
          </w:tcPr>
          <w:p w:rsidR="009C5291" w:rsidRPr="00383CF8" w:rsidRDefault="009C5291" w:rsidP="00D21EDF">
            <w:pPr>
              <w:jc w:val="center"/>
            </w:pPr>
          </w:p>
        </w:tc>
      </w:tr>
      <w:tr w:rsidR="00383CF8" w:rsidRPr="00383CF8" w:rsidTr="00383CF8">
        <w:trPr>
          <w:jc w:val="center"/>
        </w:trPr>
        <w:tc>
          <w:tcPr>
            <w:tcW w:w="610" w:type="dxa"/>
            <w:vAlign w:val="center"/>
          </w:tcPr>
          <w:p w:rsidR="009C5291" w:rsidRPr="00383CF8" w:rsidRDefault="009C5291" w:rsidP="00D21EDF">
            <w:pPr>
              <w:jc w:val="center"/>
            </w:pPr>
            <w:r w:rsidRPr="00383CF8">
              <w:t>2</w:t>
            </w:r>
          </w:p>
        </w:tc>
        <w:tc>
          <w:tcPr>
            <w:tcW w:w="8961" w:type="dxa"/>
            <w:gridSpan w:val="6"/>
            <w:vAlign w:val="center"/>
          </w:tcPr>
          <w:p w:rsidR="009C5291" w:rsidRPr="00383CF8" w:rsidRDefault="009C5291" w:rsidP="00D21EDF">
            <w:pPr>
              <w:jc w:val="center"/>
            </w:pPr>
            <w:r w:rsidRPr="00383CF8">
              <w:t>Инвестиционные затраты по реконструкции, модернизации, прокладке тепловых сетей</w:t>
            </w:r>
          </w:p>
        </w:tc>
      </w:tr>
      <w:tr w:rsidR="00383CF8" w:rsidRPr="00383CF8" w:rsidTr="00383CF8">
        <w:trPr>
          <w:jc w:val="center"/>
        </w:trPr>
        <w:tc>
          <w:tcPr>
            <w:tcW w:w="610" w:type="dxa"/>
            <w:vAlign w:val="center"/>
          </w:tcPr>
          <w:p w:rsidR="00383CF8" w:rsidRPr="00383CF8" w:rsidRDefault="00383CF8" w:rsidP="00D21EDF">
            <w:pPr>
              <w:jc w:val="center"/>
            </w:pPr>
            <w:r w:rsidRPr="00383CF8">
              <w:t>2.1</w:t>
            </w:r>
          </w:p>
        </w:tc>
        <w:tc>
          <w:tcPr>
            <w:tcW w:w="2936" w:type="dxa"/>
            <w:vAlign w:val="center"/>
          </w:tcPr>
          <w:p w:rsidR="00383CF8" w:rsidRPr="00383CF8" w:rsidRDefault="00383CF8" w:rsidP="00383CF8">
            <w:r w:rsidRPr="00383CF8">
              <w:t xml:space="preserve">Теплотрасса по ул. Ленина </w:t>
            </w:r>
          </w:p>
        </w:tc>
        <w:tc>
          <w:tcPr>
            <w:tcW w:w="1629" w:type="dxa"/>
            <w:vAlign w:val="center"/>
          </w:tcPr>
          <w:p w:rsidR="00383CF8" w:rsidRPr="00383CF8" w:rsidRDefault="00383CF8" w:rsidP="00B102A1">
            <w:pPr>
              <w:jc w:val="center"/>
            </w:pPr>
            <w:r w:rsidRPr="00383CF8">
              <w:t>12945,63</w:t>
            </w:r>
            <w:proofErr w:type="gramStart"/>
            <w:r w:rsidRPr="00383CF8">
              <w:t>тыс</w:t>
            </w:r>
            <w:proofErr w:type="gramEnd"/>
          </w:p>
        </w:tc>
        <w:tc>
          <w:tcPr>
            <w:tcW w:w="1277" w:type="dxa"/>
            <w:vAlign w:val="center"/>
          </w:tcPr>
          <w:p w:rsidR="00383CF8" w:rsidRPr="00383CF8" w:rsidRDefault="00383CF8" w:rsidP="00B102A1">
            <w:pPr>
              <w:jc w:val="center"/>
            </w:pPr>
            <w:r w:rsidRPr="00383CF8">
              <w:t>12945,63</w:t>
            </w:r>
            <w:proofErr w:type="gramStart"/>
            <w:r w:rsidRPr="00383CF8">
              <w:t>тыс</w:t>
            </w:r>
            <w:proofErr w:type="gramEnd"/>
          </w:p>
        </w:tc>
        <w:tc>
          <w:tcPr>
            <w:tcW w:w="1089" w:type="dxa"/>
            <w:vAlign w:val="center"/>
          </w:tcPr>
          <w:p w:rsidR="00383CF8" w:rsidRPr="00383CF8" w:rsidRDefault="00383CF8" w:rsidP="00D21EDF">
            <w:pPr>
              <w:jc w:val="center"/>
            </w:pPr>
          </w:p>
        </w:tc>
        <w:tc>
          <w:tcPr>
            <w:tcW w:w="962" w:type="dxa"/>
            <w:vAlign w:val="center"/>
          </w:tcPr>
          <w:p w:rsidR="00383CF8" w:rsidRPr="00383CF8" w:rsidRDefault="00383CF8" w:rsidP="00D21EDF">
            <w:pPr>
              <w:jc w:val="center"/>
            </w:pPr>
          </w:p>
        </w:tc>
        <w:tc>
          <w:tcPr>
            <w:tcW w:w="1068" w:type="dxa"/>
            <w:vAlign w:val="center"/>
          </w:tcPr>
          <w:p w:rsidR="00383CF8" w:rsidRPr="00383CF8" w:rsidRDefault="00383CF8" w:rsidP="00D21EDF">
            <w:pPr>
              <w:jc w:val="center"/>
            </w:pPr>
          </w:p>
        </w:tc>
      </w:tr>
      <w:tr w:rsidR="00383CF8" w:rsidRPr="00383CF8" w:rsidTr="00383CF8">
        <w:trPr>
          <w:jc w:val="center"/>
        </w:trPr>
        <w:tc>
          <w:tcPr>
            <w:tcW w:w="610" w:type="dxa"/>
            <w:vAlign w:val="center"/>
          </w:tcPr>
          <w:p w:rsidR="00383CF8" w:rsidRPr="00383CF8" w:rsidRDefault="00383CF8" w:rsidP="00D21EDF">
            <w:pPr>
              <w:jc w:val="center"/>
            </w:pPr>
          </w:p>
        </w:tc>
        <w:tc>
          <w:tcPr>
            <w:tcW w:w="2936" w:type="dxa"/>
            <w:vAlign w:val="center"/>
          </w:tcPr>
          <w:p w:rsidR="00383CF8" w:rsidRPr="00383CF8" w:rsidRDefault="00383CF8" w:rsidP="00D21EDF">
            <w:r w:rsidRPr="00383CF8">
              <w:t>-бюджетное финансирование</w:t>
            </w:r>
          </w:p>
        </w:tc>
        <w:tc>
          <w:tcPr>
            <w:tcW w:w="1629" w:type="dxa"/>
            <w:vAlign w:val="center"/>
          </w:tcPr>
          <w:p w:rsidR="00383CF8" w:rsidRPr="00383CF8" w:rsidRDefault="00383CF8" w:rsidP="00D21EDF">
            <w:pPr>
              <w:jc w:val="center"/>
            </w:pPr>
          </w:p>
        </w:tc>
        <w:tc>
          <w:tcPr>
            <w:tcW w:w="1277" w:type="dxa"/>
            <w:vAlign w:val="center"/>
          </w:tcPr>
          <w:p w:rsidR="00383CF8" w:rsidRPr="00383CF8" w:rsidRDefault="00383CF8" w:rsidP="00D21EDF">
            <w:pPr>
              <w:jc w:val="center"/>
            </w:pPr>
          </w:p>
        </w:tc>
        <w:tc>
          <w:tcPr>
            <w:tcW w:w="1089" w:type="dxa"/>
            <w:vAlign w:val="center"/>
          </w:tcPr>
          <w:p w:rsidR="00383CF8" w:rsidRPr="00383CF8" w:rsidRDefault="00383CF8" w:rsidP="00D21EDF">
            <w:pPr>
              <w:jc w:val="center"/>
            </w:pPr>
          </w:p>
        </w:tc>
        <w:tc>
          <w:tcPr>
            <w:tcW w:w="962" w:type="dxa"/>
            <w:vAlign w:val="center"/>
          </w:tcPr>
          <w:p w:rsidR="00383CF8" w:rsidRPr="00383CF8" w:rsidRDefault="00383CF8" w:rsidP="00D21EDF">
            <w:pPr>
              <w:jc w:val="center"/>
            </w:pPr>
          </w:p>
        </w:tc>
        <w:tc>
          <w:tcPr>
            <w:tcW w:w="1068" w:type="dxa"/>
            <w:vAlign w:val="center"/>
          </w:tcPr>
          <w:p w:rsidR="00383CF8" w:rsidRPr="00383CF8" w:rsidRDefault="00383CF8" w:rsidP="00D21EDF">
            <w:pPr>
              <w:jc w:val="center"/>
            </w:pPr>
          </w:p>
        </w:tc>
      </w:tr>
      <w:tr w:rsidR="00383CF8" w:rsidRPr="00383CF8" w:rsidTr="00383CF8">
        <w:trPr>
          <w:jc w:val="center"/>
        </w:trPr>
        <w:tc>
          <w:tcPr>
            <w:tcW w:w="610" w:type="dxa"/>
            <w:vAlign w:val="center"/>
          </w:tcPr>
          <w:p w:rsidR="00383CF8" w:rsidRPr="00383CF8" w:rsidRDefault="00383CF8" w:rsidP="00D21EDF">
            <w:pPr>
              <w:jc w:val="center"/>
            </w:pPr>
          </w:p>
        </w:tc>
        <w:tc>
          <w:tcPr>
            <w:tcW w:w="2936" w:type="dxa"/>
            <w:vAlign w:val="center"/>
          </w:tcPr>
          <w:p w:rsidR="00383CF8" w:rsidRPr="00383CF8" w:rsidRDefault="00383CF8" w:rsidP="00D21EDF">
            <w:r w:rsidRPr="00383CF8">
              <w:t>-собственные средства</w:t>
            </w:r>
          </w:p>
        </w:tc>
        <w:tc>
          <w:tcPr>
            <w:tcW w:w="1629" w:type="dxa"/>
            <w:vAlign w:val="center"/>
          </w:tcPr>
          <w:p w:rsidR="00383CF8" w:rsidRPr="00383CF8" w:rsidRDefault="00383CF8" w:rsidP="00D21EDF">
            <w:pPr>
              <w:jc w:val="center"/>
            </w:pPr>
          </w:p>
        </w:tc>
        <w:tc>
          <w:tcPr>
            <w:tcW w:w="1277" w:type="dxa"/>
            <w:vAlign w:val="center"/>
          </w:tcPr>
          <w:p w:rsidR="00383CF8" w:rsidRPr="00383CF8" w:rsidRDefault="00383CF8" w:rsidP="00D21EDF">
            <w:pPr>
              <w:jc w:val="center"/>
            </w:pPr>
          </w:p>
        </w:tc>
        <w:tc>
          <w:tcPr>
            <w:tcW w:w="1089" w:type="dxa"/>
            <w:vAlign w:val="center"/>
          </w:tcPr>
          <w:p w:rsidR="00383CF8" w:rsidRPr="00383CF8" w:rsidRDefault="00383CF8" w:rsidP="00D21EDF">
            <w:pPr>
              <w:jc w:val="center"/>
            </w:pPr>
          </w:p>
        </w:tc>
        <w:tc>
          <w:tcPr>
            <w:tcW w:w="962" w:type="dxa"/>
            <w:vAlign w:val="center"/>
          </w:tcPr>
          <w:p w:rsidR="00383CF8" w:rsidRPr="00383CF8" w:rsidRDefault="00383CF8" w:rsidP="00D21EDF">
            <w:pPr>
              <w:jc w:val="center"/>
            </w:pPr>
          </w:p>
        </w:tc>
        <w:tc>
          <w:tcPr>
            <w:tcW w:w="1068" w:type="dxa"/>
            <w:vAlign w:val="center"/>
          </w:tcPr>
          <w:p w:rsidR="00383CF8" w:rsidRPr="00383CF8" w:rsidRDefault="00383CF8" w:rsidP="00D21EDF">
            <w:pPr>
              <w:jc w:val="center"/>
            </w:pPr>
          </w:p>
        </w:tc>
      </w:tr>
      <w:tr w:rsidR="00383CF8" w:rsidRPr="00383CF8" w:rsidTr="00383CF8">
        <w:trPr>
          <w:jc w:val="center"/>
        </w:trPr>
        <w:tc>
          <w:tcPr>
            <w:tcW w:w="610" w:type="dxa"/>
            <w:vAlign w:val="center"/>
          </w:tcPr>
          <w:p w:rsidR="00383CF8" w:rsidRPr="00383CF8" w:rsidRDefault="00383CF8" w:rsidP="00D21EDF">
            <w:pPr>
              <w:jc w:val="center"/>
            </w:pPr>
          </w:p>
        </w:tc>
        <w:tc>
          <w:tcPr>
            <w:tcW w:w="2936" w:type="dxa"/>
            <w:vAlign w:val="center"/>
          </w:tcPr>
          <w:p w:rsidR="00383CF8" w:rsidRPr="00383CF8" w:rsidRDefault="00383CF8" w:rsidP="00D21EDF">
            <w:r w:rsidRPr="00383CF8">
              <w:t>-внебюджетные средства</w:t>
            </w:r>
          </w:p>
        </w:tc>
        <w:tc>
          <w:tcPr>
            <w:tcW w:w="1629" w:type="dxa"/>
            <w:vAlign w:val="center"/>
          </w:tcPr>
          <w:p w:rsidR="00383CF8" w:rsidRPr="00383CF8" w:rsidRDefault="00383CF8" w:rsidP="00D21EDF">
            <w:pPr>
              <w:jc w:val="center"/>
            </w:pPr>
          </w:p>
        </w:tc>
        <w:tc>
          <w:tcPr>
            <w:tcW w:w="1277" w:type="dxa"/>
            <w:vAlign w:val="center"/>
          </w:tcPr>
          <w:p w:rsidR="00383CF8" w:rsidRPr="00383CF8" w:rsidRDefault="00383CF8" w:rsidP="00D21EDF">
            <w:pPr>
              <w:jc w:val="center"/>
            </w:pPr>
          </w:p>
        </w:tc>
        <w:tc>
          <w:tcPr>
            <w:tcW w:w="1089" w:type="dxa"/>
            <w:vAlign w:val="center"/>
          </w:tcPr>
          <w:p w:rsidR="00383CF8" w:rsidRPr="00383CF8" w:rsidRDefault="00383CF8" w:rsidP="00D21EDF">
            <w:pPr>
              <w:jc w:val="center"/>
            </w:pPr>
          </w:p>
        </w:tc>
        <w:tc>
          <w:tcPr>
            <w:tcW w:w="962" w:type="dxa"/>
            <w:vAlign w:val="center"/>
          </w:tcPr>
          <w:p w:rsidR="00383CF8" w:rsidRPr="00383CF8" w:rsidRDefault="00383CF8" w:rsidP="00D21EDF">
            <w:pPr>
              <w:jc w:val="center"/>
            </w:pPr>
          </w:p>
        </w:tc>
        <w:tc>
          <w:tcPr>
            <w:tcW w:w="1068" w:type="dxa"/>
            <w:vAlign w:val="center"/>
          </w:tcPr>
          <w:p w:rsidR="00383CF8" w:rsidRPr="00383CF8" w:rsidRDefault="00383CF8" w:rsidP="00D21EDF">
            <w:pPr>
              <w:jc w:val="center"/>
            </w:pPr>
          </w:p>
        </w:tc>
      </w:tr>
      <w:tr w:rsidR="00383CF8" w:rsidRPr="00383CF8" w:rsidTr="00383CF8">
        <w:trPr>
          <w:jc w:val="center"/>
        </w:trPr>
        <w:tc>
          <w:tcPr>
            <w:tcW w:w="610" w:type="dxa"/>
          </w:tcPr>
          <w:p w:rsidR="00383CF8" w:rsidRPr="00383CF8" w:rsidRDefault="00383CF8" w:rsidP="00D21EDF">
            <w:pPr>
              <w:jc w:val="both"/>
            </w:pPr>
          </w:p>
        </w:tc>
        <w:tc>
          <w:tcPr>
            <w:tcW w:w="2936" w:type="dxa"/>
            <w:vAlign w:val="center"/>
          </w:tcPr>
          <w:p w:rsidR="00383CF8" w:rsidRPr="00383CF8" w:rsidRDefault="00383CF8" w:rsidP="00D21EDF">
            <w:pPr>
              <w:rPr>
                <w:b/>
              </w:rPr>
            </w:pPr>
            <w:r w:rsidRPr="00383CF8">
              <w:rPr>
                <w:b/>
              </w:rPr>
              <w:t xml:space="preserve">ИГОГО: суммарные инвестиционные затраты </w:t>
            </w:r>
          </w:p>
          <w:p w:rsidR="00383CF8" w:rsidRPr="00383CF8" w:rsidRDefault="00383CF8" w:rsidP="00D21EDF">
            <w:pPr>
              <w:rPr>
                <w:b/>
              </w:rPr>
            </w:pPr>
            <w:r w:rsidRPr="00383CF8">
              <w:rPr>
                <w:b/>
              </w:rPr>
              <w:t xml:space="preserve">в том числе по источникам </w:t>
            </w:r>
          </w:p>
        </w:tc>
        <w:tc>
          <w:tcPr>
            <w:tcW w:w="1629" w:type="dxa"/>
            <w:vAlign w:val="center"/>
          </w:tcPr>
          <w:p w:rsidR="00383CF8" w:rsidRPr="00383CF8" w:rsidRDefault="00383CF8" w:rsidP="00D21EDF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383CF8" w:rsidRPr="00383CF8" w:rsidRDefault="00383CF8" w:rsidP="00D21EDF">
            <w:pPr>
              <w:jc w:val="center"/>
              <w:rPr>
                <w:b/>
              </w:rPr>
            </w:pPr>
            <w:r w:rsidRPr="00383CF8">
              <w:t>12945,63</w:t>
            </w:r>
            <w:proofErr w:type="gramStart"/>
            <w:r w:rsidRPr="00383CF8">
              <w:t>тыс</w:t>
            </w:r>
            <w:proofErr w:type="gramEnd"/>
          </w:p>
        </w:tc>
        <w:tc>
          <w:tcPr>
            <w:tcW w:w="1089" w:type="dxa"/>
            <w:vAlign w:val="center"/>
          </w:tcPr>
          <w:p w:rsidR="00383CF8" w:rsidRPr="00383CF8" w:rsidRDefault="00383CF8" w:rsidP="00D21EDF">
            <w:pPr>
              <w:jc w:val="center"/>
              <w:rPr>
                <w:b/>
              </w:rPr>
            </w:pPr>
          </w:p>
        </w:tc>
        <w:tc>
          <w:tcPr>
            <w:tcW w:w="962" w:type="dxa"/>
            <w:vAlign w:val="center"/>
          </w:tcPr>
          <w:p w:rsidR="00383CF8" w:rsidRPr="00383CF8" w:rsidRDefault="00383CF8" w:rsidP="00D21EDF">
            <w:pPr>
              <w:jc w:val="center"/>
              <w:rPr>
                <w:b/>
              </w:rPr>
            </w:pPr>
          </w:p>
        </w:tc>
        <w:tc>
          <w:tcPr>
            <w:tcW w:w="1068" w:type="dxa"/>
            <w:vAlign w:val="center"/>
          </w:tcPr>
          <w:p w:rsidR="00383CF8" w:rsidRPr="00383CF8" w:rsidRDefault="00383CF8" w:rsidP="00D21EDF">
            <w:pPr>
              <w:jc w:val="center"/>
              <w:rPr>
                <w:b/>
              </w:rPr>
            </w:pPr>
          </w:p>
        </w:tc>
      </w:tr>
      <w:tr w:rsidR="00383CF8" w:rsidRPr="00383CF8" w:rsidTr="00383CF8">
        <w:trPr>
          <w:trHeight w:val="291"/>
          <w:jc w:val="center"/>
        </w:trPr>
        <w:tc>
          <w:tcPr>
            <w:tcW w:w="610" w:type="dxa"/>
          </w:tcPr>
          <w:p w:rsidR="00383CF8" w:rsidRPr="00383CF8" w:rsidRDefault="00383CF8" w:rsidP="00D21EDF">
            <w:pPr>
              <w:jc w:val="both"/>
            </w:pPr>
          </w:p>
        </w:tc>
        <w:tc>
          <w:tcPr>
            <w:tcW w:w="2936" w:type="dxa"/>
            <w:vAlign w:val="center"/>
          </w:tcPr>
          <w:p w:rsidR="00383CF8" w:rsidRPr="00383CF8" w:rsidRDefault="00383CF8" w:rsidP="00D21EDF">
            <w:pPr>
              <w:rPr>
                <w:b/>
              </w:rPr>
            </w:pPr>
            <w:r w:rsidRPr="00383CF8">
              <w:rPr>
                <w:b/>
              </w:rPr>
              <w:t>-бюджетное финансирование</w:t>
            </w:r>
          </w:p>
        </w:tc>
        <w:tc>
          <w:tcPr>
            <w:tcW w:w="1629" w:type="dxa"/>
            <w:vAlign w:val="center"/>
          </w:tcPr>
          <w:p w:rsidR="00383CF8" w:rsidRPr="00383CF8" w:rsidRDefault="00383CF8" w:rsidP="00D21EDF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383CF8" w:rsidRPr="00383CF8" w:rsidRDefault="00383CF8" w:rsidP="00D21EDF">
            <w:pPr>
              <w:jc w:val="center"/>
              <w:rPr>
                <w:b/>
              </w:rPr>
            </w:pPr>
          </w:p>
        </w:tc>
        <w:tc>
          <w:tcPr>
            <w:tcW w:w="1089" w:type="dxa"/>
            <w:vAlign w:val="center"/>
          </w:tcPr>
          <w:p w:rsidR="00383CF8" w:rsidRPr="00383CF8" w:rsidRDefault="00383CF8" w:rsidP="00D21EDF">
            <w:pPr>
              <w:jc w:val="center"/>
              <w:rPr>
                <w:b/>
              </w:rPr>
            </w:pPr>
          </w:p>
        </w:tc>
        <w:tc>
          <w:tcPr>
            <w:tcW w:w="962" w:type="dxa"/>
            <w:vAlign w:val="center"/>
          </w:tcPr>
          <w:p w:rsidR="00383CF8" w:rsidRPr="00383CF8" w:rsidRDefault="00383CF8" w:rsidP="00D21EDF">
            <w:pPr>
              <w:jc w:val="center"/>
              <w:rPr>
                <w:b/>
              </w:rPr>
            </w:pPr>
          </w:p>
        </w:tc>
        <w:tc>
          <w:tcPr>
            <w:tcW w:w="1068" w:type="dxa"/>
            <w:vAlign w:val="center"/>
          </w:tcPr>
          <w:p w:rsidR="00383CF8" w:rsidRPr="00383CF8" w:rsidRDefault="00383CF8" w:rsidP="00D21EDF">
            <w:pPr>
              <w:jc w:val="center"/>
              <w:rPr>
                <w:b/>
              </w:rPr>
            </w:pPr>
          </w:p>
        </w:tc>
      </w:tr>
      <w:tr w:rsidR="00383CF8" w:rsidRPr="00383CF8" w:rsidTr="00383CF8">
        <w:trPr>
          <w:jc w:val="center"/>
        </w:trPr>
        <w:tc>
          <w:tcPr>
            <w:tcW w:w="610" w:type="dxa"/>
          </w:tcPr>
          <w:p w:rsidR="00383CF8" w:rsidRPr="00383CF8" w:rsidRDefault="00383CF8" w:rsidP="00D21EDF">
            <w:pPr>
              <w:jc w:val="both"/>
            </w:pPr>
          </w:p>
        </w:tc>
        <w:tc>
          <w:tcPr>
            <w:tcW w:w="2936" w:type="dxa"/>
            <w:vAlign w:val="center"/>
          </w:tcPr>
          <w:p w:rsidR="00383CF8" w:rsidRPr="00383CF8" w:rsidRDefault="00383CF8" w:rsidP="00D21EDF">
            <w:pPr>
              <w:rPr>
                <w:b/>
              </w:rPr>
            </w:pPr>
            <w:r w:rsidRPr="00383CF8">
              <w:rPr>
                <w:b/>
              </w:rPr>
              <w:t>-собственные средства</w:t>
            </w:r>
          </w:p>
        </w:tc>
        <w:tc>
          <w:tcPr>
            <w:tcW w:w="1629" w:type="dxa"/>
            <w:vAlign w:val="center"/>
          </w:tcPr>
          <w:p w:rsidR="00383CF8" w:rsidRPr="00383CF8" w:rsidRDefault="00383CF8" w:rsidP="00D21EDF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383CF8" w:rsidRPr="00383CF8" w:rsidRDefault="00383CF8" w:rsidP="00D21EDF">
            <w:pPr>
              <w:jc w:val="center"/>
              <w:rPr>
                <w:b/>
              </w:rPr>
            </w:pPr>
          </w:p>
        </w:tc>
        <w:tc>
          <w:tcPr>
            <w:tcW w:w="1089" w:type="dxa"/>
            <w:vAlign w:val="center"/>
          </w:tcPr>
          <w:p w:rsidR="00383CF8" w:rsidRPr="00383CF8" w:rsidRDefault="00383CF8" w:rsidP="00D21EDF">
            <w:pPr>
              <w:jc w:val="center"/>
              <w:rPr>
                <w:b/>
              </w:rPr>
            </w:pPr>
          </w:p>
        </w:tc>
        <w:tc>
          <w:tcPr>
            <w:tcW w:w="962" w:type="dxa"/>
            <w:vAlign w:val="center"/>
          </w:tcPr>
          <w:p w:rsidR="00383CF8" w:rsidRPr="00383CF8" w:rsidRDefault="00383CF8" w:rsidP="00D21EDF">
            <w:pPr>
              <w:jc w:val="center"/>
              <w:rPr>
                <w:b/>
              </w:rPr>
            </w:pPr>
          </w:p>
        </w:tc>
        <w:tc>
          <w:tcPr>
            <w:tcW w:w="1068" w:type="dxa"/>
            <w:vAlign w:val="center"/>
          </w:tcPr>
          <w:p w:rsidR="00383CF8" w:rsidRPr="00383CF8" w:rsidRDefault="00383CF8" w:rsidP="00D21EDF">
            <w:pPr>
              <w:jc w:val="center"/>
              <w:rPr>
                <w:b/>
              </w:rPr>
            </w:pPr>
          </w:p>
        </w:tc>
      </w:tr>
      <w:tr w:rsidR="00383CF8" w:rsidRPr="00383CF8" w:rsidTr="00383CF8">
        <w:trPr>
          <w:jc w:val="center"/>
        </w:trPr>
        <w:tc>
          <w:tcPr>
            <w:tcW w:w="610" w:type="dxa"/>
          </w:tcPr>
          <w:p w:rsidR="00383CF8" w:rsidRPr="00383CF8" w:rsidRDefault="00383CF8" w:rsidP="00D21EDF">
            <w:pPr>
              <w:jc w:val="both"/>
            </w:pPr>
          </w:p>
        </w:tc>
        <w:tc>
          <w:tcPr>
            <w:tcW w:w="2936" w:type="dxa"/>
            <w:vAlign w:val="center"/>
          </w:tcPr>
          <w:p w:rsidR="00383CF8" w:rsidRPr="00383CF8" w:rsidRDefault="00383CF8" w:rsidP="00D21EDF">
            <w:pPr>
              <w:rPr>
                <w:b/>
              </w:rPr>
            </w:pPr>
            <w:r w:rsidRPr="00383CF8">
              <w:rPr>
                <w:b/>
              </w:rPr>
              <w:t>-внебюджетные средства</w:t>
            </w:r>
          </w:p>
        </w:tc>
        <w:tc>
          <w:tcPr>
            <w:tcW w:w="1629" w:type="dxa"/>
            <w:vAlign w:val="center"/>
          </w:tcPr>
          <w:p w:rsidR="00383CF8" w:rsidRPr="00383CF8" w:rsidRDefault="00383CF8" w:rsidP="00D21EDF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383CF8" w:rsidRPr="00383CF8" w:rsidRDefault="00383CF8" w:rsidP="00D21EDF">
            <w:pPr>
              <w:jc w:val="center"/>
              <w:rPr>
                <w:b/>
              </w:rPr>
            </w:pPr>
          </w:p>
        </w:tc>
        <w:tc>
          <w:tcPr>
            <w:tcW w:w="1089" w:type="dxa"/>
            <w:vAlign w:val="center"/>
          </w:tcPr>
          <w:p w:rsidR="00383CF8" w:rsidRPr="00383CF8" w:rsidRDefault="00383CF8" w:rsidP="00D21EDF">
            <w:pPr>
              <w:jc w:val="center"/>
              <w:rPr>
                <w:b/>
              </w:rPr>
            </w:pPr>
          </w:p>
        </w:tc>
        <w:tc>
          <w:tcPr>
            <w:tcW w:w="962" w:type="dxa"/>
            <w:vAlign w:val="center"/>
          </w:tcPr>
          <w:p w:rsidR="00383CF8" w:rsidRPr="00383CF8" w:rsidRDefault="00383CF8" w:rsidP="00D21EDF">
            <w:pPr>
              <w:jc w:val="center"/>
              <w:rPr>
                <w:b/>
              </w:rPr>
            </w:pPr>
          </w:p>
        </w:tc>
        <w:tc>
          <w:tcPr>
            <w:tcW w:w="1068" w:type="dxa"/>
            <w:vAlign w:val="center"/>
          </w:tcPr>
          <w:p w:rsidR="00383CF8" w:rsidRPr="00383CF8" w:rsidRDefault="00383CF8" w:rsidP="00D21EDF">
            <w:pPr>
              <w:jc w:val="center"/>
              <w:rPr>
                <w:b/>
              </w:rPr>
            </w:pPr>
          </w:p>
        </w:tc>
      </w:tr>
    </w:tbl>
    <w:p w:rsidR="009C5291" w:rsidRPr="00383CF8" w:rsidRDefault="009C5291" w:rsidP="009C5291">
      <w:pPr>
        <w:pStyle w:val="a7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83CF8">
        <w:rPr>
          <w:rFonts w:ascii="Times New Roman" w:hAnsi="Times New Roman"/>
          <w:b/>
          <w:sz w:val="24"/>
          <w:szCs w:val="24"/>
        </w:rPr>
        <w:lastRenderedPageBreak/>
        <w:t>Примечание:</w:t>
      </w:r>
      <w:r w:rsidRPr="00383CF8">
        <w:rPr>
          <w:rFonts w:ascii="Times New Roman" w:hAnsi="Times New Roman"/>
          <w:sz w:val="24"/>
          <w:szCs w:val="24"/>
        </w:rPr>
        <w:t xml:space="preserve"> Объем средств будет уточняться после доведения лимитов бюджетных обязательств из бюджетов всех уровней  на очередной финансовый год и плановый период.</w:t>
      </w:r>
    </w:p>
    <w:p w:rsidR="004A7140" w:rsidRPr="00383CF8" w:rsidRDefault="004A7140" w:rsidP="009C5291">
      <w:pPr>
        <w:jc w:val="both"/>
        <w:rPr>
          <w:b/>
          <w:sz w:val="24"/>
          <w:szCs w:val="24"/>
        </w:rPr>
      </w:pPr>
    </w:p>
    <w:p w:rsidR="009C5291" w:rsidRPr="00383CF8" w:rsidRDefault="00C520DB" w:rsidP="009C5291">
      <w:pPr>
        <w:jc w:val="center"/>
        <w:outlineLvl w:val="0"/>
        <w:rPr>
          <w:b/>
          <w:sz w:val="24"/>
          <w:szCs w:val="24"/>
        </w:rPr>
      </w:pPr>
      <w:r w:rsidRPr="00383CF8">
        <w:rPr>
          <w:b/>
          <w:sz w:val="24"/>
          <w:szCs w:val="24"/>
        </w:rPr>
        <w:t>Раздел 10</w:t>
      </w:r>
      <w:r w:rsidR="009C5291" w:rsidRPr="00383CF8">
        <w:rPr>
          <w:b/>
          <w:sz w:val="24"/>
          <w:szCs w:val="24"/>
        </w:rPr>
        <w:t>. Решение об определении единой теплоснабжающей организации.</w:t>
      </w:r>
    </w:p>
    <w:p w:rsidR="009C5291" w:rsidRPr="00383CF8" w:rsidRDefault="009C5291" w:rsidP="009C5291">
      <w:pPr>
        <w:jc w:val="both"/>
        <w:rPr>
          <w:b/>
          <w:sz w:val="24"/>
          <w:szCs w:val="24"/>
        </w:rPr>
      </w:pPr>
    </w:p>
    <w:p w:rsidR="009C5291" w:rsidRPr="00383CF8" w:rsidRDefault="004F7E2C" w:rsidP="009C5291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Б</w:t>
      </w:r>
      <w:r w:rsidR="009C5291" w:rsidRPr="00383CF8">
        <w:rPr>
          <w:sz w:val="24"/>
          <w:szCs w:val="24"/>
        </w:rPr>
        <w:t xml:space="preserve">юджетные учреждения подключены к централизованной системе теплоснабжения, которая состоит из котельной и тепловых сетей. Эксплуатацию этой котельной и тепловых сетей на территории  поселения осуществляет </w:t>
      </w:r>
      <w:r w:rsidRPr="00383CF8">
        <w:rPr>
          <w:sz w:val="24"/>
          <w:szCs w:val="24"/>
        </w:rPr>
        <w:t>МУП ЖКХ «</w:t>
      </w:r>
      <w:r w:rsidR="00F045F1" w:rsidRPr="00383CF8">
        <w:rPr>
          <w:sz w:val="24"/>
          <w:szCs w:val="24"/>
        </w:rPr>
        <w:t>Целинное</w:t>
      </w:r>
      <w:r w:rsidRPr="00383CF8">
        <w:rPr>
          <w:sz w:val="24"/>
          <w:szCs w:val="24"/>
        </w:rPr>
        <w:t>».</w:t>
      </w:r>
    </w:p>
    <w:p w:rsidR="009C5291" w:rsidRPr="00383CF8" w:rsidRDefault="009C5291" w:rsidP="009C5291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В качестве единой теплоснабжающей организации предлагается определить </w:t>
      </w:r>
      <w:r w:rsidR="004F7E2C" w:rsidRPr="00383CF8">
        <w:rPr>
          <w:sz w:val="24"/>
          <w:szCs w:val="24"/>
        </w:rPr>
        <w:t>МУП ЖКХ «</w:t>
      </w:r>
      <w:r w:rsidR="00F045F1" w:rsidRPr="00383CF8">
        <w:rPr>
          <w:sz w:val="24"/>
          <w:szCs w:val="24"/>
        </w:rPr>
        <w:t>Целинное</w:t>
      </w:r>
      <w:r w:rsidR="004F7E2C" w:rsidRPr="00383CF8">
        <w:rPr>
          <w:sz w:val="24"/>
          <w:szCs w:val="24"/>
        </w:rPr>
        <w:t>».</w:t>
      </w:r>
    </w:p>
    <w:p w:rsidR="009C5291" w:rsidRPr="00383CF8" w:rsidRDefault="009C5291" w:rsidP="009C5291">
      <w:pPr>
        <w:jc w:val="both"/>
        <w:rPr>
          <w:b/>
          <w:sz w:val="24"/>
          <w:szCs w:val="24"/>
        </w:rPr>
      </w:pPr>
    </w:p>
    <w:p w:rsidR="009C5291" w:rsidRPr="00383CF8" w:rsidRDefault="00C520DB" w:rsidP="009C5291">
      <w:pPr>
        <w:jc w:val="center"/>
        <w:rPr>
          <w:b/>
          <w:sz w:val="24"/>
          <w:szCs w:val="24"/>
        </w:rPr>
      </w:pPr>
      <w:r w:rsidRPr="00383CF8">
        <w:rPr>
          <w:b/>
          <w:sz w:val="24"/>
          <w:szCs w:val="24"/>
        </w:rPr>
        <w:t>Раздел 11</w:t>
      </w:r>
      <w:r w:rsidR="009C5291" w:rsidRPr="00383CF8">
        <w:rPr>
          <w:b/>
          <w:sz w:val="24"/>
          <w:szCs w:val="24"/>
        </w:rPr>
        <w:t>. Решения о распределении тепловой нагрузки между источниками тепловой энергии.</w:t>
      </w:r>
    </w:p>
    <w:p w:rsidR="009C5291" w:rsidRPr="00383CF8" w:rsidRDefault="009C5291" w:rsidP="009C5291">
      <w:pPr>
        <w:jc w:val="both"/>
        <w:rPr>
          <w:b/>
          <w:sz w:val="24"/>
          <w:szCs w:val="24"/>
        </w:rPr>
      </w:pPr>
    </w:p>
    <w:p w:rsidR="009C5291" w:rsidRPr="00383CF8" w:rsidRDefault="009C5291" w:rsidP="009C5291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Решения о загрузке источников тепловой энергии, распределении (перераспределении) тепловой нагрузки потребителей тепловой энергии  между источниками тепловой энергии, поставляющими тепловую энергию в данной системе, будут иметь следующий вид:</w:t>
      </w:r>
    </w:p>
    <w:p w:rsidR="009C5291" w:rsidRPr="00383CF8" w:rsidRDefault="009C5291" w:rsidP="009C5291">
      <w:pPr>
        <w:jc w:val="center"/>
        <w:rPr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2024"/>
        <w:gridCol w:w="2004"/>
      </w:tblGrid>
      <w:tr w:rsidR="00383CF8" w:rsidRPr="00383CF8" w:rsidTr="00D21EDF">
        <w:trPr>
          <w:jc w:val="center"/>
        </w:trPr>
        <w:tc>
          <w:tcPr>
            <w:tcW w:w="648" w:type="dxa"/>
            <w:vAlign w:val="center"/>
          </w:tcPr>
          <w:p w:rsidR="009C5291" w:rsidRPr="00383CF8" w:rsidRDefault="009C5291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 xml:space="preserve">№ </w:t>
            </w:r>
            <w:proofErr w:type="gramStart"/>
            <w:r w:rsidRPr="00383CF8">
              <w:rPr>
                <w:b/>
              </w:rPr>
              <w:t>п</w:t>
            </w:r>
            <w:proofErr w:type="gramEnd"/>
            <w:r w:rsidRPr="00383CF8">
              <w:rPr>
                <w:b/>
              </w:rPr>
              <w:t>/п</w:t>
            </w:r>
          </w:p>
        </w:tc>
        <w:tc>
          <w:tcPr>
            <w:tcW w:w="4680" w:type="dxa"/>
            <w:vAlign w:val="center"/>
          </w:tcPr>
          <w:p w:rsidR="009C5291" w:rsidRPr="00383CF8" w:rsidRDefault="009C5291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Наименование котельной</w:t>
            </w:r>
          </w:p>
        </w:tc>
        <w:tc>
          <w:tcPr>
            <w:tcW w:w="2024" w:type="dxa"/>
            <w:vAlign w:val="center"/>
          </w:tcPr>
          <w:p w:rsidR="009C5291" w:rsidRPr="00383CF8" w:rsidRDefault="009C5291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Установленная мощность (Гкал/ч)</w:t>
            </w:r>
          </w:p>
        </w:tc>
        <w:tc>
          <w:tcPr>
            <w:tcW w:w="2004" w:type="dxa"/>
            <w:vAlign w:val="center"/>
          </w:tcPr>
          <w:p w:rsidR="009C5291" w:rsidRPr="00383CF8" w:rsidRDefault="009C5291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Подключенная нагрузка (Гкал/ч)</w:t>
            </w:r>
          </w:p>
        </w:tc>
      </w:tr>
      <w:tr w:rsidR="00383CF8" w:rsidRPr="00383CF8" w:rsidTr="00D21EDF">
        <w:trPr>
          <w:jc w:val="center"/>
        </w:trPr>
        <w:tc>
          <w:tcPr>
            <w:tcW w:w="648" w:type="dxa"/>
            <w:vAlign w:val="center"/>
          </w:tcPr>
          <w:p w:rsidR="009C5291" w:rsidRPr="00383CF8" w:rsidRDefault="004F7E2C" w:rsidP="00D21EDF">
            <w:pPr>
              <w:jc w:val="center"/>
            </w:pPr>
            <w:r w:rsidRPr="00383CF8">
              <w:t>1</w:t>
            </w:r>
          </w:p>
        </w:tc>
        <w:tc>
          <w:tcPr>
            <w:tcW w:w="4680" w:type="dxa"/>
            <w:vAlign w:val="center"/>
          </w:tcPr>
          <w:p w:rsidR="009C5291" w:rsidRPr="00383CF8" w:rsidRDefault="004F7E2C" w:rsidP="00F045F1">
            <w:r w:rsidRPr="00383CF8">
              <w:t>Центральная к</w:t>
            </w:r>
            <w:r w:rsidR="009C5291" w:rsidRPr="00383CF8">
              <w:t xml:space="preserve">отельная </w:t>
            </w:r>
            <w:r w:rsidRPr="00383CF8">
              <w:t>с.</w:t>
            </w:r>
            <w:r w:rsidR="00F045F1" w:rsidRPr="00383CF8">
              <w:t xml:space="preserve"> </w:t>
            </w:r>
            <w:proofErr w:type="gramStart"/>
            <w:r w:rsidR="00F045F1" w:rsidRPr="00383CF8">
              <w:t>Целинное</w:t>
            </w:r>
            <w:proofErr w:type="gramEnd"/>
          </w:p>
        </w:tc>
        <w:tc>
          <w:tcPr>
            <w:tcW w:w="2024" w:type="dxa"/>
            <w:vAlign w:val="center"/>
          </w:tcPr>
          <w:p w:rsidR="009C5291" w:rsidRPr="00383CF8" w:rsidRDefault="006A466F" w:rsidP="00D21EDF">
            <w:pPr>
              <w:jc w:val="center"/>
            </w:pPr>
            <w:r w:rsidRPr="00383CF8">
              <w:t>4,8</w:t>
            </w:r>
          </w:p>
        </w:tc>
        <w:tc>
          <w:tcPr>
            <w:tcW w:w="2004" w:type="dxa"/>
            <w:vAlign w:val="center"/>
          </w:tcPr>
          <w:p w:rsidR="009C5291" w:rsidRPr="00383CF8" w:rsidRDefault="0089292D" w:rsidP="00D21EDF">
            <w:pPr>
              <w:jc w:val="center"/>
            </w:pPr>
            <w:r w:rsidRPr="00383CF8">
              <w:t>4,8</w:t>
            </w:r>
          </w:p>
        </w:tc>
      </w:tr>
      <w:tr w:rsidR="009C5291" w:rsidRPr="00383CF8" w:rsidTr="00D21EDF">
        <w:trPr>
          <w:jc w:val="center"/>
        </w:trPr>
        <w:tc>
          <w:tcPr>
            <w:tcW w:w="5328" w:type="dxa"/>
            <w:gridSpan w:val="2"/>
            <w:vAlign w:val="center"/>
          </w:tcPr>
          <w:p w:rsidR="009C5291" w:rsidRPr="00383CF8" w:rsidRDefault="009C5291" w:rsidP="00D21EDF">
            <w:pPr>
              <w:jc w:val="right"/>
              <w:rPr>
                <w:b/>
              </w:rPr>
            </w:pPr>
            <w:r w:rsidRPr="00383CF8">
              <w:rPr>
                <w:b/>
              </w:rPr>
              <w:t>Итого:</w:t>
            </w:r>
          </w:p>
        </w:tc>
        <w:tc>
          <w:tcPr>
            <w:tcW w:w="2024" w:type="dxa"/>
            <w:vAlign w:val="center"/>
          </w:tcPr>
          <w:p w:rsidR="009C5291" w:rsidRPr="00383CF8" w:rsidRDefault="006A466F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4,8</w:t>
            </w:r>
          </w:p>
        </w:tc>
        <w:tc>
          <w:tcPr>
            <w:tcW w:w="2004" w:type="dxa"/>
            <w:vAlign w:val="center"/>
          </w:tcPr>
          <w:p w:rsidR="009C5291" w:rsidRPr="00383CF8" w:rsidRDefault="0089292D" w:rsidP="00D21EDF">
            <w:pPr>
              <w:jc w:val="center"/>
              <w:rPr>
                <w:b/>
              </w:rPr>
            </w:pPr>
            <w:r w:rsidRPr="00383CF8">
              <w:rPr>
                <w:b/>
              </w:rPr>
              <w:t>4,8</w:t>
            </w:r>
          </w:p>
        </w:tc>
      </w:tr>
    </w:tbl>
    <w:p w:rsidR="009C5291" w:rsidRPr="00383CF8" w:rsidRDefault="009C5291" w:rsidP="009C5291">
      <w:pPr>
        <w:jc w:val="both"/>
        <w:rPr>
          <w:sz w:val="24"/>
          <w:szCs w:val="24"/>
        </w:rPr>
      </w:pPr>
    </w:p>
    <w:p w:rsidR="009C5291" w:rsidRPr="00383CF8" w:rsidRDefault="009C5291" w:rsidP="009C5291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Распределение тепловой нагрузки между источниками тепловой энергии, в том числе определение условий, при наличии которых существует возможность поставок тепловой энергии при сохранении надежности теплоснабжения.</w:t>
      </w:r>
    </w:p>
    <w:p w:rsidR="009C5291" w:rsidRPr="00383CF8" w:rsidRDefault="009C5291" w:rsidP="009C5291">
      <w:pPr>
        <w:ind w:firstLine="709"/>
        <w:jc w:val="both"/>
        <w:rPr>
          <w:b/>
          <w:sz w:val="24"/>
          <w:szCs w:val="24"/>
        </w:rPr>
      </w:pPr>
    </w:p>
    <w:p w:rsidR="009C5291" w:rsidRPr="00383CF8" w:rsidRDefault="009C5291" w:rsidP="009C5291">
      <w:pPr>
        <w:ind w:firstLine="709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Перераспределение тепловой нагрузки между источникам</w:t>
      </w:r>
      <w:r w:rsidR="00D21EDF" w:rsidRPr="00383CF8">
        <w:rPr>
          <w:sz w:val="24"/>
          <w:szCs w:val="24"/>
        </w:rPr>
        <w:t>и тепловой энергии невозможно. Тепловые сети и</w:t>
      </w:r>
      <w:r w:rsidRPr="00383CF8">
        <w:rPr>
          <w:sz w:val="24"/>
          <w:szCs w:val="24"/>
        </w:rPr>
        <w:t>сточник</w:t>
      </w:r>
      <w:r w:rsidR="00D21EDF" w:rsidRPr="00383CF8">
        <w:rPr>
          <w:sz w:val="24"/>
          <w:szCs w:val="24"/>
        </w:rPr>
        <w:t>ов</w:t>
      </w:r>
      <w:r w:rsidRPr="00383CF8">
        <w:rPr>
          <w:sz w:val="24"/>
          <w:szCs w:val="24"/>
        </w:rPr>
        <w:t xml:space="preserve"> тепловой энергии </w:t>
      </w:r>
      <w:r w:rsidR="00D21EDF" w:rsidRPr="00383CF8">
        <w:rPr>
          <w:sz w:val="24"/>
          <w:szCs w:val="24"/>
        </w:rPr>
        <w:t>не связаны между собой</w:t>
      </w:r>
      <w:r w:rsidRPr="00383CF8">
        <w:rPr>
          <w:sz w:val="24"/>
          <w:szCs w:val="24"/>
        </w:rPr>
        <w:t>.</w:t>
      </w:r>
    </w:p>
    <w:p w:rsidR="009C5291" w:rsidRPr="00383CF8" w:rsidRDefault="009C5291" w:rsidP="009C5291">
      <w:pPr>
        <w:ind w:left="360"/>
        <w:rPr>
          <w:sz w:val="24"/>
          <w:szCs w:val="24"/>
        </w:rPr>
      </w:pPr>
    </w:p>
    <w:p w:rsidR="009C5291" w:rsidRPr="00383CF8" w:rsidRDefault="00C520DB" w:rsidP="009C5291">
      <w:pPr>
        <w:jc w:val="center"/>
        <w:outlineLvl w:val="0"/>
        <w:rPr>
          <w:b/>
          <w:sz w:val="24"/>
          <w:szCs w:val="24"/>
        </w:rPr>
      </w:pPr>
      <w:r w:rsidRPr="00383CF8">
        <w:rPr>
          <w:b/>
          <w:sz w:val="24"/>
          <w:szCs w:val="24"/>
        </w:rPr>
        <w:t>Раздел 12</w:t>
      </w:r>
      <w:r w:rsidR="009C5291" w:rsidRPr="00383CF8">
        <w:rPr>
          <w:b/>
          <w:sz w:val="24"/>
          <w:szCs w:val="24"/>
        </w:rPr>
        <w:t>. Решение по бесхозяйным тепловым сетям.</w:t>
      </w:r>
    </w:p>
    <w:p w:rsidR="009C5291" w:rsidRPr="00383CF8" w:rsidRDefault="009C5291" w:rsidP="009C5291">
      <w:pPr>
        <w:jc w:val="both"/>
        <w:rPr>
          <w:sz w:val="24"/>
          <w:szCs w:val="24"/>
        </w:rPr>
      </w:pPr>
    </w:p>
    <w:p w:rsidR="007A79BE" w:rsidRPr="00383CF8" w:rsidRDefault="007A79BE" w:rsidP="007A79BE">
      <w:pPr>
        <w:ind w:firstLine="724"/>
        <w:jc w:val="both"/>
        <w:rPr>
          <w:sz w:val="24"/>
          <w:szCs w:val="24"/>
        </w:rPr>
      </w:pPr>
      <w:r w:rsidRPr="00383CF8">
        <w:rPr>
          <w:sz w:val="24"/>
          <w:szCs w:val="24"/>
        </w:rPr>
        <w:t xml:space="preserve">Статья 15, пункта 6. Федерального закона от 27 июля 2010 года № 190-ФЗ: </w:t>
      </w:r>
      <w:proofErr w:type="gramStart"/>
      <w:r w:rsidRPr="00383CF8">
        <w:rPr>
          <w:sz w:val="24"/>
          <w:szCs w:val="24"/>
        </w:rPr>
        <w:t>«В случае выявления бесхозных тепловых сетей (тепловых сетей, не имеющих эксплуатирующей организации) орган местного самоуправления 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</w:t>
      </w:r>
      <w:r w:rsidR="00F045F1" w:rsidRPr="00383CF8">
        <w:rPr>
          <w:sz w:val="24"/>
          <w:szCs w:val="24"/>
        </w:rPr>
        <w:t>-</w:t>
      </w:r>
      <w:r w:rsidRPr="00383CF8">
        <w:rPr>
          <w:sz w:val="24"/>
          <w:szCs w:val="24"/>
        </w:rPr>
        <w:t>сетевую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</w:t>
      </w:r>
      <w:proofErr w:type="gramEnd"/>
      <w:r w:rsidRPr="00383CF8">
        <w:rPr>
          <w:sz w:val="24"/>
          <w:szCs w:val="24"/>
        </w:rPr>
        <w:t xml:space="preserve"> указанные бесхозяйные тепловые сети и </w:t>
      </w:r>
      <w:proofErr w:type="gramStart"/>
      <w:r w:rsidRPr="00383CF8">
        <w:rPr>
          <w:sz w:val="24"/>
          <w:szCs w:val="24"/>
        </w:rPr>
        <w:t>которая</w:t>
      </w:r>
      <w:proofErr w:type="gramEnd"/>
      <w:r w:rsidRPr="00383CF8">
        <w:rPr>
          <w:sz w:val="24"/>
          <w:szCs w:val="24"/>
        </w:rPr>
        <w:t xml:space="preserve"> осуществляет содержание и обслуживание бесхозяйных тепловых сетей в тарифы соответствующей организации на следующий период регулирования».</w:t>
      </w:r>
    </w:p>
    <w:p w:rsidR="007A79BE" w:rsidRPr="00383CF8" w:rsidRDefault="007A79BE" w:rsidP="007A79BE">
      <w:pPr>
        <w:ind w:firstLine="724"/>
        <w:jc w:val="both"/>
        <w:rPr>
          <w:sz w:val="24"/>
          <w:szCs w:val="24"/>
        </w:rPr>
      </w:pPr>
      <w:r w:rsidRPr="00383CF8">
        <w:rPr>
          <w:sz w:val="24"/>
          <w:szCs w:val="24"/>
        </w:rPr>
        <w:t>На территории поселения бесхозяйные тепловые сети отсутствуют.</w:t>
      </w:r>
    </w:p>
    <w:p w:rsidR="009C5291" w:rsidRPr="00D21EDF" w:rsidRDefault="009C5291" w:rsidP="009C5291">
      <w:pPr>
        <w:rPr>
          <w:b/>
          <w:sz w:val="24"/>
          <w:szCs w:val="24"/>
        </w:rPr>
      </w:pPr>
    </w:p>
    <w:p w:rsidR="00DC697F" w:rsidRPr="00D21EDF" w:rsidRDefault="00DC697F" w:rsidP="006819E6">
      <w:pPr>
        <w:spacing w:line="360" w:lineRule="auto"/>
        <w:jc w:val="center"/>
        <w:rPr>
          <w:b/>
          <w:sz w:val="24"/>
          <w:szCs w:val="24"/>
        </w:rPr>
      </w:pPr>
    </w:p>
    <w:sectPr w:rsidR="00DC697F" w:rsidRPr="00D21EDF" w:rsidSect="00272B82">
      <w:footerReference w:type="default" r:id="rId8"/>
      <w:pgSz w:w="11906" w:h="16838"/>
      <w:pgMar w:top="568" w:right="850" w:bottom="567" w:left="1701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BF4" w:rsidRDefault="00AE0BF4" w:rsidP="00272B82">
      <w:r>
        <w:separator/>
      </w:r>
    </w:p>
  </w:endnote>
  <w:endnote w:type="continuationSeparator" w:id="0">
    <w:p w:rsidR="00AE0BF4" w:rsidRDefault="00AE0BF4" w:rsidP="0027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289285"/>
      <w:docPartObj>
        <w:docPartGallery w:val="Page Numbers (Bottom of Page)"/>
        <w:docPartUnique/>
      </w:docPartObj>
    </w:sdtPr>
    <w:sdtEndPr/>
    <w:sdtContent>
      <w:p w:rsidR="00F475A1" w:rsidRDefault="00261A72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53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475A1" w:rsidRDefault="00F475A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BF4" w:rsidRDefault="00AE0BF4" w:rsidP="00272B82">
      <w:r>
        <w:separator/>
      </w:r>
    </w:p>
  </w:footnote>
  <w:footnote w:type="continuationSeparator" w:id="0">
    <w:p w:rsidR="00AE0BF4" w:rsidRDefault="00AE0BF4" w:rsidP="00272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EA095A"/>
    <w:lvl w:ilvl="0">
      <w:numFmt w:val="bullet"/>
      <w:lvlText w:val="*"/>
      <w:lvlJc w:val="left"/>
    </w:lvl>
  </w:abstractNum>
  <w:abstractNum w:abstractNumId="1">
    <w:nsid w:val="17C22853"/>
    <w:multiLevelType w:val="hybridMultilevel"/>
    <w:tmpl w:val="61020826"/>
    <w:lvl w:ilvl="0" w:tplc="2E1667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7317FA"/>
    <w:multiLevelType w:val="hybridMultilevel"/>
    <w:tmpl w:val="670241FE"/>
    <w:lvl w:ilvl="0" w:tplc="94DC20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A443C1"/>
    <w:multiLevelType w:val="hybridMultilevel"/>
    <w:tmpl w:val="32C0676C"/>
    <w:lvl w:ilvl="0" w:tplc="53E4BD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numFmt w:val="bullet"/>
      <w:lvlText w:val="•"/>
      <w:lvlJc w:val="left"/>
      <w:pPr>
        <w:ind w:left="2130" w:hanging="14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F037CCE"/>
    <w:multiLevelType w:val="hybridMultilevel"/>
    <w:tmpl w:val="6C44CC1C"/>
    <w:lvl w:ilvl="0" w:tplc="2E166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C87"/>
    <w:rsid w:val="000740EF"/>
    <w:rsid w:val="00086BB6"/>
    <w:rsid w:val="000B52BE"/>
    <w:rsid w:val="000C0CFE"/>
    <w:rsid w:val="00132611"/>
    <w:rsid w:val="001A2FB4"/>
    <w:rsid w:val="001D5EBF"/>
    <w:rsid w:val="001F5C22"/>
    <w:rsid w:val="00200538"/>
    <w:rsid w:val="0022326A"/>
    <w:rsid w:val="00237FB1"/>
    <w:rsid w:val="00257E13"/>
    <w:rsid w:val="00261A72"/>
    <w:rsid w:val="00272B82"/>
    <w:rsid w:val="003403B1"/>
    <w:rsid w:val="00375FC8"/>
    <w:rsid w:val="00383CF8"/>
    <w:rsid w:val="003C20DE"/>
    <w:rsid w:val="00466E90"/>
    <w:rsid w:val="0047452C"/>
    <w:rsid w:val="00493763"/>
    <w:rsid w:val="004A7140"/>
    <w:rsid w:val="004F7E2C"/>
    <w:rsid w:val="005108EF"/>
    <w:rsid w:val="0053662F"/>
    <w:rsid w:val="0059569C"/>
    <w:rsid w:val="006819E6"/>
    <w:rsid w:val="006841CB"/>
    <w:rsid w:val="00687DAA"/>
    <w:rsid w:val="006A466F"/>
    <w:rsid w:val="007A79BE"/>
    <w:rsid w:val="007E32B1"/>
    <w:rsid w:val="00805A72"/>
    <w:rsid w:val="008666A0"/>
    <w:rsid w:val="00883AE7"/>
    <w:rsid w:val="00886975"/>
    <w:rsid w:val="0089292D"/>
    <w:rsid w:val="00933284"/>
    <w:rsid w:val="00961A57"/>
    <w:rsid w:val="00972D2A"/>
    <w:rsid w:val="009A47E1"/>
    <w:rsid w:val="009C5291"/>
    <w:rsid w:val="00A7369B"/>
    <w:rsid w:val="00A84BD0"/>
    <w:rsid w:val="00A9541A"/>
    <w:rsid w:val="00AE0BF4"/>
    <w:rsid w:val="00B65794"/>
    <w:rsid w:val="00B65FCA"/>
    <w:rsid w:val="00B86005"/>
    <w:rsid w:val="00B910ED"/>
    <w:rsid w:val="00BC4CF9"/>
    <w:rsid w:val="00BD5A1A"/>
    <w:rsid w:val="00BD720C"/>
    <w:rsid w:val="00C520DB"/>
    <w:rsid w:val="00C57CC0"/>
    <w:rsid w:val="00C62A0F"/>
    <w:rsid w:val="00C6580E"/>
    <w:rsid w:val="00C66CCE"/>
    <w:rsid w:val="00D21EDF"/>
    <w:rsid w:val="00D2272E"/>
    <w:rsid w:val="00D25C87"/>
    <w:rsid w:val="00D8086C"/>
    <w:rsid w:val="00DC697F"/>
    <w:rsid w:val="00DE6ED8"/>
    <w:rsid w:val="00E126B0"/>
    <w:rsid w:val="00EA5975"/>
    <w:rsid w:val="00EC4881"/>
    <w:rsid w:val="00ED17E1"/>
    <w:rsid w:val="00ED2311"/>
    <w:rsid w:val="00ED33EE"/>
    <w:rsid w:val="00ED7CB0"/>
    <w:rsid w:val="00EF6BAC"/>
    <w:rsid w:val="00F045F1"/>
    <w:rsid w:val="00F0792B"/>
    <w:rsid w:val="00F475A1"/>
    <w:rsid w:val="00F73B47"/>
    <w:rsid w:val="00F860F3"/>
    <w:rsid w:val="00FA74F7"/>
    <w:rsid w:val="00FB5F81"/>
    <w:rsid w:val="00FD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52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5F8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2DA2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08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4C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C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5F81"/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customStyle="1" w:styleId="Style2">
    <w:name w:val="Style2"/>
    <w:basedOn w:val="a"/>
    <w:rsid w:val="00FB5F81"/>
    <w:pPr>
      <w:widowControl w:val="0"/>
      <w:autoSpaceDE w:val="0"/>
      <w:autoSpaceDN w:val="0"/>
      <w:adjustRightInd w:val="0"/>
      <w:spacing w:line="418" w:lineRule="exact"/>
      <w:ind w:firstLine="571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rsid w:val="00FB5F81"/>
    <w:pPr>
      <w:widowControl w:val="0"/>
      <w:autoSpaceDE w:val="0"/>
      <w:autoSpaceDN w:val="0"/>
      <w:adjustRightInd w:val="0"/>
      <w:spacing w:line="414" w:lineRule="exact"/>
      <w:ind w:firstLine="571"/>
      <w:jc w:val="both"/>
    </w:pPr>
    <w:rPr>
      <w:rFonts w:ascii="Calibri" w:hAnsi="Calibri"/>
      <w:sz w:val="24"/>
      <w:szCs w:val="24"/>
    </w:rPr>
  </w:style>
  <w:style w:type="paragraph" w:customStyle="1" w:styleId="Style6">
    <w:name w:val="Style6"/>
    <w:basedOn w:val="a"/>
    <w:rsid w:val="00FB5F81"/>
    <w:pPr>
      <w:widowControl w:val="0"/>
      <w:autoSpaceDE w:val="0"/>
      <w:autoSpaceDN w:val="0"/>
      <w:adjustRightInd w:val="0"/>
      <w:spacing w:line="415" w:lineRule="exact"/>
      <w:jc w:val="both"/>
    </w:pPr>
    <w:rPr>
      <w:rFonts w:ascii="Calibri" w:hAnsi="Calibri"/>
      <w:sz w:val="24"/>
      <w:szCs w:val="24"/>
    </w:rPr>
  </w:style>
  <w:style w:type="character" w:customStyle="1" w:styleId="FontStyle12">
    <w:name w:val="Font Style12"/>
    <w:basedOn w:val="a0"/>
    <w:rsid w:val="00FB5F81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C52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оглавления1"/>
    <w:basedOn w:val="1"/>
    <w:next w:val="a"/>
    <w:qFormat/>
    <w:rsid w:val="009C5291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Times New Roman" w:hAnsi="Cambria" w:cs="Times New Roman"/>
      <w:b w:val="0"/>
      <w:caps/>
      <w:color w:val="632423"/>
      <w:spacing w:val="20"/>
      <w:lang w:val="en-US" w:eastAsia="en-US"/>
    </w:rPr>
  </w:style>
  <w:style w:type="paragraph" w:styleId="a8">
    <w:name w:val="caption"/>
    <w:aliases w:val=" Знак1,Знак1,Знак1 Знак Знак Знак,Таблица - Название объекта,!! Object Novogor !!,Caption Char,Caption Char1 Char1 Char Char,Caption Char Char2 Char1 Char Char,Caption Char Char Char1 Char Char Char, Знак13"/>
    <w:basedOn w:val="a"/>
    <w:next w:val="a"/>
    <w:uiPriority w:val="35"/>
    <w:qFormat/>
    <w:rsid w:val="009C5291"/>
    <w:pPr>
      <w:spacing w:after="200"/>
    </w:pPr>
    <w:rPr>
      <w:rFonts w:ascii="Calibri" w:hAnsi="Calibri"/>
      <w:b/>
      <w:bCs/>
      <w:color w:val="2DA2BF"/>
      <w:sz w:val="18"/>
      <w:szCs w:val="18"/>
    </w:rPr>
  </w:style>
  <w:style w:type="paragraph" w:customStyle="1" w:styleId="a9">
    <w:name w:val="Стиль Основа + влево"/>
    <w:basedOn w:val="a"/>
    <w:rsid w:val="009C5291"/>
    <w:pPr>
      <w:spacing w:before="120"/>
      <w:ind w:firstLine="720"/>
      <w:jc w:val="both"/>
    </w:pPr>
    <w:rPr>
      <w:sz w:val="24"/>
    </w:rPr>
  </w:style>
  <w:style w:type="paragraph" w:styleId="21">
    <w:name w:val="Body Text Indent 2"/>
    <w:basedOn w:val="a"/>
    <w:link w:val="22"/>
    <w:rsid w:val="009C5291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9C5291"/>
    <w:rPr>
      <w:rFonts w:ascii="Calibri" w:eastAsia="Times New Roman" w:hAnsi="Calibri" w:cs="Times New Roman"/>
      <w:lang w:eastAsia="ru-RU"/>
    </w:rPr>
  </w:style>
  <w:style w:type="paragraph" w:customStyle="1" w:styleId="Style11">
    <w:name w:val="Style11"/>
    <w:basedOn w:val="a"/>
    <w:rsid w:val="009C5291"/>
    <w:pPr>
      <w:widowControl w:val="0"/>
      <w:autoSpaceDE w:val="0"/>
      <w:autoSpaceDN w:val="0"/>
      <w:adjustRightInd w:val="0"/>
      <w:spacing w:line="490" w:lineRule="exact"/>
      <w:ind w:hanging="346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9C529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C5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72B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2B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72B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2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52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5F8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2DA2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08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4C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C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5F81"/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customStyle="1" w:styleId="Style2">
    <w:name w:val="Style2"/>
    <w:basedOn w:val="a"/>
    <w:rsid w:val="00FB5F81"/>
    <w:pPr>
      <w:widowControl w:val="0"/>
      <w:autoSpaceDE w:val="0"/>
      <w:autoSpaceDN w:val="0"/>
      <w:adjustRightInd w:val="0"/>
      <w:spacing w:line="418" w:lineRule="exact"/>
      <w:ind w:firstLine="571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rsid w:val="00FB5F81"/>
    <w:pPr>
      <w:widowControl w:val="0"/>
      <w:autoSpaceDE w:val="0"/>
      <w:autoSpaceDN w:val="0"/>
      <w:adjustRightInd w:val="0"/>
      <w:spacing w:line="414" w:lineRule="exact"/>
      <w:ind w:firstLine="571"/>
      <w:jc w:val="both"/>
    </w:pPr>
    <w:rPr>
      <w:rFonts w:ascii="Calibri" w:hAnsi="Calibri"/>
      <w:sz w:val="24"/>
      <w:szCs w:val="24"/>
    </w:rPr>
  </w:style>
  <w:style w:type="paragraph" w:customStyle="1" w:styleId="Style6">
    <w:name w:val="Style6"/>
    <w:basedOn w:val="a"/>
    <w:rsid w:val="00FB5F81"/>
    <w:pPr>
      <w:widowControl w:val="0"/>
      <w:autoSpaceDE w:val="0"/>
      <w:autoSpaceDN w:val="0"/>
      <w:adjustRightInd w:val="0"/>
      <w:spacing w:line="415" w:lineRule="exact"/>
      <w:jc w:val="both"/>
    </w:pPr>
    <w:rPr>
      <w:rFonts w:ascii="Calibri" w:hAnsi="Calibri"/>
      <w:sz w:val="24"/>
      <w:szCs w:val="24"/>
    </w:rPr>
  </w:style>
  <w:style w:type="character" w:customStyle="1" w:styleId="FontStyle12">
    <w:name w:val="Font Style12"/>
    <w:basedOn w:val="a0"/>
    <w:rsid w:val="00FB5F81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C52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оглавления1"/>
    <w:basedOn w:val="1"/>
    <w:next w:val="a"/>
    <w:qFormat/>
    <w:rsid w:val="009C5291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Times New Roman" w:hAnsi="Cambria" w:cs="Times New Roman"/>
      <w:b w:val="0"/>
      <w:caps/>
      <w:color w:val="632423"/>
      <w:spacing w:val="20"/>
      <w:lang w:val="en-US" w:eastAsia="en-US"/>
    </w:rPr>
  </w:style>
  <w:style w:type="paragraph" w:styleId="a8">
    <w:name w:val="caption"/>
    <w:aliases w:val=" Знак1,Знак1,Знак1 Знак Знак Знак,Таблица - Название объекта,!! Object Novogor !!,Caption Char,Caption Char1 Char1 Char Char,Caption Char Char2 Char1 Char Char,Caption Char Char Char1 Char Char Char, Знак13"/>
    <w:basedOn w:val="a"/>
    <w:next w:val="a"/>
    <w:uiPriority w:val="35"/>
    <w:qFormat/>
    <w:rsid w:val="009C5291"/>
    <w:pPr>
      <w:spacing w:after="200"/>
    </w:pPr>
    <w:rPr>
      <w:rFonts w:ascii="Calibri" w:hAnsi="Calibri"/>
      <w:b/>
      <w:bCs/>
      <w:color w:val="2DA2BF"/>
      <w:sz w:val="18"/>
      <w:szCs w:val="18"/>
    </w:rPr>
  </w:style>
  <w:style w:type="paragraph" w:customStyle="1" w:styleId="a9">
    <w:name w:val="Стиль Основа + влево"/>
    <w:basedOn w:val="a"/>
    <w:rsid w:val="009C5291"/>
    <w:pPr>
      <w:spacing w:before="120"/>
      <w:ind w:firstLine="720"/>
      <w:jc w:val="both"/>
    </w:pPr>
    <w:rPr>
      <w:sz w:val="24"/>
    </w:rPr>
  </w:style>
  <w:style w:type="paragraph" w:styleId="21">
    <w:name w:val="Body Text Indent 2"/>
    <w:basedOn w:val="a"/>
    <w:link w:val="22"/>
    <w:rsid w:val="009C5291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9C5291"/>
    <w:rPr>
      <w:rFonts w:ascii="Calibri" w:eastAsia="Times New Roman" w:hAnsi="Calibri" w:cs="Times New Roman"/>
      <w:lang w:eastAsia="ru-RU"/>
    </w:rPr>
  </w:style>
  <w:style w:type="paragraph" w:customStyle="1" w:styleId="Style11">
    <w:name w:val="Style11"/>
    <w:basedOn w:val="a"/>
    <w:rsid w:val="009C5291"/>
    <w:pPr>
      <w:widowControl w:val="0"/>
      <w:autoSpaceDE w:val="0"/>
      <w:autoSpaceDN w:val="0"/>
      <w:adjustRightInd w:val="0"/>
      <w:spacing w:line="490" w:lineRule="exact"/>
      <w:ind w:hanging="346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9C529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C5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72B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2B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72B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2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4979</Words>
  <Characters>28381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ПК</cp:lastModifiedBy>
  <cp:revision>6</cp:revision>
  <cp:lastPrinted>2013-05-06T00:24:00Z</cp:lastPrinted>
  <dcterms:created xsi:type="dcterms:W3CDTF">2013-11-07T03:39:00Z</dcterms:created>
  <dcterms:modified xsi:type="dcterms:W3CDTF">2013-12-16T07:15:00Z</dcterms:modified>
</cp:coreProperties>
</file>