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234" w:rsidRDefault="006E1234" w:rsidP="006E1234">
      <w:pPr>
        <w:jc w:val="center"/>
        <w:rPr>
          <w:sz w:val="28"/>
        </w:rPr>
      </w:pPr>
    </w:p>
    <w:p w:rsidR="006C5957" w:rsidRDefault="006C5957" w:rsidP="006C5957">
      <w:pPr>
        <w:jc w:val="center"/>
      </w:pPr>
    </w:p>
    <w:p w:rsidR="006C5957" w:rsidRDefault="006C5957" w:rsidP="006C5957">
      <w:pPr>
        <w:jc w:val="center"/>
        <w:rPr>
          <w:b/>
          <w:szCs w:val="22"/>
        </w:rPr>
      </w:pPr>
      <w:r>
        <w:rPr>
          <w:b/>
          <w:noProof/>
        </w:rPr>
        <w:drawing>
          <wp:inline distT="0" distB="0" distL="0" distR="0">
            <wp:extent cx="4857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957" w:rsidRDefault="006C5957" w:rsidP="006C5957">
      <w:pPr>
        <w:jc w:val="center"/>
        <w:rPr>
          <w:b/>
        </w:rPr>
      </w:pPr>
    </w:p>
    <w:p w:rsidR="006C5957" w:rsidRDefault="006C5957" w:rsidP="006C5957">
      <w:pPr>
        <w:jc w:val="center"/>
        <w:rPr>
          <w:b/>
        </w:rPr>
      </w:pPr>
      <w:r>
        <w:rPr>
          <w:b/>
        </w:rPr>
        <w:t>РОССИЙСКАЯ ФЕДЕРАЦИЯ</w:t>
      </w:r>
    </w:p>
    <w:p w:rsidR="006C5957" w:rsidRDefault="006C5957" w:rsidP="006C5957">
      <w:pPr>
        <w:jc w:val="center"/>
        <w:rPr>
          <w:b/>
        </w:rPr>
      </w:pPr>
      <w:r>
        <w:rPr>
          <w:b/>
        </w:rPr>
        <w:t>РЕСПУБЛИКА ХАКАСИЯ</w:t>
      </w:r>
    </w:p>
    <w:p w:rsidR="006C5957" w:rsidRDefault="006C5957" w:rsidP="006C5957">
      <w:pPr>
        <w:jc w:val="center"/>
        <w:rPr>
          <w:b/>
        </w:rPr>
      </w:pPr>
      <w:r>
        <w:rPr>
          <w:b/>
        </w:rPr>
        <w:t>АДМИНИСТРАЦИЯ</w:t>
      </w:r>
    </w:p>
    <w:p w:rsidR="006C5957" w:rsidRDefault="006C5957" w:rsidP="006C5957">
      <w:pPr>
        <w:jc w:val="center"/>
        <w:rPr>
          <w:b/>
        </w:rPr>
      </w:pPr>
      <w:r>
        <w:rPr>
          <w:b/>
        </w:rPr>
        <w:t>ЦЕЛИННОГО СЕЛЬСОВЕТА</w:t>
      </w:r>
    </w:p>
    <w:p w:rsidR="006C5957" w:rsidRPr="009A073E" w:rsidRDefault="009A073E" w:rsidP="006C5957">
      <w:pPr>
        <w:jc w:val="center"/>
        <w:rPr>
          <w:b/>
          <w:sz w:val="28"/>
          <w:szCs w:val="28"/>
        </w:rPr>
      </w:pPr>
      <w:r w:rsidRPr="009A073E">
        <w:rPr>
          <w:b/>
          <w:sz w:val="28"/>
          <w:szCs w:val="28"/>
        </w:rPr>
        <w:t xml:space="preserve">    </w:t>
      </w:r>
      <w:r w:rsidR="00A938E4">
        <w:rPr>
          <w:b/>
          <w:sz w:val="28"/>
          <w:szCs w:val="28"/>
        </w:rPr>
        <w:t xml:space="preserve">                                                                              </w:t>
      </w:r>
      <w:r w:rsidRPr="009A073E">
        <w:rPr>
          <w:b/>
          <w:sz w:val="28"/>
          <w:szCs w:val="28"/>
        </w:rPr>
        <w:t xml:space="preserve"> </w:t>
      </w:r>
    </w:p>
    <w:p w:rsidR="006C5957" w:rsidRDefault="006C5957" w:rsidP="006C5957"/>
    <w:p w:rsidR="006C5957" w:rsidRDefault="006C5957" w:rsidP="006C5957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6E1234" w:rsidRPr="00E855DA" w:rsidRDefault="00A938E4" w:rsidP="00985264">
      <w:pPr>
        <w:pStyle w:val="10"/>
        <w:rPr>
          <w:rFonts w:ascii="Times New Roman" w:hAnsi="Times New Roman"/>
          <w:b w:val="0"/>
          <w:sz w:val="28"/>
          <w:u w:val="single"/>
        </w:rPr>
      </w:pPr>
      <w:r>
        <w:rPr>
          <w:rFonts w:ascii="Times New Roman" w:hAnsi="Times New Roman"/>
          <w:b w:val="0"/>
          <w:sz w:val="28"/>
        </w:rPr>
        <w:t xml:space="preserve">    </w:t>
      </w:r>
      <w:r w:rsidR="002F0226">
        <w:rPr>
          <w:rFonts w:ascii="Times New Roman" w:hAnsi="Times New Roman"/>
          <w:b w:val="0"/>
          <w:sz w:val="28"/>
        </w:rPr>
        <w:t xml:space="preserve">27.01.2017г. </w:t>
      </w:r>
      <w:r>
        <w:rPr>
          <w:rFonts w:ascii="Times New Roman" w:hAnsi="Times New Roman"/>
          <w:b w:val="0"/>
          <w:sz w:val="28"/>
        </w:rPr>
        <w:t xml:space="preserve">                   </w:t>
      </w:r>
      <w:r w:rsidR="002F0226">
        <w:rPr>
          <w:rFonts w:ascii="Times New Roman" w:hAnsi="Times New Roman"/>
          <w:b w:val="0"/>
          <w:sz w:val="28"/>
        </w:rPr>
        <w:t xml:space="preserve">         </w:t>
      </w:r>
      <w:r>
        <w:rPr>
          <w:rFonts w:ascii="Times New Roman" w:hAnsi="Times New Roman"/>
          <w:b w:val="0"/>
          <w:sz w:val="28"/>
        </w:rPr>
        <w:t xml:space="preserve">       </w:t>
      </w:r>
      <w:r w:rsidR="00E81BBF">
        <w:rPr>
          <w:rFonts w:ascii="Times New Roman" w:hAnsi="Times New Roman"/>
          <w:b w:val="0"/>
          <w:sz w:val="28"/>
        </w:rPr>
        <w:t>с. Целинное</w:t>
      </w:r>
      <w:r w:rsidR="00E81BBF">
        <w:rPr>
          <w:rFonts w:ascii="Times New Roman" w:hAnsi="Times New Roman"/>
          <w:b w:val="0"/>
          <w:sz w:val="28"/>
        </w:rPr>
        <w:tab/>
      </w:r>
      <w:r w:rsidR="002F0226">
        <w:rPr>
          <w:rFonts w:ascii="Times New Roman" w:hAnsi="Times New Roman"/>
          <w:b w:val="0"/>
          <w:sz w:val="28"/>
        </w:rPr>
        <w:t xml:space="preserve">                           № 10</w:t>
      </w:r>
    </w:p>
    <w:p w:rsidR="006E1234" w:rsidRDefault="006E1234" w:rsidP="006E1234"/>
    <w:p w:rsidR="006E1234" w:rsidRDefault="006E1234" w:rsidP="006E1234"/>
    <w:p w:rsidR="006E1234" w:rsidRPr="00C6437A" w:rsidRDefault="006E1234" w:rsidP="009A073E">
      <w:pPr>
        <w:rPr>
          <w:b/>
          <w:sz w:val="26"/>
          <w:szCs w:val="26"/>
        </w:rPr>
      </w:pPr>
      <w:r w:rsidRPr="00C6437A">
        <w:rPr>
          <w:b/>
          <w:sz w:val="26"/>
          <w:szCs w:val="26"/>
        </w:rPr>
        <w:t xml:space="preserve">Об утверждении муниципальной программы </w:t>
      </w:r>
    </w:p>
    <w:p w:rsidR="006E1234" w:rsidRPr="00C6437A" w:rsidRDefault="006E1234" w:rsidP="009A073E">
      <w:pPr>
        <w:rPr>
          <w:b/>
          <w:sz w:val="26"/>
          <w:szCs w:val="26"/>
        </w:rPr>
      </w:pPr>
      <w:r w:rsidRPr="00C6437A">
        <w:rPr>
          <w:b/>
          <w:sz w:val="26"/>
          <w:szCs w:val="26"/>
        </w:rPr>
        <w:t xml:space="preserve">«Профилактика правонарушений и борьба с преступностью </w:t>
      </w:r>
    </w:p>
    <w:p w:rsidR="006E1234" w:rsidRPr="00C6437A" w:rsidRDefault="006E1234" w:rsidP="009A073E">
      <w:pPr>
        <w:rPr>
          <w:b/>
          <w:sz w:val="26"/>
          <w:szCs w:val="26"/>
        </w:rPr>
      </w:pPr>
      <w:r w:rsidRPr="00C6437A">
        <w:rPr>
          <w:b/>
          <w:sz w:val="26"/>
          <w:szCs w:val="26"/>
        </w:rPr>
        <w:t xml:space="preserve">на территории администрации Целинного </w:t>
      </w:r>
    </w:p>
    <w:p w:rsidR="006E1234" w:rsidRPr="00C6437A" w:rsidRDefault="006E1234" w:rsidP="009A073E">
      <w:pPr>
        <w:rPr>
          <w:b/>
          <w:sz w:val="26"/>
          <w:szCs w:val="26"/>
        </w:rPr>
      </w:pPr>
      <w:r w:rsidRPr="00C6437A">
        <w:rPr>
          <w:b/>
          <w:sz w:val="26"/>
          <w:szCs w:val="26"/>
        </w:rPr>
        <w:t xml:space="preserve">сельсовета на </w:t>
      </w:r>
      <w:r w:rsidR="000225CC" w:rsidRPr="00C6437A">
        <w:rPr>
          <w:b/>
          <w:color w:val="000000"/>
        </w:rPr>
        <w:t xml:space="preserve">2017 - 2020 </w:t>
      </w:r>
      <w:r w:rsidRPr="00C6437A">
        <w:rPr>
          <w:b/>
          <w:sz w:val="26"/>
          <w:szCs w:val="26"/>
        </w:rPr>
        <w:t>годы»</w:t>
      </w:r>
    </w:p>
    <w:p w:rsidR="006E1234" w:rsidRPr="007D39B9" w:rsidRDefault="00A938E4" w:rsidP="006E1234">
      <w:pPr>
        <w:pStyle w:val="tekstob"/>
        <w:spacing w:line="360" w:lineRule="auto"/>
        <w:rPr>
          <w:sz w:val="26"/>
        </w:rPr>
      </w:pPr>
      <w:r>
        <w:rPr>
          <w:sz w:val="26"/>
        </w:rPr>
        <w:t xml:space="preserve">              </w:t>
      </w:r>
      <w:r w:rsidR="006E1234" w:rsidRPr="007D39B9">
        <w:rPr>
          <w:sz w:val="26"/>
        </w:rPr>
        <w:t xml:space="preserve">Руководствуясь Федеральным </w:t>
      </w:r>
      <w:hyperlink r:id="rId8" w:history="1">
        <w:r w:rsidR="006E1234" w:rsidRPr="007D39B9">
          <w:rPr>
            <w:rStyle w:val="a8"/>
            <w:sz w:val="26"/>
          </w:rPr>
          <w:t>законом</w:t>
        </w:r>
      </w:hyperlink>
      <w:r w:rsidR="006E1234" w:rsidRPr="007D39B9">
        <w:rPr>
          <w:sz w:val="26"/>
        </w:rPr>
        <w:t xml:space="preserve"> от 06.10.2003 N 131-ФЗ "Об общих принципах организации местного самоуправления в Российской Федерации",</w:t>
      </w:r>
      <w:r w:rsidR="003C29B7">
        <w:rPr>
          <w:sz w:val="26"/>
        </w:rPr>
        <w:t xml:space="preserve"> </w:t>
      </w:r>
      <w:r w:rsidR="009A073E">
        <w:rPr>
          <w:sz w:val="26"/>
          <w:szCs w:val="26"/>
        </w:rPr>
        <w:t>Уставом</w:t>
      </w:r>
      <w:r>
        <w:rPr>
          <w:sz w:val="26"/>
          <w:szCs w:val="26"/>
        </w:rPr>
        <w:t xml:space="preserve"> </w:t>
      </w:r>
      <w:r w:rsidR="009A073E">
        <w:rPr>
          <w:sz w:val="26"/>
          <w:szCs w:val="26"/>
        </w:rPr>
        <w:t>муниципального образования Целинный сельсовет, администрация Целинного сельсовета</w:t>
      </w:r>
    </w:p>
    <w:p w:rsidR="006E1234" w:rsidRPr="00C6437A" w:rsidRDefault="00A938E4" w:rsidP="006E1234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</w:t>
      </w:r>
      <w:r w:rsidR="00985264" w:rsidRPr="00C6437A">
        <w:rPr>
          <w:b/>
          <w:sz w:val="26"/>
          <w:szCs w:val="26"/>
        </w:rPr>
        <w:t>ПОСТАНОВЛЯЕТ</w:t>
      </w:r>
      <w:r w:rsidR="006E1234" w:rsidRPr="00C6437A">
        <w:rPr>
          <w:b/>
          <w:sz w:val="26"/>
          <w:szCs w:val="26"/>
        </w:rPr>
        <w:t>:</w:t>
      </w:r>
    </w:p>
    <w:p w:rsidR="006E1234" w:rsidRDefault="00EA25C0" w:rsidP="006E1234">
      <w:pPr>
        <w:numPr>
          <w:ilvl w:val="0"/>
          <w:numId w:val="9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Принять муниципальную</w:t>
      </w:r>
      <w:r w:rsidR="006E1234">
        <w:rPr>
          <w:sz w:val="26"/>
          <w:szCs w:val="26"/>
        </w:rPr>
        <w:t xml:space="preserve"> программу «Профилактика правонарушений и борьба с преступностью на территории администрации</w:t>
      </w:r>
      <w:r w:rsidR="006E1234" w:rsidRPr="009032EA">
        <w:rPr>
          <w:sz w:val="26"/>
          <w:szCs w:val="26"/>
        </w:rPr>
        <w:t xml:space="preserve"> Целинн</w:t>
      </w:r>
      <w:r w:rsidR="006E1234">
        <w:rPr>
          <w:sz w:val="26"/>
          <w:szCs w:val="26"/>
        </w:rPr>
        <w:t xml:space="preserve">ого </w:t>
      </w:r>
      <w:r w:rsidR="006E1234" w:rsidRPr="009032EA">
        <w:rPr>
          <w:sz w:val="26"/>
          <w:szCs w:val="26"/>
        </w:rPr>
        <w:t>сельсовет</w:t>
      </w:r>
      <w:r w:rsidR="006E1234">
        <w:rPr>
          <w:sz w:val="26"/>
          <w:szCs w:val="26"/>
        </w:rPr>
        <w:t>а</w:t>
      </w:r>
      <w:r w:rsidR="006E1234" w:rsidRPr="009032EA">
        <w:rPr>
          <w:sz w:val="26"/>
          <w:szCs w:val="26"/>
        </w:rPr>
        <w:t xml:space="preserve"> на </w:t>
      </w:r>
      <w:r w:rsidR="000225CC">
        <w:rPr>
          <w:color w:val="000000"/>
        </w:rPr>
        <w:t xml:space="preserve">2017 - 2020 </w:t>
      </w:r>
      <w:r w:rsidR="006E1234" w:rsidRPr="009032EA">
        <w:rPr>
          <w:sz w:val="26"/>
          <w:szCs w:val="26"/>
        </w:rPr>
        <w:t>годы</w:t>
      </w:r>
      <w:r w:rsidR="006E1234">
        <w:rPr>
          <w:sz w:val="26"/>
          <w:szCs w:val="26"/>
        </w:rPr>
        <w:t>» (Приложение)</w:t>
      </w:r>
      <w:r w:rsidR="003C29B7">
        <w:rPr>
          <w:sz w:val="26"/>
          <w:szCs w:val="26"/>
        </w:rPr>
        <w:t>.</w:t>
      </w:r>
    </w:p>
    <w:p w:rsidR="006E1234" w:rsidRPr="003C29B7" w:rsidRDefault="003C29B7" w:rsidP="006E1234">
      <w:pPr>
        <w:numPr>
          <w:ilvl w:val="0"/>
          <w:numId w:val="9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Данное </w:t>
      </w:r>
      <w:r w:rsidR="00C6437A" w:rsidRPr="003C29B7">
        <w:rPr>
          <w:sz w:val="26"/>
          <w:szCs w:val="26"/>
        </w:rPr>
        <w:t xml:space="preserve">Постановление </w:t>
      </w:r>
      <w:r w:rsidR="006E1234" w:rsidRPr="003C29B7">
        <w:rPr>
          <w:sz w:val="26"/>
          <w:szCs w:val="26"/>
        </w:rPr>
        <w:t xml:space="preserve">вступает в силу </w:t>
      </w:r>
      <w:r w:rsidR="00C6437A" w:rsidRPr="003C29B7">
        <w:rPr>
          <w:sz w:val="26"/>
          <w:szCs w:val="26"/>
        </w:rPr>
        <w:t>после официального опубликования (обнародования)</w:t>
      </w:r>
      <w:r>
        <w:rPr>
          <w:sz w:val="26"/>
          <w:szCs w:val="26"/>
        </w:rPr>
        <w:t xml:space="preserve"> и подлежит размещению на официальном сайте администрации Целинного сельсовета.</w:t>
      </w:r>
    </w:p>
    <w:p w:rsidR="00AA25E2" w:rsidRPr="00AA25E2" w:rsidRDefault="00AA25E2" w:rsidP="00AA25E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AA25E2">
        <w:rPr>
          <w:sz w:val="26"/>
          <w:szCs w:val="26"/>
        </w:rPr>
        <w:t>Контроль за исполнением настоящего</w:t>
      </w:r>
      <w:r w:rsidR="007E7544">
        <w:rPr>
          <w:sz w:val="26"/>
          <w:szCs w:val="26"/>
        </w:rPr>
        <w:t xml:space="preserve"> постановления возложить на главу администрации Целинного сельсовета</w:t>
      </w:r>
      <w:r w:rsidRPr="00AA25E2">
        <w:rPr>
          <w:sz w:val="26"/>
          <w:szCs w:val="26"/>
        </w:rPr>
        <w:t>.</w:t>
      </w:r>
    </w:p>
    <w:p w:rsidR="006E1234" w:rsidRDefault="006E1234" w:rsidP="006E1234">
      <w:pPr>
        <w:spacing w:line="360" w:lineRule="auto"/>
        <w:jc w:val="both"/>
        <w:rPr>
          <w:sz w:val="26"/>
          <w:szCs w:val="26"/>
        </w:rPr>
      </w:pPr>
    </w:p>
    <w:p w:rsidR="006E1234" w:rsidRDefault="006E1234" w:rsidP="006E1234">
      <w:pPr>
        <w:spacing w:line="360" w:lineRule="auto"/>
        <w:jc w:val="both"/>
        <w:rPr>
          <w:sz w:val="26"/>
          <w:szCs w:val="26"/>
        </w:rPr>
      </w:pPr>
    </w:p>
    <w:p w:rsidR="006E1234" w:rsidRDefault="006E1234" w:rsidP="006E1234">
      <w:pPr>
        <w:spacing w:line="360" w:lineRule="auto"/>
        <w:jc w:val="both"/>
        <w:rPr>
          <w:sz w:val="26"/>
          <w:szCs w:val="26"/>
        </w:rPr>
      </w:pPr>
    </w:p>
    <w:p w:rsidR="006E1234" w:rsidRPr="009032EA" w:rsidRDefault="006E1234" w:rsidP="006E123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Целинного сельсовета                                                                О.М.Чепелин</w:t>
      </w:r>
    </w:p>
    <w:p w:rsidR="006E1234" w:rsidRDefault="006E1234">
      <w:pPr>
        <w:pStyle w:val="5"/>
        <w:ind w:left="284"/>
        <w:rPr>
          <w:sz w:val="24"/>
        </w:rPr>
      </w:pPr>
    </w:p>
    <w:p w:rsidR="00985264" w:rsidRDefault="00985264">
      <w:pPr>
        <w:pStyle w:val="5"/>
        <w:ind w:left="284"/>
        <w:rPr>
          <w:sz w:val="24"/>
        </w:rPr>
      </w:pPr>
    </w:p>
    <w:p w:rsidR="00B42BE3" w:rsidRPr="005F7908" w:rsidRDefault="00283533">
      <w:pPr>
        <w:pStyle w:val="5"/>
        <w:ind w:left="284"/>
        <w:rPr>
          <w:sz w:val="26"/>
        </w:rPr>
      </w:pPr>
      <w:r w:rsidRPr="005F7908">
        <w:rPr>
          <w:sz w:val="26"/>
        </w:rPr>
        <w:t>Муниципа</w:t>
      </w:r>
      <w:r w:rsidR="005F7908" w:rsidRPr="005F7908">
        <w:rPr>
          <w:sz w:val="26"/>
        </w:rPr>
        <w:t>л</w:t>
      </w:r>
      <w:r w:rsidRPr="005F7908">
        <w:rPr>
          <w:sz w:val="26"/>
        </w:rPr>
        <w:t>ьная</w:t>
      </w:r>
      <w:r w:rsidR="00B42BE3" w:rsidRPr="005F7908">
        <w:rPr>
          <w:sz w:val="26"/>
        </w:rPr>
        <w:t xml:space="preserve"> п</w:t>
      </w:r>
      <w:r w:rsidR="008E6881" w:rsidRPr="005F7908">
        <w:rPr>
          <w:sz w:val="26"/>
        </w:rPr>
        <w:t xml:space="preserve">рограмма </w:t>
      </w:r>
    </w:p>
    <w:p w:rsidR="008E6881" w:rsidRPr="005F7908" w:rsidRDefault="008E6881">
      <w:pPr>
        <w:pStyle w:val="5"/>
        <w:ind w:left="284"/>
        <w:rPr>
          <w:sz w:val="26"/>
        </w:rPr>
      </w:pPr>
      <w:r w:rsidRPr="005F7908">
        <w:rPr>
          <w:sz w:val="26"/>
        </w:rPr>
        <w:t xml:space="preserve"> «Профилактика правонарушений и борьба с преступностью </w:t>
      </w:r>
      <w:r w:rsidR="00283533" w:rsidRPr="005F7908">
        <w:rPr>
          <w:sz w:val="26"/>
        </w:rPr>
        <w:t>на территории Целинного сельсовета</w:t>
      </w:r>
      <w:r w:rsidRPr="005F7908">
        <w:rPr>
          <w:sz w:val="26"/>
        </w:rPr>
        <w:t xml:space="preserve"> на </w:t>
      </w:r>
      <w:r w:rsidR="000225CC">
        <w:rPr>
          <w:color w:val="000000"/>
          <w:sz w:val="24"/>
          <w:szCs w:val="24"/>
        </w:rPr>
        <w:t xml:space="preserve">2017 - 2020 </w:t>
      </w:r>
      <w:r w:rsidRPr="005F7908">
        <w:rPr>
          <w:sz w:val="26"/>
        </w:rPr>
        <w:t>годы»</w:t>
      </w:r>
    </w:p>
    <w:p w:rsidR="00A01391" w:rsidRDefault="00A01391" w:rsidP="00A01391"/>
    <w:p w:rsidR="00A01391" w:rsidRDefault="00A01391" w:rsidP="00A01391"/>
    <w:p w:rsidR="00A01391" w:rsidRDefault="00A01391" w:rsidP="00A01391"/>
    <w:p w:rsidR="00A01391" w:rsidRPr="00A01391" w:rsidRDefault="00A01391" w:rsidP="00A01391"/>
    <w:p w:rsidR="008E6881" w:rsidRPr="005F7908" w:rsidRDefault="008E6881">
      <w:pPr>
        <w:pStyle w:val="5"/>
        <w:tabs>
          <w:tab w:val="left" w:pos="57"/>
        </w:tabs>
        <w:spacing w:before="200"/>
        <w:ind w:left="284" w:right="0"/>
        <w:rPr>
          <w:sz w:val="26"/>
        </w:rPr>
      </w:pPr>
      <w:r w:rsidRPr="005F7908">
        <w:rPr>
          <w:sz w:val="26"/>
        </w:rPr>
        <w:t>Паспорт программы</w:t>
      </w:r>
    </w:p>
    <w:p w:rsidR="008E6881" w:rsidRDefault="008E6881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6"/>
        <w:gridCol w:w="342"/>
        <w:gridCol w:w="7353"/>
      </w:tblGrid>
      <w:tr w:rsidR="008E6881">
        <w:trPr>
          <w:trHeight w:val="343"/>
        </w:trPr>
        <w:tc>
          <w:tcPr>
            <w:tcW w:w="2906" w:type="dxa"/>
          </w:tcPr>
          <w:p w:rsidR="008E6881" w:rsidRDefault="008E6881">
            <w:pPr>
              <w:tabs>
                <w:tab w:val="left" w:pos="5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Наименование программы</w:t>
            </w:r>
          </w:p>
        </w:tc>
        <w:tc>
          <w:tcPr>
            <w:tcW w:w="342" w:type="dxa"/>
          </w:tcPr>
          <w:p w:rsidR="008E6881" w:rsidRDefault="008E6881">
            <w:pPr>
              <w:tabs>
                <w:tab w:val="left" w:pos="57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7353" w:type="dxa"/>
          </w:tcPr>
          <w:p w:rsidR="008E6881" w:rsidRDefault="008E6881">
            <w:pPr>
              <w:pStyle w:val="ConsNonformat"/>
              <w:tabs>
                <w:tab w:val="left" w:pos="57"/>
              </w:tabs>
              <w:ind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«Профилактика правонарушений и борьба с преступностью </w:t>
            </w:r>
            <w:r w:rsidR="00283533">
              <w:rPr>
                <w:rFonts w:ascii="Times New Roman" w:hAnsi="Times New Roman"/>
                <w:sz w:val="22"/>
              </w:rPr>
              <w:t>на территории Целинного сельсовета</w:t>
            </w:r>
            <w:r>
              <w:rPr>
                <w:rFonts w:ascii="Times New Roman" w:hAnsi="Times New Roman"/>
                <w:sz w:val="22"/>
              </w:rPr>
              <w:t xml:space="preserve"> на </w:t>
            </w:r>
            <w:r w:rsidR="000225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2017 - 2020 </w:t>
            </w:r>
            <w:r>
              <w:rPr>
                <w:rFonts w:ascii="Times New Roman" w:hAnsi="Times New Roman"/>
                <w:sz w:val="22"/>
              </w:rPr>
              <w:t>годы» (далее— Программа)</w:t>
            </w:r>
          </w:p>
        </w:tc>
      </w:tr>
      <w:tr w:rsidR="008E6881">
        <w:trPr>
          <w:trHeight w:val="149"/>
        </w:trPr>
        <w:tc>
          <w:tcPr>
            <w:tcW w:w="2906" w:type="dxa"/>
          </w:tcPr>
          <w:p w:rsidR="008E6881" w:rsidRDefault="008E6881">
            <w:pPr>
              <w:tabs>
                <w:tab w:val="left" w:pos="5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Заказчик  Программы</w:t>
            </w:r>
          </w:p>
        </w:tc>
        <w:tc>
          <w:tcPr>
            <w:tcW w:w="342" w:type="dxa"/>
          </w:tcPr>
          <w:p w:rsidR="008E6881" w:rsidRDefault="008E6881">
            <w:pPr>
              <w:tabs>
                <w:tab w:val="left" w:pos="57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7353" w:type="dxa"/>
          </w:tcPr>
          <w:p w:rsidR="008E6881" w:rsidRDefault="008E6881">
            <w:pPr>
              <w:pStyle w:val="ConsNonformat"/>
              <w:tabs>
                <w:tab w:val="left" w:pos="57"/>
              </w:tabs>
              <w:ind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Администрация </w:t>
            </w:r>
            <w:r w:rsidR="00283533">
              <w:rPr>
                <w:rFonts w:ascii="Times New Roman" w:hAnsi="Times New Roman"/>
                <w:sz w:val="22"/>
              </w:rPr>
              <w:t>Целинного сельсовета</w:t>
            </w:r>
          </w:p>
        </w:tc>
      </w:tr>
      <w:tr w:rsidR="008E6881">
        <w:trPr>
          <w:trHeight w:val="452"/>
        </w:trPr>
        <w:tc>
          <w:tcPr>
            <w:tcW w:w="2906" w:type="dxa"/>
          </w:tcPr>
          <w:p w:rsidR="008E6881" w:rsidRDefault="00F41839">
            <w:pPr>
              <w:tabs>
                <w:tab w:val="left" w:pos="5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Основной разработчик </w:t>
            </w:r>
            <w:r w:rsidR="008E6881">
              <w:rPr>
                <w:sz w:val="22"/>
              </w:rPr>
              <w:t>Программы</w:t>
            </w:r>
          </w:p>
        </w:tc>
        <w:tc>
          <w:tcPr>
            <w:tcW w:w="342" w:type="dxa"/>
          </w:tcPr>
          <w:p w:rsidR="008E6881" w:rsidRDefault="008E6881">
            <w:pPr>
              <w:tabs>
                <w:tab w:val="left" w:pos="57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7353" w:type="dxa"/>
          </w:tcPr>
          <w:p w:rsidR="008E6881" w:rsidRDefault="00F41839">
            <w:pPr>
              <w:tabs>
                <w:tab w:val="left" w:pos="5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r w:rsidR="00283533">
              <w:rPr>
                <w:sz w:val="22"/>
              </w:rPr>
              <w:t>Целинного сельсовета</w:t>
            </w:r>
          </w:p>
        </w:tc>
      </w:tr>
      <w:tr w:rsidR="008E6881">
        <w:trPr>
          <w:trHeight w:val="304"/>
        </w:trPr>
        <w:tc>
          <w:tcPr>
            <w:tcW w:w="2906" w:type="dxa"/>
          </w:tcPr>
          <w:p w:rsidR="008E6881" w:rsidRDefault="008E6881">
            <w:pPr>
              <w:tabs>
                <w:tab w:val="left" w:pos="5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Исполнители Программы</w:t>
            </w:r>
          </w:p>
        </w:tc>
        <w:tc>
          <w:tcPr>
            <w:tcW w:w="342" w:type="dxa"/>
          </w:tcPr>
          <w:p w:rsidR="008E6881" w:rsidRDefault="008E6881">
            <w:pPr>
              <w:tabs>
                <w:tab w:val="left" w:pos="57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7353" w:type="dxa"/>
          </w:tcPr>
          <w:p w:rsidR="008E6881" w:rsidRDefault="00283533">
            <w:pPr>
              <w:tabs>
                <w:tab w:val="left" w:pos="5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Администрация Целинного сельсовета</w:t>
            </w:r>
          </w:p>
          <w:p w:rsidR="00283533" w:rsidRDefault="00283533">
            <w:pPr>
              <w:tabs>
                <w:tab w:val="left" w:pos="5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Отдел </w:t>
            </w:r>
            <w:r w:rsidR="003C29B7">
              <w:rPr>
                <w:sz w:val="22"/>
              </w:rPr>
              <w:t xml:space="preserve">министерства </w:t>
            </w:r>
            <w:r>
              <w:rPr>
                <w:sz w:val="22"/>
              </w:rPr>
              <w:t>внутренних дел</w:t>
            </w:r>
            <w:r w:rsidR="003C29B7">
              <w:rPr>
                <w:sz w:val="22"/>
              </w:rPr>
              <w:t xml:space="preserve"> России</w:t>
            </w:r>
            <w:r>
              <w:rPr>
                <w:sz w:val="22"/>
              </w:rPr>
              <w:t xml:space="preserve"> по Ширинскому району (по согласованию)</w:t>
            </w:r>
          </w:p>
        </w:tc>
      </w:tr>
      <w:tr w:rsidR="008E6881">
        <w:trPr>
          <w:trHeight w:val="529"/>
        </w:trPr>
        <w:tc>
          <w:tcPr>
            <w:tcW w:w="2906" w:type="dxa"/>
          </w:tcPr>
          <w:p w:rsidR="008E6881" w:rsidRDefault="008E6881">
            <w:pPr>
              <w:tabs>
                <w:tab w:val="left" w:pos="5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Цели Программы</w:t>
            </w:r>
          </w:p>
        </w:tc>
        <w:tc>
          <w:tcPr>
            <w:tcW w:w="342" w:type="dxa"/>
          </w:tcPr>
          <w:p w:rsidR="008E6881" w:rsidRDefault="008E6881">
            <w:pPr>
              <w:tabs>
                <w:tab w:val="left" w:pos="57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7353" w:type="dxa"/>
          </w:tcPr>
          <w:p w:rsidR="008E6881" w:rsidRDefault="003C29B7">
            <w:pPr>
              <w:tabs>
                <w:tab w:val="left" w:pos="5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8E6881">
              <w:rPr>
                <w:sz w:val="22"/>
              </w:rPr>
              <w:t>обеспечение правопорядка и безопасности граждан, профилактика преступности и правонарушений;</w:t>
            </w:r>
          </w:p>
          <w:p w:rsidR="008E6881" w:rsidRDefault="003C29B7">
            <w:pPr>
              <w:tabs>
                <w:tab w:val="left" w:pos="5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8E6881">
              <w:rPr>
                <w:sz w:val="22"/>
              </w:rPr>
              <w:t>повышение эффективности борьбы с преступностью, оказание комплексного воздействия на нее</w:t>
            </w:r>
            <w:r>
              <w:rPr>
                <w:sz w:val="22"/>
              </w:rPr>
              <w:t>,</w:t>
            </w:r>
            <w:r w:rsidR="008E6881">
              <w:rPr>
                <w:sz w:val="22"/>
              </w:rPr>
              <w:t xml:space="preserve"> на муниципальном уровне</w:t>
            </w:r>
            <w:r>
              <w:rPr>
                <w:sz w:val="22"/>
              </w:rPr>
              <w:t>.</w:t>
            </w:r>
          </w:p>
        </w:tc>
      </w:tr>
      <w:tr w:rsidR="008E6881">
        <w:trPr>
          <w:trHeight w:val="715"/>
        </w:trPr>
        <w:tc>
          <w:tcPr>
            <w:tcW w:w="2906" w:type="dxa"/>
          </w:tcPr>
          <w:p w:rsidR="008E6881" w:rsidRDefault="008E6881">
            <w:pPr>
              <w:tabs>
                <w:tab w:val="left" w:pos="5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Задачи Программы</w:t>
            </w:r>
          </w:p>
        </w:tc>
        <w:tc>
          <w:tcPr>
            <w:tcW w:w="342" w:type="dxa"/>
          </w:tcPr>
          <w:p w:rsidR="008E6881" w:rsidRDefault="008E6881">
            <w:pPr>
              <w:tabs>
                <w:tab w:val="left" w:pos="57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7353" w:type="dxa"/>
          </w:tcPr>
          <w:p w:rsidR="008E6881" w:rsidRDefault="003C29B7">
            <w:pPr>
              <w:tabs>
                <w:tab w:val="left" w:pos="5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8E6881">
              <w:rPr>
                <w:sz w:val="22"/>
              </w:rPr>
              <w:t xml:space="preserve">укрепление правопорядка с учетом комплексного анализа оперативной обстановки и состояния профилактики правонарушений, а также прогнозируемых тенденций развития криминальной ситуации на территории </w:t>
            </w:r>
            <w:r w:rsidR="00283533">
              <w:rPr>
                <w:sz w:val="22"/>
              </w:rPr>
              <w:t>Целинного сельсовета</w:t>
            </w:r>
            <w:r w:rsidR="008E6881">
              <w:rPr>
                <w:sz w:val="22"/>
              </w:rPr>
              <w:t>;</w:t>
            </w:r>
          </w:p>
          <w:p w:rsidR="008E6881" w:rsidRDefault="003C29B7">
            <w:pPr>
              <w:tabs>
                <w:tab w:val="left" w:pos="5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8E6881">
              <w:rPr>
                <w:sz w:val="22"/>
              </w:rPr>
              <w:t>повышение ответственности органов местного самоуправления за организацию работы по борьбе с преступностью;</w:t>
            </w:r>
          </w:p>
          <w:p w:rsidR="008E6881" w:rsidRDefault="003C29B7">
            <w:pPr>
              <w:tabs>
                <w:tab w:val="left" w:pos="5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8E6881">
              <w:rPr>
                <w:sz w:val="22"/>
              </w:rPr>
              <w:t>улучшение материально-технического оснащения базы правоохранительных органов;</w:t>
            </w:r>
          </w:p>
          <w:p w:rsidR="008E6881" w:rsidRDefault="003C29B7">
            <w:pPr>
              <w:tabs>
                <w:tab w:val="left" w:pos="5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8E6881">
              <w:rPr>
                <w:sz w:val="22"/>
              </w:rPr>
              <w:t>формирование позитивного общественного мнения о деятельности правоохранительной системы;</w:t>
            </w:r>
          </w:p>
          <w:p w:rsidR="008E6881" w:rsidRDefault="003C29B7">
            <w:pPr>
              <w:tabs>
                <w:tab w:val="left" w:pos="5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8E6881">
              <w:rPr>
                <w:sz w:val="22"/>
              </w:rPr>
              <w:t>вовлечение в работу по предупреждению правонарушений организаций всех форм собственности, а также общественных объединений;</w:t>
            </w:r>
          </w:p>
          <w:p w:rsidR="008E6881" w:rsidRDefault="003C29B7">
            <w:pPr>
              <w:tabs>
                <w:tab w:val="left" w:pos="5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8E6881">
              <w:rPr>
                <w:sz w:val="22"/>
              </w:rPr>
              <w:t>повышение правовой грамотности населения, создание системы стимулов для ведения законопослушного и здорового  образа жизни</w:t>
            </w:r>
            <w:r>
              <w:rPr>
                <w:sz w:val="22"/>
              </w:rPr>
              <w:t>.</w:t>
            </w:r>
          </w:p>
        </w:tc>
      </w:tr>
      <w:tr w:rsidR="008E6881">
        <w:trPr>
          <w:trHeight w:val="102"/>
        </w:trPr>
        <w:tc>
          <w:tcPr>
            <w:tcW w:w="2906" w:type="dxa"/>
          </w:tcPr>
          <w:p w:rsidR="008E6881" w:rsidRDefault="008E6881">
            <w:pPr>
              <w:tabs>
                <w:tab w:val="left" w:pos="5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Сроки и этапы реализации Программы</w:t>
            </w:r>
          </w:p>
        </w:tc>
        <w:tc>
          <w:tcPr>
            <w:tcW w:w="342" w:type="dxa"/>
          </w:tcPr>
          <w:p w:rsidR="008E6881" w:rsidRDefault="008E6881">
            <w:pPr>
              <w:tabs>
                <w:tab w:val="left" w:pos="57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7353" w:type="dxa"/>
          </w:tcPr>
          <w:p w:rsidR="008E6881" w:rsidRDefault="000225CC">
            <w:pPr>
              <w:pStyle w:val="ConsNonformat"/>
              <w:tabs>
                <w:tab w:val="left" w:pos="57"/>
              </w:tabs>
              <w:ind w:right="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2017 - 2020 </w:t>
            </w:r>
            <w:r w:rsidR="008E6881">
              <w:rPr>
                <w:rFonts w:ascii="Times New Roman" w:hAnsi="Times New Roman"/>
                <w:sz w:val="22"/>
              </w:rPr>
              <w:t>годы</w:t>
            </w:r>
          </w:p>
        </w:tc>
      </w:tr>
      <w:tr w:rsidR="008E6881">
        <w:trPr>
          <w:trHeight w:val="102"/>
        </w:trPr>
        <w:tc>
          <w:tcPr>
            <w:tcW w:w="2906" w:type="dxa"/>
          </w:tcPr>
          <w:p w:rsidR="008E6881" w:rsidRDefault="008E6881">
            <w:pPr>
              <w:tabs>
                <w:tab w:val="left" w:pos="5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Объемы и источники финансирования Программы</w:t>
            </w:r>
          </w:p>
        </w:tc>
        <w:tc>
          <w:tcPr>
            <w:tcW w:w="342" w:type="dxa"/>
          </w:tcPr>
          <w:p w:rsidR="008E6881" w:rsidRDefault="008E6881">
            <w:pPr>
              <w:tabs>
                <w:tab w:val="left" w:pos="57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7353" w:type="dxa"/>
          </w:tcPr>
          <w:p w:rsidR="008E6881" w:rsidRDefault="00485C0E">
            <w:pPr>
              <w:tabs>
                <w:tab w:val="left" w:pos="5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С</w:t>
            </w:r>
            <w:r w:rsidR="008E6881">
              <w:rPr>
                <w:sz w:val="22"/>
              </w:rPr>
              <w:t xml:space="preserve">редства бюджета </w:t>
            </w:r>
            <w:r w:rsidR="00283533">
              <w:rPr>
                <w:sz w:val="22"/>
              </w:rPr>
              <w:t>администрации Целинного сельсовета</w:t>
            </w:r>
            <w:r w:rsidR="008E6881">
              <w:rPr>
                <w:sz w:val="22"/>
              </w:rPr>
              <w:t xml:space="preserve"> –     </w:t>
            </w:r>
            <w:r w:rsidR="000225CC">
              <w:rPr>
                <w:sz w:val="22"/>
              </w:rPr>
              <w:t>4</w:t>
            </w:r>
            <w:r w:rsidR="00CE1D16">
              <w:rPr>
                <w:sz w:val="22"/>
              </w:rPr>
              <w:t xml:space="preserve">,0 </w:t>
            </w:r>
            <w:r w:rsidR="008E6881">
              <w:rPr>
                <w:sz w:val="22"/>
              </w:rPr>
              <w:t xml:space="preserve">тыс. руб., в том числе: </w:t>
            </w:r>
          </w:p>
          <w:p w:rsidR="008E6881" w:rsidRDefault="008E6881">
            <w:pPr>
              <w:tabs>
                <w:tab w:val="left" w:pos="5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201</w:t>
            </w:r>
            <w:r w:rsidR="000225CC">
              <w:rPr>
                <w:sz w:val="22"/>
              </w:rPr>
              <w:t>7</w:t>
            </w:r>
            <w:r>
              <w:rPr>
                <w:sz w:val="22"/>
              </w:rPr>
              <w:t xml:space="preserve"> год  -       </w:t>
            </w:r>
            <w:r w:rsidR="00283533">
              <w:rPr>
                <w:sz w:val="22"/>
              </w:rPr>
              <w:t>1</w:t>
            </w:r>
            <w:r w:rsidR="00485C0E">
              <w:rPr>
                <w:sz w:val="22"/>
              </w:rPr>
              <w:t>,0</w:t>
            </w:r>
            <w:r>
              <w:rPr>
                <w:sz w:val="22"/>
              </w:rPr>
              <w:t xml:space="preserve">           тыс. руб., </w:t>
            </w:r>
          </w:p>
          <w:p w:rsidR="008E6881" w:rsidRDefault="00CE1D16">
            <w:pPr>
              <w:tabs>
                <w:tab w:val="left" w:pos="5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 201</w:t>
            </w:r>
            <w:r w:rsidR="000225CC">
              <w:rPr>
                <w:sz w:val="22"/>
              </w:rPr>
              <w:t>8</w:t>
            </w:r>
            <w:r>
              <w:rPr>
                <w:sz w:val="22"/>
              </w:rPr>
              <w:t xml:space="preserve"> год –      </w:t>
            </w:r>
            <w:r w:rsidR="00283533">
              <w:rPr>
                <w:sz w:val="22"/>
              </w:rPr>
              <w:t>1</w:t>
            </w:r>
            <w:r w:rsidR="00485C0E">
              <w:rPr>
                <w:sz w:val="22"/>
              </w:rPr>
              <w:t>,0</w:t>
            </w:r>
            <w:r w:rsidR="008E6881">
              <w:rPr>
                <w:sz w:val="22"/>
              </w:rPr>
              <w:t xml:space="preserve">           тыс. руб.,</w:t>
            </w:r>
          </w:p>
          <w:p w:rsidR="008E6881" w:rsidRDefault="00CE1D16">
            <w:pPr>
              <w:tabs>
                <w:tab w:val="left" w:pos="5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 201</w:t>
            </w:r>
            <w:r w:rsidR="000225CC">
              <w:rPr>
                <w:sz w:val="22"/>
              </w:rPr>
              <w:t>9</w:t>
            </w:r>
            <w:r>
              <w:rPr>
                <w:sz w:val="22"/>
              </w:rPr>
              <w:t xml:space="preserve"> год -       </w:t>
            </w:r>
            <w:r w:rsidR="00283533">
              <w:rPr>
                <w:sz w:val="22"/>
              </w:rPr>
              <w:t>1</w:t>
            </w:r>
            <w:r w:rsidR="00485C0E">
              <w:rPr>
                <w:sz w:val="22"/>
              </w:rPr>
              <w:t>,0</w:t>
            </w:r>
            <w:r w:rsidR="008E6881">
              <w:rPr>
                <w:sz w:val="22"/>
              </w:rPr>
              <w:t xml:space="preserve">           тыс. руб.</w:t>
            </w:r>
          </w:p>
          <w:p w:rsidR="000225CC" w:rsidRDefault="000225CC">
            <w:pPr>
              <w:tabs>
                <w:tab w:val="left" w:pos="5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2020 год -        1,0           тыс. руб.</w:t>
            </w:r>
          </w:p>
          <w:p w:rsidR="008E6881" w:rsidRDefault="008E6881" w:rsidP="000225CC">
            <w:pPr>
              <w:tabs>
                <w:tab w:val="left" w:pos="5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Объемы финансирования Программы </w:t>
            </w:r>
            <w:r w:rsidR="00485C0E">
              <w:rPr>
                <w:sz w:val="22"/>
              </w:rPr>
              <w:t xml:space="preserve">на </w:t>
            </w:r>
            <w:r w:rsidR="000225CC">
              <w:rPr>
                <w:color w:val="000000"/>
              </w:rPr>
              <w:t xml:space="preserve">2017 - 2020 </w:t>
            </w:r>
            <w:r>
              <w:rPr>
                <w:sz w:val="22"/>
              </w:rPr>
              <w:t xml:space="preserve">годы за счет средств бюджета </w:t>
            </w:r>
            <w:r w:rsidR="00283533">
              <w:rPr>
                <w:sz w:val="22"/>
              </w:rPr>
              <w:t>Целинного сельсовета</w:t>
            </w:r>
            <w:r>
              <w:rPr>
                <w:sz w:val="22"/>
              </w:rPr>
              <w:t xml:space="preserve"> в сумме     </w:t>
            </w:r>
            <w:r w:rsidR="000225CC">
              <w:rPr>
                <w:sz w:val="22"/>
              </w:rPr>
              <w:t>4</w:t>
            </w:r>
            <w:r w:rsidR="00485C0E">
              <w:rPr>
                <w:sz w:val="22"/>
              </w:rPr>
              <w:t>,0</w:t>
            </w:r>
            <w:r>
              <w:rPr>
                <w:sz w:val="22"/>
              </w:rPr>
              <w:t xml:space="preserve">      тыс. рублей подлежат ежегодному уточнению в установленном законом порядке.</w:t>
            </w:r>
          </w:p>
        </w:tc>
      </w:tr>
      <w:tr w:rsidR="008E6881">
        <w:trPr>
          <w:trHeight w:val="2558"/>
        </w:trPr>
        <w:tc>
          <w:tcPr>
            <w:tcW w:w="2906" w:type="dxa"/>
          </w:tcPr>
          <w:p w:rsidR="008E6881" w:rsidRDefault="008E6881">
            <w:pPr>
              <w:tabs>
                <w:tab w:val="left" w:pos="5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342" w:type="dxa"/>
          </w:tcPr>
          <w:p w:rsidR="008E6881" w:rsidRDefault="008E6881">
            <w:pPr>
              <w:tabs>
                <w:tab w:val="left" w:pos="57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7353" w:type="dxa"/>
          </w:tcPr>
          <w:p w:rsidR="008E6881" w:rsidRDefault="003C29B7">
            <w:pPr>
              <w:tabs>
                <w:tab w:val="left" w:pos="5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8E6881">
              <w:rPr>
                <w:sz w:val="22"/>
              </w:rPr>
              <w:t xml:space="preserve">повышение эффективности работы  органов местного самоуправления    </w:t>
            </w:r>
            <w:r w:rsidR="00283533">
              <w:rPr>
                <w:sz w:val="22"/>
              </w:rPr>
              <w:t>администрации Целинного сельсовета</w:t>
            </w:r>
            <w:r w:rsidR="008E6881">
              <w:rPr>
                <w:sz w:val="22"/>
              </w:rPr>
              <w:t>,  во взаимодействии с правоохранительными органами,  по обеспечению правопорядка, организации борьбы с преступностью;</w:t>
            </w:r>
          </w:p>
          <w:p w:rsidR="008E6881" w:rsidRDefault="003C29B7">
            <w:pPr>
              <w:tabs>
                <w:tab w:val="left" w:pos="5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8E6881">
              <w:rPr>
                <w:sz w:val="22"/>
              </w:rPr>
              <w:t>повышение эффективности профилактики правонарушений, привлечение к работе по предупреждению правонарушений организаций всех форм собственности, а также общественных объединений;</w:t>
            </w:r>
          </w:p>
          <w:p w:rsidR="008E6881" w:rsidRDefault="003C29B7">
            <w:pPr>
              <w:tabs>
                <w:tab w:val="left" w:pos="5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8E6881">
              <w:rPr>
                <w:sz w:val="22"/>
              </w:rPr>
              <w:t>обеспечение нормативно-правового регулирования профилактики правонарушений;</w:t>
            </w:r>
          </w:p>
          <w:p w:rsidR="008E6881" w:rsidRDefault="003C29B7">
            <w:pPr>
              <w:tabs>
                <w:tab w:val="left" w:pos="5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8E6881">
              <w:rPr>
                <w:sz w:val="22"/>
              </w:rPr>
              <w:t>улучшение информационного обеспечения деятельности государственных органов и общественных организаций по охране общественного порядка;</w:t>
            </w:r>
          </w:p>
          <w:p w:rsidR="008E6881" w:rsidRDefault="003C29B7">
            <w:pPr>
              <w:tabs>
                <w:tab w:val="left" w:pos="5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-  </w:t>
            </w:r>
            <w:r w:rsidR="008E6881">
              <w:rPr>
                <w:sz w:val="22"/>
              </w:rPr>
              <w:t>уменьшение общего числа совершаемых преступлений;</w:t>
            </w:r>
          </w:p>
          <w:p w:rsidR="008E6881" w:rsidRDefault="003C29B7">
            <w:pPr>
              <w:tabs>
                <w:tab w:val="left" w:pos="5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8E6881">
              <w:rPr>
                <w:sz w:val="22"/>
              </w:rPr>
              <w:t>улучшение криминальной ситуации на улицах и в других общественных местах;</w:t>
            </w:r>
          </w:p>
          <w:p w:rsidR="008E6881" w:rsidRDefault="003C29B7">
            <w:pPr>
              <w:tabs>
                <w:tab w:val="left" w:pos="5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8E6881">
              <w:rPr>
                <w:sz w:val="22"/>
              </w:rPr>
              <w:t>снижение уровня рецидивной и «бытовой» преступности;</w:t>
            </w:r>
          </w:p>
          <w:p w:rsidR="008E6881" w:rsidRDefault="003C29B7">
            <w:pPr>
              <w:tabs>
                <w:tab w:val="left" w:pos="5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8E6881">
              <w:rPr>
                <w:sz w:val="22"/>
              </w:rPr>
              <w:t>улучшение профилактики правонарушений среди несовершеннолетних и молодежи;</w:t>
            </w:r>
          </w:p>
          <w:p w:rsidR="008E6881" w:rsidRDefault="003C29B7">
            <w:pPr>
              <w:tabs>
                <w:tab w:val="left" w:pos="5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8E6881">
              <w:rPr>
                <w:sz w:val="22"/>
              </w:rPr>
              <w:t>снижение уровня криминализации экономики, организованной преступности, коррупции;</w:t>
            </w:r>
          </w:p>
          <w:p w:rsidR="008E6881" w:rsidRDefault="003C29B7">
            <w:pPr>
              <w:tabs>
                <w:tab w:val="left" w:pos="5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8E6881">
              <w:rPr>
                <w:sz w:val="22"/>
              </w:rPr>
              <w:t>укрепление доверия населения к правоохранительным органам;</w:t>
            </w:r>
          </w:p>
          <w:p w:rsidR="008E6881" w:rsidRDefault="003C29B7">
            <w:pPr>
              <w:tabs>
                <w:tab w:val="left" w:pos="5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8E6881">
              <w:rPr>
                <w:sz w:val="22"/>
              </w:rPr>
              <w:t>обеспечение предупреждения возможности возникновения различного вида экстремизма,  преступлений с применением оружия, боеприпасов, взрывчатых веществ;</w:t>
            </w:r>
          </w:p>
          <w:p w:rsidR="008E6881" w:rsidRDefault="008E6881">
            <w:pPr>
              <w:tabs>
                <w:tab w:val="left" w:pos="5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3C29B7">
              <w:rPr>
                <w:sz w:val="22"/>
              </w:rPr>
              <w:t xml:space="preserve">- </w:t>
            </w:r>
            <w:r>
              <w:rPr>
                <w:sz w:val="22"/>
              </w:rPr>
              <w:t>предупреждение преступлений, связанных с незаконным оборотом наркотических и психотропных веществ;</w:t>
            </w:r>
          </w:p>
          <w:p w:rsidR="008E6881" w:rsidRDefault="003C29B7">
            <w:pPr>
              <w:tabs>
                <w:tab w:val="left" w:pos="5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8E6881">
              <w:rPr>
                <w:sz w:val="22"/>
              </w:rPr>
              <w:t>повышение массовости и активности граждан по ведению здорового образа жизни.</w:t>
            </w:r>
          </w:p>
        </w:tc>
      </w:tr>
      <w:tr w:rsidR="008E6881">
        <w:trPr>
          <w:trHeight w:val="100"/>
        </w:trPr>
        <w:tc>
          <w:tcPr>
            <w:tcW w:w="2906" w:type="dxa"/>
          </w:tcPr>
          <w:p w:rsidR="008E6881" w:rsidRDefault="008E6881">
            <w:pPr>
              <w:tabs>
                <w:tab w:val="left" w:pos="5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Система организации контроля за исполнением мероприятий Программы</w:t>
            </w:r>
          </w:p>
        </w:tc>
        <w:tc>
          <w:tcPr>
            <w:tcW w:w="342" w:type="dxa"/>
          </w:tcPr>
          <w:p w:rsidR="008E6881" w:rsidRDefault="008E6881">
            <w:pPr>
              <w:tabs>
                <w:tab w:val="left" w:pos="57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>—</w:t>
            </w:r>
          </w:p>
        </w:tc>
        <w:tc>
          <w:tcPr>
            <w:tcW w:w="7353" w:type="dxa"/>
          </w:tcPr>
          <w:p w:rsidR="008E6881" w:rsidRDefault="008E6881">
            <w:pPr>
              <w:tabs>
                <w:tab w:val="left" w:pos="5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общий контроль за исполнением мероприятий Программы осуществляет администраци</w:t>
            </w:r>
            <w:r w:rsidR="00283533">
              <w:rPr>
                <w:sz w:val="22"/>
              </w:rPr>
              <w:t>я</w:t>
            </w:r>
            <w:r w:rsidR="003C29B7">
              <w:rPr>
                <w:sz w:val="22"/>
              </w:rPr>
              <w:t xml:space="preserve"> </w:t>
            </w:r>
            <w:r w:rsidR="00283533">
              <w:rPr>
                <w:sz w:val="22"/>
              </w:rPr>
              <w:t>Целинного сельсовета</w:t>
            </w:r>
            <w:r>
              <w:rPr>
                <w:sz w:val="22"/>
              </w:rPr>
              <w:t>.</w:t>
            </w:r>
          </w:p>
          <w:p w:rsidR="008E6881" w:rsidRDefault="008E6881">
            <w:pPr>
              <w:tabs>
                <w:tab w:val="left" w:pos="5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Информация о ходе реализации мероприятий Программы представляется Глав</w:t>
            </w:r>
            <w:r w:rsidR="00283533">
              <w:rPr>
                <w:sz w:val="22"/>
              </w:rPr>
              <w:t>е</w:t>
            </w:r>
            <w:r>
              <w:rPr>
                <w:sz w:val="22"/>
              </w:rPr>
              <w:t xml:space="preserve"> администрации </w:t>
            </w:r>
            <w:r w:rsidR="00283533">
              <w:rPr>
                <w:sz w:val="22"/>
              </w:rPr>
              <w:t>Целинного сельсовета</w:t>
            </w:r>
            <w:r>
              <w:rPr>
                <w:sz w:val="22"/>
              </w:rPr>
              <w:t xml:space="preserve">  ежегодно в течение месяца после отчетного периода.</w:t>
            </w:r>
          </w:p>
          <w:p w:rsidR="008E6881" w:rsidRDefault="008E6881">
            <w:pPr>
              <w:tabs>
                <w:tab w:val="left" w:pos="57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Контроль за целевым использованием бюджетных средств, выделенных на реализацию мероприятий Программы, осуществляет </w:t>
            </w:r>
            <w:r w:rsidR="00283533">
              <w:rPr>
                <w:sz w:val="22"/>
              </w:rPr>
              <w:t>бухгалтерия</w:t>
            </w:r>
            <w:r>
              <w:rPr>
                <w:sz w:val="22"/>
              </w:rPr>
              <w:t xml:space="preserve"> администрации  </w:t>
            </w:r>
            <w:r w:rsidR="00283533">
              <w:rPr>
                <w:sz w:val="22"/>
              </w:rPr>
              <w:t>Целинного сельсовета</w:t>
            </w:r>
          </w:p>
        </w:tc>
      </w:tr>
    </w:tbl>
    <w:p w:rsidR="008E6881" w:rsidRPr="005F7908" w:rsidRDefault="008E6881">
      <w:pPr>
        <w:pStyle w:val="5"/>
        <w:spacing w:before="200"/>
        <w:ind w:left="114"/>
        <w:rPr>
          <w:sz w:val="26"/>
          <w:u w:val="single"/>
        </w:rPr>
      </w:pPr>
      <w:r w:rsidRPr="005F7908">
        <w:rPr>
          <w:sz w:val="26"/>
          <w:u w:val="single"/>
        </w:rPr>
        <w:t>I. Содержание проблемы и обоснование необходимости ее решения программными методами</w:t>
      </w:r>
    </w:p>
    <w:p w:rsidR="008E6881" w:rsidRDefault="008E6881">
      <w:pPr>
        <w:pStyle w:val="a3"/>
        <w:spacing w:before="80"/>
        <w:ind w:left="399" w:firstLine="456"/>
      </w:pPr>
      <w:r>
        <w:t xml:space="preserve">Необходимость подготовки Программы вызвана тем, что преступность, несмотря на прилагаемые усилия правоохранительных органов, по ряду видов всё ещё имеет стойкий характер,  по прежнему является   реальной угрозой для безопасности жителей </w:t>
      </w:r>
      <w:r w:rsidR="00283533">
        <w:t>Целинного сельсовета</w:t>
      </w:r>
      <w:r>
        <w:t xml:space="preserve">. Правоохранительным органам, совместно с общественностью, в определенной мере удается противодействовать этому процессу, однако меры, принимаемые для решения данной проблемы, не соответствуют экономическому, социальному, моральному и физическому урону, наносимому обществу и отдельно взятому человеку. </w:t>
      </w:r>
    </w:p>
    <w:p w:rsidR="008E6881" w:rsidRDefault="008E6881">
      <w:pPr>
        <w:pStyle w:val="a3"/>
        <w:spacing w:before="80"/>
        <w:ind w:left="399" w:firstLine="456"/>
      </w:pPr>
      <w:r>
        <w:t>По прежнему имеет место преступность на улицах, в общественных местах. Вызывают особую тревогу преступления и правонарушения, совершённые лицами в состоянии алкогольного опьянения, в том числе из числа молодёжи и подростков.</w:t>
      </w:r>
    </w:p>
    <w:p w:rsidR="008E6881" w:rsidRDefault="008E6881">
      <w:pPr>
        <w:pStyle w:val="a3"/>
        <w:spacing w:before="80"/>
        <w:ind w:left="399" w:firstLine="456"/>
      </w:pPr>
      <w:r>
        <w:t xml:space="preserve">Не может не вызывать тревогу социальное неблагополучие семей, имеющих несовершеннолетних детей, по причине пьянства родителей. </w:t>
      </w:r>
    </w:p>
    <w:p w:rsidR="008E6881" w:rsidRDefault="008E6881">
      <w:pPr>
        <w:pStyle w:val="a3"/>
        <w:spacing w:before="80"/>
        <w:ind w:left="399" w:firstLine="456"/>
      </w:pPr>
      <w:r>
        <w:t xml:space="preserve">На территории района по прежнему имеет место преступления, совершённые ранее судимыми лицами. </w:t>
      </w:r>
    </w:p>
    <w:p w:rsidR="008E6881" w:rsidRDefault="008E6881">
      <w:pPr>
        <w:pStyle w:val="a3"/>
        <w:spacing w:before="80"/>
        <w:ind w:left="399" w:firstLine="456"/>
      </w:pPr>
      <w:r>
        <w:t>В этих условиях обнаруживается недостаточность взаимодействия правоохранительных органов с органами  местного самоуправления,   слабое использование в борьбе с преступностью возможностей общественности и населения,  средств массовой информации.</w:t>
      </w:r>
    </w:p>
    <w:p w:rsidR="008E6881" w:rsidRDefault="008E6881">
      <w:pPr>
        <w:pStyle w:val="a3"/>
        <w:keepNext/>
        <w:spacing w:before="80"/>
        <w:ind w:left="399" w:firstLine="456"/>
      </w:pPr>
      <w:r>
        <w:lastRenderedPageBreak/>
        <w:t>Сложившееся положение явилось следствием:</w:t>
      </w:r>
    </w:p>
    <w:p w:rsidR="008E6881" w:rsidRDefault="008E6881">
      <w:pPr>
        <w:pStyle w:val="a4"/>
        <w:ind w:left="399" w:firstLine="456"/>
      </w:pPr>
      <w:r>
        <w:t xml:space="preserve">Определённой недооценки криминальной и социально экономической обстановки </w:t>
      </w:r>
      <w:r w:rsidR="00283533">
        <w:t>на территории поселения</w:t>
      </w:r>
      <w:r>
        <w:t xml:space="preserve"> и факторов, влияющих на неё;</w:t>
      </w:r>
    </w:p>
    <w:p w:rsidR="008E6881" w:rsidRDefault="008E6881">
      <w:pPr>
        <w:pStyle w:val="a4"/>
        <w:ind w:left="399" w:firstLine="456"/>
      </w:pPr>
      <w:r>
        <w:t>недостатков в деятельности правоохранительных органов, органов социальной защиты населения и  здравоохранения, органа опеки и попечительства, комиссии по делам несовершеннолетних и защите их прав, педагогических коллективов, центра занятости населения;</w:t>
      </w:r>
    </w:p>
    <w:p w:rsidR="008E6881" w:rsidRDefault="008E6881">
      <w:pPr>
        <w:pStyle w:val="a4"/>
        <w:ind w:left="399" w:firstLine="456"/>
      </w:pPr>
      <w:r>
        <w:t xml:space="preserve">недостаточной работы по профилактике правонарушений и пропаганде здорового образа жизни в поселениях, в том числе по повышению роли общественных формирований и объединений в работе в данном направлении;  </w:t>
      </w:r>
    </w:p>
    <w:p w:rsidR="008E6881" w:rsidRDefault="008E6881">
      <w:pPr>
        <w:pStyle w:val="a4"/>
        <w:ind w:firstLine="0"/>
      </w:pPr>
      <w:r>
        <w:t xml:space="preserve">       правового нигилизма части населения, в том числе молодёжи,  внедрения в массовое сознание стереотипов противоправного поведения отдельными средствами массовой информации, неверия в способность правоохранительных органов защитить интересы личности, общества и государства;</w:t>
      </w:r>
    </w:p>
    <w:p w:rsidR="008E6881" w:rsidRDefault="008E6881">
      <w:pPr>
        <w:pStyle w:val="a4"/>
        <w:ind w:left="399" w:firstLine="456"/>
      </w:pPr>
      <w:r>
        <w:t>недостаточности материально-технических и финансовых ресурсов у правоохранительных органов, количественного уменьшения личного состава;</w:t>
      </w:r>
    </w:p>
    <w:p w:rsidR="008E6881" w:rsidRDefault="008E6881">
      <w:pPr>
        <w:pStyle w:val="a3"/>
        <w:spacing w:before="80"/>
        <w:ind w:left="399" w:firstLine="456"/>
        <w:rPr>
          <w:szCs w:val="24"/>
        </w:rPr>
      </w:pPr>
      <w:r>
        <w:t xml:space="preserve">Тем не менее, возможности для реализации системы мер по борьбе с преступностью и организации профилактической работы по ее предупреждению </w:t>
      </w:r>
      <w:r w:rsidR="00283533">
        <w:t xml:space="preserve">на территории поселения </w:t>
      </w:r>
      <w:r>
        <w:t xml:space="preserve">имеются. Совершенствуется межведомственное взаимодействие по борьбе с </w:t>
      </w:r>
      <w:r>
        <w:rPr>
          <w:szCs w:val="24"/>
        </w:rPr>
        <w:t>преступностью, профилактике правонарушений.</w:t>
      </w:r>
    </w:p>
    <w:p w:rsidR="008E6881" w:rsidRDefault="008E6881">
      <w:pPr>
        <w:pStyle w:val="a3"/>
        <w:spacing w:before="80"/>
        <w:ind w:left="399" w:firstLine="456"/>
        <w:rPr>
          <w:szCs w:val="24"/>
        </w:rPr>
      </w:pPr>
      <w:r>
        <w:rPr>
          <w:szCs w:val="24"/>
        </w:rPr>
        <w:t xml:space="preserve">  Вместе с тем требуются комплексный подход и координация действий в этом направлении.</w:t>
      </w:r>
    </w:p>
    <w:p w:rsidR="008E6881" w:rsidRDefault="008E6881">
      <w:pPr>
        <w:pStyle w:val="a3"/>
        <w:spacing w:before="80"/>
        <w:ind w:left="399" w:firstLine="456"/>
        <w:rPr>
          <w:szCs w:val="24"/>
        </w:rPr>
      </w:pPr>
      <w:r>
        <w:rPr>
          <w:szCs w:val="24"/>
        </w:rPr>
        <w:t xml:space="preserve">  Для решения  обозначенных проблем  требуется серьезная  поддержка  местного самоуправления </w:t>
      </w:r>
      <w:r w:rsidR="00ED5D4C">
        <w:rPr>
          <w:szCs w:val="24"/>
        </w:rPr>
        <w:t>Ширинского района</w:t>
      </w:r>
      <w:r>
        <w:rPr>
          <w:szCs w:val="24"/>
        </w:rPr>
        <w:t>, дальнейшая консолидация усилий правоохранительных органов и  различных служб профилактики. Это обусловливает необходимость применения программно-целевого подхода.</w:t>
      </w:r>
    </w:p>
    <w:p w:rsidR="008E6881" w:rsidRPr="005F7908" w:rsidRDefault="008E6881">
      <w:pPr>
        <w:pStyle w:val="5"/>
        <w:spacing w:before="200"/>
        <w:rPr>
          <w:sz w:val="26"/>
          <w:szCs w:val="24"/>
          <w:u w:val="single"/>
        </w:rPr>
      </w:pPr>
      <w:r w:rsidRPr="005F7908">
        <w:rPr>
          <w:sz w:val="26"/>
          <w:szCs w:val="24"/>
          <w:u w:val="single"/>
        </w:rPr>
        <w:t>II. Цели и задачи Программы, сроки ее реализации</w:t>
      </w:r>
    </w:p>
    <w:p w:rsidR="008E6881" w:rsidRDefault="008E6881">
      <w:pPr>
        <w:pStyle w:val="a3"/>
        <w:spacing w:before="80"/>
        <w:ind w:left="513" w:firstLine="456"/>
        <w:rPr>
          <w:szCs w:val="24"/>
        </w:rPr>
      </w:pPr>
      <w:r>
        <w:rPr>
          <w:szCs w:val="24"/>
        </w:rPr>
        <w:t>Целями Программы являются:</w:t>
      </w:r>
    </w:p>
    <w:p w:rsidR="008E6881" w:rsidRDefault="008E6881">
      <w:pPr>
        <w:pStyle w:val="a4"/>
        <w:ind w:left="513" w:firstLine="456"/>
        <w:rPr>
          <w:szCs w:val="24"/>
        </w:rPr>
      </w:pPr>
      <w:r>
        <w:rPr>
          <w:szCs w:val="24"/>
        </w:rPr>
        <w:t xml:space="preserve">Дальнейшее объединение усилий органов  местного самоуправления </w:t>
      </w:r>
      <w:r w:rsidR="00ED5D4C">
        <w:rPr>
          <w:szCs w:val="24"/>
        </w:rPr>
        <w:t>Целинного сельсовета</w:t>
      </w:r>
      <w:r>
        <w:rPr>
          <w:szCs w:val="24"/>
        </w:rPr>
        <w:t xml:space="preserve"> во взаимодействии с муниципальными органами  исполнительной власти, правоохранительными органами в обеспечении правопорядка и безопасности граждан на территории </w:t>
      </w:r>
      <w:r w:rsidR="00ED5D4C">
        <w:rPr>
          <w:szCs w:val="24"/>
        </w:rPr>
        <w:t>поселения</w:t>
      </w:r>
      <w:r>
        <w:rPr>
          <w:szCs w:val="24"/>
        </w:rPr>
        <w:t>;</w:t>
      </w:r>
    </w:p>
    <w:p w:rsidR="008E6881" w:rsidRDefault="008E6881">
      <w:pPr>
        <w:pStyle w:val="a4"/>
        <w:ind w:left="513" w:firstLine="456"/>
        <w:rPr>
          <w:szCs w:val="24"/>
        </w:rPr>
      </w:pPr>
      <w:r>
        <w:rPr>
          <w:szCs w:val="24"/>
        </w:rPr>
        <w:t>Привлечение самих граждан, средств массовой информации и общественных объединений для обеспечения эффективной  деятельности по борьбе с преступностью, профилактике различных правонарушений.</w:t>
      </w:r>
    </w:p>
    <w:p w:rsidR="008E6881" w:rsidRDefault="008E6881">
      <w:pPr>
        <w:pStyle w:val="a3"/>
        <w:spacing w:before="80"/>
        <w:ind w:left="513" w:firstLine="456"/>
        <w:rPr>
          <w:szCs w:val="24"/>
        </w:rPr>
      </w:pPr>
      <w:r>
        <w:rPr>
          <w:szCs w:val="24"/>
        </w:rPr>
        <w:t xml:space="preserve">Основной задачей Программы является укрепление правопорядка с учетом комплексного анализа оперативной обстановки и состояния профилактики правонарушений, а также прогнозируемых тенденций развития криминальной ситуации на территории </w:t>
      </w:r>
      <w:r w:rsidR="00ED5D4C">
        <w:rPr>
          <w:szCs w:val="24"/>
        </w:rPr>
        <w:t>Целинного сельсовета</w:t>
      </w:r>
      <w:r>
        <w:rPr>
          <w:szCs w:val="24"/>
        </w:rPr>
        <w:t xml:space="preserve"> на основе совершенствования организации работы всех структур, указанных в разделе «Исполнители Программы» паспорта Программы.</w:t>
      </w:r>
    </w:p>
    <w:p w:rsidR="008E6881" w:rsidRDefault="008E6881">
      <w:pPr>
        <w:pStyle w:val="a3"/>
        <w:spacing w:before="80"/>
        <w:ind w:left="513" w:firstLine="456"/>
        <w:rPr>
          <w:szCs w:val="24"/>
        </w:rPr>
      </w:pPr>
      <w:r>
        <w:rPr>
          <w:szCs w:val="24"/>
        </w:rPr>
        <w:t>Программа имеет среднесрочный хара</w:t>
      </w:r>
      <w:r w:rsidR="000225CC">
        <w:rPr>
          <w:szCs w:val="24"/>
        </w:rPr>
        <w:t>ктер и будет реализоваться в 2017-2020</w:t>
      </w:r>
      <w:r>
        <w:rPr>
          <w:szCs w:val="24"/>
        </w:rPr>
        <w:t xml:space="preserve"> годах.</w:t>
      </w:r>
    </w:p>
    <w:p w:rsidR="008E6881" w:rsidRPr="005F7908" w:rsidRDefault="008E6881">
      <w:pPr>
        <w:pStyle w:val="5"/>
        <w:spacing w:before="200"/>
        <w:rPr>
          <w:sz w:val="26"/>
          <w:szCs w:val="24"/>
          <w:u w:val="single"/>
        </w:rPr>
      </w:pPr>
      <w:r w:rsidRPr="005F7908">
        <w:rPr>
          <w:sz w:val="26"/>
          <w:szCs w:val="24"/>
          <w:u w:val="single"/>
        </w:rPr>
        <w:t>III. Программные мероприятия</w:t>
      </w:r>
    </w:p>
    <w:p w:rsidR="008E6881" w:rsidRDefault="008E6881">
      <w:pPr>
        <w:pStyle w:val="a3"/>
        <w:spacing w:before="80"/>
        <w:ind w:left="513" w:firstLine="456"/>
        <w:rPr>
          <w:szCs w:val="24"/>
        </w:rPr>
      </w:pPr>
      <w:r>
        <w:rPr>
          <w:szCs w:val="24"/>
        </w:rPr>
        <w:t>Для решения поставленных в Программе задач запланированы мероприятия по следующим направлениям:</w:t>
      </w:r>
    </w:p>
    <w:p w:rsidR="008E6881" w:rsidRDefault="008E6881">
      <w:pPr>
        <w:pStyle w:val="2"/>
        <w:tabs>
          <w:tab w:val="clear" w:pos="360"/>
        </w:tabs>
        <w:ind w:left="513" w:firstLine="456"/>
        <w:rPr>
          <w:szCs w:val="24"/>
        </w:rPr>
      </w:pPr>
      <w:r>
        <w:rPr>
          <w:szCs w:val="24"/>
        </w:rPr>
        <w:t>профилактика преступлений и правонарушений;</w:t>
      </w:r>
    </w:p>
    <w:p w:rsidR="008E6881" w:rsidRDefault="008E6881">
      <w:pPr>
        <w:pStyle w:val="2"/>
        <w:tabs>
          <w:tab w:val="clear" w:pos="360"/>
        </w:tabs>
        <w:ind w:left="513" w:firstLine="456"/>
        <w:rPr>
          <w:szCs w:val="24"/>
        </w:rPr>
      </w:pPr>
      <w:r>
        <w:rPr>
          <w:szCs w:val="24"/>
        </w:rPr>
        <w:t>борьба с организованной преступностью, коррупцией, экономическими, финансовыми и налоговыми преступлениями, незаконным оборотом наркотиков и алкогольной продукции, пива и табачных изделий, предупреждение экстремизма;</w:t>
      </w:r>
    </w:p>
    <w:p w:rsidR="008E6881" w:rsidRDefault="008E6881">
      <w:pPr>
        <w:pStyle w:val="2"/>
        <w:tabs>
          <w:tab w:val="clear" w:pos="360"/>
        </w:tabs>
        <w:ind w:left="513" w:firstLine="456"/>
        <w:rPr>
          <w:szCs w:val="24"/>
        </w:rPr>
      </w:pPr>
      <w:r>
        <w:rPr>
          <w:szCs w:val="24"/>
        </w:rPr>
        <w:t>Обеспечение деятельности субъектов профилактики (приобретение ГСМ).</w:t>
      </w:r>
    </w:p>
    <w:p w:rsidR="008E6881" w:rsidRPr="005F7908" w:rsidRDefault="008E6881">
      <w:pPr>
        <w:pStyle w:val="5"/>
        <w:spacing w:before="200"/>
        <w:ind w:left="513" w:firstLine="456"/>
        <w:rPr>
          <w:sz w:val="26"/>
          <w:szCs w:val="24"/>
          <w:u w:val="single"/>
        </w:rPr>
      </w:pPr>
      <w:r w:rsidRPr="005F7908">
        <w:rPr>
          <w:sz w:val="26"/>
          <w:szCs w:val="24"/>
          <w:u w:val="single"/>
        </w:rPr>
        <w:lastRenderedPageBreak/>
        <w:t>IV. Ресурсное обеспечение Программы</w:t>
      </w:r>
    </w:p>
    <w:p w:rsidR="008E6881" w:rsidRDefault="008E6881">
      <w:pPr>
        <w:pStyle w:val="a3"/>
        <w:spacing w:before="80"/>
        <w:ind w:left="513" w:firstLine="456"/>
        <w:rPr>
          <w:szCs w:val="24"/>
        </w:rPr>
      </w:pPr>
      <w:r>
        <w:rPr>
          <w:szCs w:val="24"/>
        </w:rPr>
        <w:t xml:space="preserve">Финансирование Программы предполагается осуществлять за счет целевых ассигнований из бюджета </w:t>
      </w:r>
      <w:r w:rsidR="00ED5D4C">
        <w:rPr>
          <w:szCs w:val="24"/>
        </w:rPr>
        <w:t>Целинного сельсовета</w:t>
      </w:r>
      <w:r>
        <w:rPr>
          <w:szCs w:val="24"/>
        </w:rPr>
        <w:t xml:space="preserve"> на соответствующий финансовый год.</w:t>
      </w:r>
    </w:p>
    <w:p w:rsidR="008E6881" w:rsidRDefault="008E6881">
      <w:pPr>
        <w:pStyle w:val="a3"/>
        <w:spacing w:before="80"/>
        <w:ind w:left="513" w:firstLine="456"/>
        <w:rPr>
          <w:szCs w:val="24"/>
        </w:rPr>
      </w:pPr>
      <w:r>
        <w:rPr>
          <w:szCs w:val="24"/>
        </w:rPr>
        <w:t xml:space="preserve">С учетом возможностей   бюджета </w:t>
      </w:r>
      <w:r w:rsidR="00ED5D4C">
        <w:rPr>
          <w:szCs w:val="24"/>
        </w:rPr>
        <w:t>Целинного сельсовета</w:t>
      </w:r>
      <w:r>
        <w:rPr>
          <w:szCs w:val="24"/>
        </w:rPr>
        <w:t xml:space="preserve"> объемы средств, направляемых на реализацию Программы, уточняются при разработке проекта бюджета на соответствующий финансовый год.</w:t>
      </w:r>
    </w:p>
    <w:p w:rsidR="008E6881" w:rsidRPr="005F7908" w:rsidRDefault="008E6881">
      <w:pPr>
        <w:pStyle w:val="5"/>
        <w:spacing w:before="200"/>
        <w:ind w:left="513" w:firstLine="456"/>
        <w:rPr>
          <w:sz w:val="26"/>
          <w:szCs w:val="24"/>
          <w:u w:val="single"/>
        </w:rPr>
      </w:pPr>
      <w:r w:rsidRPr="005F7908">
        <w:rPr>
          <w:sz w:val="26"/>
          <w:szCs w:val="24"/>
          <w:u w:val="single"/>
        </w:rPr>
        <w:t>V. Организация управления реализацией Программы и контроль за ходом ее выполнения</w:t>
      </w:r>
    </w:p>
    <w:p w:rsidR="008E6881" w:rsidRDefault="00505634">
      <w:pPr>
        <w:pStyle w:val="a3"/>
        <w:spacing w:before="80"/>
        <w:ind w:left="513" w:firstLine="456"/>
        <w:rPr>
          <w:szCs w:val="24"/>
        </w:rPr>
      </w:pPr>
      <w:r>
        <w:rPr>
          <w:szCs w:val="24"/>
        </w:rPr>
        <w:t>В ходе реализации Программы, а</w:t>
      </w:r>
      <w:r w:rsidR="008E6881">
        <w:rPr>
          <w:szCs w:val="24"/>
        </w:rPr>
        <w:t xml:space="preserve">дминистрация </w:t>
      </w:r>
      <w:r w:rsidR="00ED5D4C">
        <w:rPr>
          <w:szCs w:val="24"/>
        </w:rPr>
        <w:t>Целинного сельсовета</w:t>
      </w:r>
      <w:r w:rsidR="008E6881">
        <w:rPr>
          <w:szCs w:val="24"/>
        </w:rPr>
        <w:t xml:space="preserve">, </w:t>
      </w:r>
      <w:r w:rsidR="00ED5D4C">
        <w:rPr>
          <w:szCs w:val="24"/>
        </w:rPr>
        <w:t>бухгалтерия</w:t>
      </w:r>
      <w:r w:rsidR="008E6881">
        <w:rPr>
          <w:szCs w:val="24"/>
        </w:rPr>
        <w:t>, а также основные исполнители программных мероприятий, осуществляют контроль за целевым и эффективным использованием финансовых средств и выполнением намеченных мероприятий.</w:t>
      </w:r>
    </w:p>
    <w:p w:rsidR="008E6881" w:rsidRDefault="008E6881">
      <w:pPr>
        <w:pStyle w:val="a3"/>
        <w:spacing w:before="80"/>
        <w:ind w:left="513" w:firstLine="456"/>
        <w:rPr>
          <w:szCs w:val="24"/>
        </w:rPr>
      </w:pPr>
      <w:r>
        <w:rPr>
          <w:szCs w:val="24"/>
        </w:rPr>
        <w:t xml:space="preserve">Реализация Программы осуществляется исполнителями — Администрацией  </w:t>
      </w:r>
      <w:r w:rsidR="00ED5D4C">
        <w:rPr>
          <w:szCs w:val="24"/>
        </w:rPr>
        <w:t>Целинного сельсовета</w:t>
      </w:r>
      <w:r>
        <w:rPr>
          <w:szCs w:val="24"/>
        </w:rPr>
        <w:t xml:space="preserve"> во взаимодействии с правоохранительными органами, другими ведомствами, учреждениями и организациями, прежде всего правоохранительной направленности. </w:t>
      </w:r>
    </w:p>
    <w:p w:rsidR="008E6881" w:rsidRDefault="008E6881">
      <w:pPr>
        <w:pStyle w:val="a3"/>
        <w:spacing w:before="80"/>
        <w:ind w:left="513" w:firstLine="456"/>
        <w:rPr>
          <w:szCs w:val="24"/>
        </w:rPr>
      </w:pPr>
      <w:r>
        <w:rPr>
          <w:szCs w:val="24"/>
        </w:rPr>
        <w:t>В целях обеспечения реализации Программы исполнители ежегодно, пр</w:t>
      </w:r>
      <w:r w:rsidR="00505634">
        <w:rPr>
          <w:szCs w:val="24"/>
        </w:rPr>
        <w:t>и необходимости,  представляют а</w:t>
      </w:r>
      <w:r>
        <w:rPr>
          <w:szCs w:val="24"/>
        </w:rPr>
        <w:t xml:space="preserve">дминистрации </w:t>
      </w:r>
      <w:r w:rsidR="00ED5D4C">
        <w:rPr>
          <w:szCs w:val="24"/>
        </w:rPr>
        <w:t>Целинного сельсовета</w:t>
      </w:r>
      <w:r>
        <w:rPr>
          <w:szCs w:val="24"/>
        </w:rPr>
        <w:t xml:space="preserve"> предложения по реализации Программы на последующие годы, в которых должны быть конкретизированы программные мероприятия, указана обоснованная потребность в финансовых средствах.</w:t>
      </w:r>
    </w:p>
    <w:p w:rsidR="008E6881" w:rsidRDefault="008E6881">
      <w:pPr>
        <w:pStyle w:val="a3"/>
        <w:spacing w:before="80"/>
        <w:ind w:left="513" w:firstLine="456"/>
        <w:rPr>
          <w:szCs w:val="24"/>
        </w:rPr>
      </w:pPr>
      <w:r>
        <w:rPr>
          <w:szCs w:val="24"/>
        </w:rPr>
        <w:t xml:space="preserve">На основании представленных предложений, Администрация </w:t>
      </w:r>
      <w:r w:rsidR="00ED5D4C">
        <w:rPr>
          <w:szCs w:val="24"/>
        </w:rPr>
        <w:t>Целинного сельсовета</w:t>
      </w:r>
      <w:r>
        <w:rPr>
          <w:szCs w:val="24"/>
        </w:rPr>
        <w:t xml:space="preserve"> утверждает обобщенный план по реализации Программы на следующий год.</w:t>
      </w:r>
    </w:p>
    <w:p w:rsidR="008E6881" w:rsidRDefault="008E6881">
      <w:pPr>
        <w:pStyle w:val="a3"/>
        <w:spacing w:before="80"/>
        <w:ind w:left="513" w:firstLine="456"/>
        <w:rPr>
          <w:szCs w:val="24"/>
        </w:rPr>
      </w:pPr>
      <w:r>
        <w:rPr>
          <w:szCs w:val="24"/>
        </w:rPr>
        <w:t xml:space="preserve">Ежегодно исполнители Программы представляют в Администрацию </w:t>
      </w:r>
      <w:r w:rsidR="00ED5D4C">
        <w:rPr>
          <w:szCs w:val="24"/>
        </w:rPr>
        <w:t>Целинного сельсовета</w:t>
      </w:r>
      <w:r>
        <w:rPr>
          <w:szCs w:val="24"/>
        </w:rPr>
        <w:t xml:space="preserve"> отчет о реализации Программы.</w:t>
      </w:r>
    </w:p>
    <w:p w:rsidR="008E6881" w:rsidRDefault="008E6881">
      <w:pPr>
        <w:pStyle w:val="a4"/>
        <w:ind w:left="513" w:firstLine="456"/>
        <w:rPr>
          <w:dstrike/>
          <w:sz w:val="22"/>
        </w:rPr>
        <w:sectPr w:rsidR="008E6881">
          <w:headerReference w:type="even" r:id="rId9"/>
          <w:footerReference w:type="default" r:id="rId10"/>
          <w:pgSz w:w="11907" w:h="16840"/>
          <w:pgMar w:top="567" w:right="788" w:bottom="737" w:left="851" w:header="720" w:footer="720" w:gutter="0"/>
          <w:pgNumType w:start="1"/>
          <w:cols w:space="720"/>
          <w:titlePg/>
        </w:sectPr>
      </w:pPr>
    </w:p>
    <w:p w:rsidR="008E6881" w:rsidRDefault="008E6881">
      <w:pPr>
        <w:pStyle w:val="8"/>
        <w:ind w:left="9360"/>
      </w:pPr>
      <w:r>
        <w:lastRenderedPageBreak/>
        <w:t xml:space="preserve">Приложение к программе  </w:t>
      </w:r>
      <w:r w:rsidR="00ED5D4C">
        <w:t>администрации Целинного сельсовета</w:t>
      </w:r>
      <w:r>
        <w:t xml:space="preserve"> «Профилактика правонарушений и борьба с преступностью </w:t>
      </w:r>
      <w:r w:rsidR="00ED5D4C">
        <w:t>на территории Целинного сельсовета</w:t>
      </w:r>
      <w:r>
        <w:t xml:space="preserve"> на </w:t>
      </w:r>
      <w:r w:rsidR="000225CC">
        <w:rPr>
          <w:color w:val="000000"/>
          <w:szCs w:val="24"/>
        </w:rPr>
        <w:t xml:space="preserve">2017 - 2020 </w:t>
      </w:r>
      <w:r>
        <w:t>годы»</w:t>
      </w:r>
    </w:p>
    <w:p w:rsidR="008E6881" w:rsidRPr="005F7908" w:rsidRDefault="008E6881">
      <w:pPr>
        <w:pStyle w:val="5"/>
        <w:rPr>
          <w:sz w:val="26"/>
        </w:rPr>
      </w:pPr>
      <w:r w:rsidRPr="005F7908">
        <w:rPr>
          <w:sz w:val="26"/>
        </w:rPr>
        <w:t>МЕРОПРИЯТИЯ ПРОГРАММЫ</w:t>
      </w:r>
    </w:p>
    <w:p w:rsidR="008E6881" w:rsidRPr="005F7908" w:rsidRDefault="008E6881">
      <w:pPr>
        <w:pStyle w:val="5"/>
        <w:spacing w:before="200"/>
        <w:rPr>
          <w:sz w:val="26"/>
          <w:u w:val="single"/>
        </w:rPr>
      </w:pPr>
      <w:r w:rsidRPr="005F7908">
        <w:rPr>
          <w:sz w:val="26"/>
          <w:u w:val="single"/>
        </w:rPr>
        <w:t>1. Организационные мероприятия по совершенствованию правоохранительной деятельности</w:t>
      </w:r>
    </w:p>
    <w:p w:rsidR="008E6881" w:rsidRDefault="008E6881">
      <w:pPr>
        <w:pStyle w:val="a3"/>
        <w:spacing w:before="80"/>
      </w:pPr>
      <w:r>
        <w:t>Целью мероприятий данного раздела является повышение ответственности органов местного самоуправления и правоохранительных органов  района за организацию профилактической работы, результаты борьбы с преступностью и охраны правопорядка, создание позитивного общественного мнения о деятельности правоохранительных органов.</w:t>
      </w: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6980"/>
        <w:gridCol w:w="3260"/>
        <w:gridCol w:w="851"/>
        <w:gridCol w:w="850"/>
        <w:gridCol w:w="992"/>
        <w:gridCol w:w="993"/>
      </w:tblGrid>
      <w:tr w:rsidR="008E6881" w:rsidTr="0011132D">
        <w:trPr>
          <w:cantSplit/>
          <w:trHeight w:val="20"/>
          <w:tblHeader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6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мероприятий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Исполнители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6881" w:rsidRDefault="009C4105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Финансирование из бюджета</w:t>
            </w:r>
          </w:p>
        </w:tc>
      </w:tr>
      <w:tr w:rsidR="008E6881" w:rsidTr="0011132D">
        <w:trPr>
          <w:cantSplit/>
          <w:trHeight w:val="20"/>
          <w:tblHeader/>
        </w:trPr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6881" w:rsidRDefault="0011132D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6881" w:rsidRDefault="0011132D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</w:t>
            </w:r>
            <w:r w:rsidR="000225CC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6881" w:rsidRDefault="0011132D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</w:t>
            </w:r>
            <w:r w:rsidR="000225CC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6881" w:rsidRDefault="0011132D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</w:t>
            </w:r>
            <w:r w:rsidR="000225CC">
              <w:rPr>
                <w:rFonts w:ascii="Times New Roman" w:hAnsi="Times New Roman"/>
                <w:sz w:val="24"/>
              </w:rPr>
              <w:t>9-2020</w:t>
            </w:r>
            <w:r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  <w:tr w:rsidR="008E6881" w:rsidTr="0011132D">
        <w:trPr>
          <w:cantSplit/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6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 выступлений на правовые  темы  в средствах массовой информации,  на встречах с трудовыми кол</w:t>
            </w:r>
            <w:r>
              <w:rPr>
                <w:rFonts w:ascii="Times New Roman" w:hAnsi="Times New Roman"/>
                <w:sz w:val="24"/>
              </w:rPr>
              <w:softHyphen/>
              <w:t>лективами предприятий, учреждений, организаций.</w:t>
            </w:r>
          </w:p>
          <w:p w:rsidR="008E6881" w:rsidRDefault="008E688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Освещение в средствах массовой информации, на  сайте районной администрации, сайтах администраций муниципальных образований  результатов борьбы с преступностью и принимаемые меры по профилактике правонарушений.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Отделение полиции (по согласованию),  редакция газеты «</w:t>
            </w:r>
            <w:r w:rsidR="00ED5D4C">
              <w:rPr>
                <w:rFonts w:ascii="Times New Roman" w:hAnsi="Times New Roman"/>
                <w:sz w:val="24"/>
              </w:rPr>
              <w:t>Ширинский Вестник</w:t>
            </w:r>
            <w:r>
              <w:rPr>
                <w:rFonts w:ascii="Times New Roman" w:hAnsi="Times New Roman"/>
                <w:sz w:val="24"/>
              </w:rPr>
              <w:t xml:space="preserve">» (по согласованию), </w:t>
            </w:r>
            <w:r w:rsidR="00ED5D4C">
              <w:rPr>
                <w:rFonts w:ascii="Times New Roman" w:hAnsi="Times New Roman"/>
                <w:sz w:val="24"/>
              </w:rPr>
              <w:t>администрация Целинного сельсовета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3E57" w:rsidRDefault="00DF3E5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  <w:p w:rsidR="008E6881" w:rsidRDefault="000225CC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DF3E57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  <w:p w:rsidR="00DF3E57" w:rsidRDefault="00DF3E5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  <w:p w:rsidR="00DF3E57" w:rsidRDefault="00DF3E5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  <w:p w:rsidR="00DF3E57" w:rsidRDefault="00DF3E5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0225CC" w:rsidRDefault="000225CC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  <w:tr w:rsidR="008E6881" w:rsidTr="0011132D">
        <w:trPr>
          <w:cantSplit/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6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81" w:rsidRDefault="008E6881" w:rsidP="00505634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Встречи сотрудников правоохранительных органов, руководителей и специалистов субъектов профилактики с молодёжью, учащимися о</w:t>
            </w:r>
            <w:r w:rsidR="00505634">
              <w:rPr>
                <w:rFonts w:ascii="Times New Roman" w:hAnsi="Times New Roman"/>
                <w:sz w:val="24"/>
              </w:rPr>
              <w:t xml:space="preserve">бщеобразовательных учреждений </w:t>
            </w:r>
            <w:r>
              <w:rPr>
                <w:rFonts w:ascii="Times New Roman" w:hAnsi="Times New Roman"/>
                <w:sz w:val="24"/>
              </w:rPr>
              <w:t>с целью профилактики правонарушений, информирования по вопросам Российского законодательства.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Администрация  </w:t>
            </w:r>
            <w:r w:rsidR="00ED5D4C">
              <w:rPr>
                <w:rFonts w:ascii="Times New Roman" w:hAnsi="Times New Roman"/>
                <w:sz w:val="22"/>
              </w:rPr>
              <w:t xml:space="preserve">Целинного сельсовета </w:t>
            </w:r>
            <w:r>
              <w:rPr>
                <w:rFonts w:ascii="Times New Roman" w:hAnsi="Times New Roman"/>
                <w:sz w:val="22"/>
              </w:rPr>
              <w:t>,  отделение полиции (по согласованию),  службы исполнения наказаний по району  (по согласованию), субъекты профилактики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E6881" w:rsidTr="0011132D">
        <w:trPr>
          <w:cantSplit/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6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Анализ работы системы профилактики право</w:t>
            </w:r>
            <w:r>
              <w:rPr>
                <w:rFonts w:ascii="Times New Roman" w:hAnsi="Times New Roman"/>
                <w:sz w:val="24"/>
              </w:rPr>
              <w:softHyphen/>
              <w:t>нарушений по итогам года на заседаниях районной Межведомственной комиссии по профилактике правонарушений.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Администрация </w:t>
            </w:r>
            <w:r w:rsidR="00ED5D4C">
              <w:rPr>
                <w:rFonts w:ascii="Times New Roman" w:hAnsi="Times New Roman"/>
                <w:sz w:val="22"/>
              </w:rPr>
              <w:t>Целинного сельсовета</w:t>
            </w:r>
            <w:r>
              <w:rPr>
                <w:rFonts w:ascii="Times New Roman" w:hAnsi="Times New Roman"/>
                <w:sz w:val="22"/>
              </w:rPr>
              <w:t xml:space="preserve">, отделение полиции (с. </w:t>
            </w:r>
            <w:r w:rsidR="00ED5D4C">
              <w:rPr>
                <w:rFonts w:ascii="Times New Roman" w:hAnsi="Times New Roman"/>
                <w:sz w:val="22"/>
              </w:rPr>
              <w:t>Шира</w:t>
            </w:r>
            <w:r>
              <w:rPr>
                <w:rFonts w:ascii="Times New Roman" w:hAnsi="Times New Roman"/>
                <w:sz w:val="22"/>
              </w:rPr>
              <w:t>) (по согласованию)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E6881" w:rsidTr="0011132D">
        <w:trPr>
          <w:cantSplit/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6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Рассматривать состояние криминальной обстановки, результаты борьбы с преступностью, коррупцией, эффективность мер по ук</w:t>
            </w:r>
            <w:r>
              <w:rPr>
                <w:rFonts w:ascii="Times New Roman" w:hAnsi="Times New Roman"/>
                <w:sz w:val="24"/>
              </w:rPr>
              <w:softHyphen/>
              <w:t xml:space="preserve">реплению правопорядка.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r w:rsidR="00ED5D4C">
              <w:rPr>
                <w:rFonts w:ascii="Times New Roman" w:hAnsi="Times New Roman"/>
                <w:sz w:val="24"/>
              </w:rPr>
              <w:t>Целинного сельсовета</w:t>
            </w:r>
            <w:r>
              <w:rPr>
                <w:rFonts w:ascii="Times New Roman" w:hAnsi="Times New Roman"/>
                <w:sz w:val="24"/>
              </w:rPr>
              <w:t>, отделение полиции (по согласованию).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E6881" w:rsidTr="0011132D">
        <w:trPr>
          <w:cantSplit/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1.5.</w:t>
            </w:r>
          </w:p>
        </w:tc>
        <w:tc>
          <w:tcPr>
            <w:tcW w:w="6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Проводить анализ криминогенной обстановки на территории </w:t>
            </w:r>
            <w:r w:rsidR="00ED5D4C">
              <w:rPr>
                <w:rFonts w:ascii="Times New Roman" w:hAnsi="Times New Roman"/>
                <w:sz w:val="24"/>
              </w:rPr>
              <w:t xml:space="preserve">поселения </w:t>
            </w:r>
            <w:r>
              <w:rPr>
                <w:rFonts w:ascii="Times New Roman" w:hAnsi="Times New Roman"/>
                <w:sz w:val="24"/>
              </w:rPr>
              <w:t xml:space="preserve">на планёрках у главы администрации </w:t>
            </w:r>
            <w:r w:rsidR="00ED5D4C">
              <w:rPr>
                <w:rFonts w:ascii="Times New Roman" w:hAnsi="Times New Roman"/>
                <w:sz w:val="24"/>
              </w:rPr>
              <w:t>Целинного сельсовета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r w:rsidR="00ED5D4C">
              <w:rPr>
                <w:rFonts w:ascii="Times New Roman" w:hAnsi="Times New Roman"/>
                <w:sz w:val="24"/>
              </w:rPr>
              <w:t>Целинного сельсовета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E6881" w:rsidTr="0011132D">
        <w:trPr>
          <w:cantSplit/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1.6</w:t>
            </w:r>
          </w:p>
        </w:tc>
        <w:tc>
          <w:tcPr>
            <w:tcW w:w="6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Провести социологические опросы общественного мнения о состоянии правопорядка и мерах по его укреплению, а также о проблеме преступности среди несовершеннолетних и молодежи. Результаты рассмотреть на соответствующих заседаниях с уча</w:t>
            </w:r>
            <w:r>
              <w:rPr>
                <w:rFonts w:ascii="Times New Roman" w:hAnsi="Times New Roman"/>
                <w:sz w:val="24"/>
              </w:rPr>
              <w:softHyphen/>
              <w:t>стием руководителей органов местного самоуправления, руководителей правоохранительных органов.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r w:rsidR="00ED5D4C">
              <w:rPr>
                <w:rFonts w:ascii="Times New Roman" w:hAnsi="Times New Roman"/>
                <w:sz w:val="24"/>
              </w:rPr>
              <w:t>Целинного сельсовета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E6881" w:rsidTr="0011132D">
        <w:trPr>
          <w:cantSplit/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6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Продолжить практику регулярных отчётов участковых уполномоченных полиции  перед населением </w:t>
            </w:r>
            <w:r w:rsidR="00ED5D4C">
              <w:rPr>
                <w:rFonts w:ascii="Times New Roman" w:hAnsi="Times New Roman"/>
                <w:sz w:val="24"/>
              </w:rPr>
              <w:t>Целинного сельсовета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Отделение полиции (с.</w:t>
            </w:r>
            <w:r w:rsidR="00ED5D4C">
              <w:rPr>
                <w:rFonts w:ascii="Times New Roman" w:hAnsi="Times New Roman"/>
                <w:sz w:val="24"/>
              </w:rPr>
              <w:t>Шира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:rsidR="008E6881" w:rsidRDefault="008E688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(по согласованию).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8E6881" w:rsidTr="0011132D">
        <w:trPr>
          <w:cantSplit/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6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учетом состояния правопорядка в  районе рекомендовать органам местного самоуправления разработать и принять перспективные комплексные  планы по усилению борьбы с преступностью и профилактике правонарушений.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81" w:rsidRDefault="00ED5D4C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АдминистрацияЦелинного сельсовета </w:t>
            </w:r>
            <w:r w:rsidR="008E6881">
              <w:rPr>
                <w:rFonts w:ascii="Times New Roman" w:hAnsi="Times New Roman"/>
                <w:sz w:val="24"/>
              </w:rPr>
              <w:t xml:space="preserve"> во взаимодействии с отделением полиции (с.</w:t>
            </w:r>
            <w:r>
              <w:rPr>
                <w:rFonts w:ascii="Times New Roman" w:hAnsi="Times New Roman"/>
                <w:sz w:val="24"/>
              </w:rPr>
              <w:t>Шира</w:t>
            </w:r>
            <w:r w:rsidR="008E6881">
              <w:rPr>
                <w:rFonts w:ascii="Times New Roman" w:hAnsi="Times New Roman"/>
                <w:sz w:val="24"/>
              </w:rPr>
              <w:t>)</w:t>
            </w:r>
          </w:p>
          <w:p w:rsidR="008E6881" w:rsidRDefault="008E688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(по согласованию)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E6881" w:rsidTr="0011132D">
        <w:trPr>
          <w:cantSplit/>
          <w:trHeight w:val="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w="6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Изготовление памяток, буклетов, методических альбомов, плакатов, проведение обучающих семинаров актива по профилактике правонарушений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r w:rsidR="00ED5D4C">
              <w:rPr>
                <w:rFonts w:ascii="Times New Roman" w:hAnsi="Times New Roman"/>
                <w:sz w:val="24"/>
              </w:rPr>
              <w:t>Целинного сельсовета</w:t>
            </w:r>
            <w:r>
              <w:rPr>
                <w:rFonts w:ascii="Times New Roman" w:hAnsi="Times New Roman"/>
                <w:sz w:val="24"/>
              </w:rPr>
              <w:t>, межведомственная комиссия по профилактике правонарушений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  <w:p w:rsidR="00DF3E57" w:rsidRDefault="000225CC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DF3E57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  <w:p w:rsidR="00DF3E57" w:rsidRDefault="00DF3E5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  <w:p w:rsidR="00DF3E57" w:rsidRDefault="00DF3E5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  <w:p w:rsidR="00DF3E57" w:rsidRDefault="00DF3E57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0225CC" w:rsidRDefault="000225CC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</w:tbl>
    <w:p w:rsidR="008E6881" w:rsidRPr="005F7908" w:rsidRDefault="005F7908">
      <w:pPr>
        <w:pStyle w:val="5"/>
        <w:spacing w:before="200"/>
        <w:rPr>
          <w:sz w:val="26"/>
          <w:u w:val="single"/>
        </w:rPr>
      </w:pPr>
      <w:r w:rsidRPr="005F7908">
        <w:rPr>
          <w:sz w:val="26"/>
          <w:u w:val="single"/>
        </w:rPr>
        <w:t>2</w:t>
      </w:r>
      <w:r w:rsidR="008E6881" w:rsidRPr="005F7908">
        <w:rPr>
          <w:sz w:val="26"/>
          <w:u w:val="single"/>
        </w:rPr>
        <w:t>. Профилактика и предупреждение экстремистских проявлений.</w:t>
      </w:r>
    </w:p>
    <w:p w:rsidR="008E6881" w:rsidRDefault="008E6881"/>
    <w:p w:rsidR="008E6881" w:rsidRDefault="008E6881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Основная цель этого направления профилактической и правоохранительной деятельности заключается в создании действенных форм и методов борьбы с экстремизмом на основе объединения усилий правоохранительных органов, органов  местного самоуправления, общественных объединений, учреждений образования, культуры и спорта, религиозных  организаций и граждан.</w:t>
      </w:r>
    </w:p>
    <w:p w:rsidR="00E37DB1" w:rsidRDefault="00E37DB1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</w:p>
    <w:p w:rsidR="00E37DB1" w:rsidRDefault="00E37DB1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</w:p>
    <w:p w:rsidR="00E37DB1" w:rsidRDefault="00E37DB1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</w:p>
    <w:p w:rsidR="007645A8" w:rsidRDefault="007645A8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</w:p>
    <w:p w:rsidR="007645A8" w:rsidRDefault="007645A8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</w:p>
    <w:p w:rsidR="007645A8" w:rsidRDefault="007645A8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</w:p>
    <w:p w:rsidR="007645A8" w:rsidRDefault="007645A8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</w:p>
    <w:p w:rsidR="007645A8" w:rsidRDefault="007645A8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</w:p>
    <w:p w:rsidR="008E6881" w:rsidRDefault="008E6881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6980"/>
        <w:gridCol w:w="3260"/>
        <w:gridCol w:w="851"/>
        <w:gridCol w:w="850"/>
        <w:gridCol w:w="992"/>
        <w:gridCol w:w="993"/>
      </w:tblGrid>
      <w:tr w:rsidR="008E6881" w:rsidTr="00697952">
        <w:trPr>
          <w:cantSplit/>
          <w:trHeight w:val="360"/>
          <w:tblHeader/>
        </w:trPr>
        <w:tc>
          <w:tcPr>
            <w:tcW w:w="675" w:type="dxa"/>
            <w:vMerge w:val="restart"/>
            <w:vAlign w:val="center"/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№ п/п</w:t>
            </w:r>
          </w:p>
        </w:tc>
        <w:tc>
          <w:tcPr>
            <w:tcW w:w="6980" w:type="dxa"/>
            <w:vMerge w:val="restart"/>
            <w:vAlign w:val="center"/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мероприятий</w:t>
            </w:r>
          </w:p>
        </w:tc>
        <w:tc>
          <w:tcPr>
            <w:tcW w:w="3260" w:type="dxa"/>
            <w:vMerge w:val="restart"/>
            <w:vAlign w:val="center"/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Исполнители</w:t>
            </w:r>
          </w:p>
        </w:tc>
        <w:tc>
          <w:tcPr>
            <w:tcW w:w="3686" w:type="dxa"/>
            <w:gridSpan w:val="4"/>
            <w:vAlign w:val="center"/>
          </w:tcPr>
          <w:p w:rsidR="008E6881" w:rsidRDefault="009C4105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Финансирование из бюджета</w:t>
            </w:r>
          </w:p>
        </w:tc>
      </w:tr>
      <w:tr w:rsidR="008E6881" w:rsidTr="00697952">
        <w:trPr>
          <w:cantSplit/>
          <w:trHeight w:val="360"/>
          <w:tblHeader/>
        </w:trPr>
        <w:tc>
          <w:tcPr>
            <w:tcW w:w="675" w:type="dxa"/>
            <w:vMerge/>
            <w:vAlign w:val="center"/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980" w:type="dxa"/>
            <w:vMerge/>
            <w:vAlign w:val="center"/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  <w:vMerge/>
            <w:vAlign w:val="center"/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8E6881" w:rsidRDefault="008F3A85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850" w:type="dxa"/>
            <w:vAlign w:val="center"/>
          </w:tcPr>
          <w:p w:rsidR="008E6881" w:rsidRDefault="008F3A85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</w:t>
            </w:r>
            <w:r w:rsidR="000225CC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992" w:type="dxa"/>
            <w:vAlign w:val="center"/>
          </w:tcPr>
          <w:p w:rsidR="008E6881" w:rsidRDefault="008F3A85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</w:t>
            </w:r>
            <w:r w:rsidR="000225CC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993" w:type="dxa"/>
            <w:vAlign w:val="center"/>
          </w:tcPr>
          <w:p w:rsidR="008E6881" w:rsidRDefault="008F3A85" w:rsidP="000225CC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</w:t>
            </w:r>
            <w:r w:rsidR="000225CC">
              <w:rPr>
                <w:rFonts w:ascii="Times New Roman" w:hAnsi="Times New Roman"/>
                <w:sz w:val="24"/>
              </w:rPr>
              <w:t>9-2020г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8E6881" w:rsidTr="00697952">
        <w:trPr>
          <w:trHeight w:val="840"/>
        </w:trPr>
        <w:tc>
          <w:tcPr>
            <w:tcW w:w="675" w:type="dxa"/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6980" w:type="dxa"/>
          </w:tcPr>
          <w:p w:rsidR="008E6881" w:rsidRDefault="008E688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мероприятий   информационно-про</w:t>
            </w:r>
            <w:r>
              <w:rPr>
                <w:rFonts w:ascii="Times New Roman" w:hAnsi="Times New Roman"/>
                <w:sz w:val="24"/>
              </w:rPr>
              <w:softHyphen/>
              <w:t>пагандистского характера по освещению антиэкстремистской  деятельности правоохранительных органов,  разъяснительной ра</w:t>
            </w:r>
            <w:r>
              <w:rPr>
                <w:rFonts w:ascii="Times New Roman" w:hAnsi="Times New Roman"/>
                <w:sz w:val="24"/>
              </w:rPr>
              <w:softHyphen/>
              <w:t>боты среди населения, в  том числе среди молодёжи, направленной на повышение бдительности и готовности к действиям в чрезвычайных ситуациях.</w:t>
            </w:r>
          </w:p>
        </w:tc>
        <w:tc>
          <w:tcPr>
            <w:tcW w:w="3260" w:type="dxa"/>
          </w:tcPr>
          <w:p w:rsidR="008E6881" w:rsidRDefault="008E688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r w:rsidR="005B3458">
              <w:rPr>
                <w:rFonts w:ascii="Times New Roman" w:hAnsi="Times New Roman"/>
                <w:sz w:val="24"/>
              </w:rPr>
              <w:t>Целинного сельсовета</w:t>
            </w:r>
            <w:r>
              <w:rPr>
                <w:rFonts w:ascii="Times New Roman" w:hAnsi="Times New Roman"/>
                <w:sz w:val="24"/>
              </w:rPr>
              <w:t>, редакция  «</w:t>
            </w:r>
            <w:r w:rsidR="005B3458">
              <w:rPr>
                <w:rFonts w:ascii="Times New Roman" w:hAnsi="Times New Roman"/>
                <w:sz w:val="24"/>
              </w:rPr>
              <w:t>Ширинский Вестник</w:t>
            </w:r>
            <w:r>
              <w:rPr>
                <w:rFonts w:ascii="Times New Roman" w:hAnsi="Times New Roman"/>
                <w:sz w:val="24"/>
              </w:rPr>
              <w:t>»  (по согласованию), отделение полиции  (по согласованию).</w:t>
            </w:r>
          </w:p>
        </w:tc>
        <w:tc>
          <w:tcPr>
            <w:tcW w:w="851" w:type="dxa"/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E6881" w:rsidTr="00697952">
        <w:trPr>
          <w:trHeight w:val="600"/>
        </w:trPr>
        <w:tc>
          <w:tcPr>
            <w:tcW w:w="675" w:type="dxa"/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 w:rsidR="005B345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980" w:type="dxa"/>
          </w:tcPr>
          <w:p w:rsidR="008E6881" w:rsidRDefault="008E688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Анализировать работу субъектов профилактики по противодействию экстремизму, состояние работы по профилактике экстремизма  в образовательных учреждениях, учреждениях культуры и спорта, результаты рассматри</w:t>
            </w:r>
            <w:r>
              <w:rPr>
                <w:rFonts w:ascii="Times New Roman" w:hAnsi="Times New Roman"/>
                <w:sz w:val="24"/>
              </w:rPr>
              <w:softHyphen/>
              <w:t xml:space="preserve">вать на расширенных заседаниях межведомственной комиссии по профилактике правонарушений </w:t>
            </w:r>
            <w:r w:rsidR="005B3458">
              <w:rPr>
                <w:rFonts w:ascii="Times New Roman" w:hAnsi="Times New Roman"/>
                <w:sz w:val="24"/>
              </w:rPr>
              <w:t>на территории Целинного сельсовета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3260" w:type="dxa"/>
          </w:tcPr>
          <w:p w:rsidR="008E6881" w:rsidRDefault="008E688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r w:rsidR="005B3458">
              <w:rPr>
                <w:rFonts w:ascii="Times New Roman" w:hAnsi="Times New Roman"/>
                <w:sz w:val="24"/>
              </w:rPr>
              <w:t>Целинного сельсовета</w:t>
            </w:r>
            <w:r>
              <w:rPr>
                <w:rFonts w:ascii="Times New Roman" w:hAnsi="Times New Roman"/>
                <w:sz w:val="24"/>
              </w:rPr>
              <w:t xml:space="preserve">  во взаимодействии с отделением полиции  (по согласованию)</w:t>
            </w:r>
          </w:p>
        </w:tc>
        <w:tc>
          <w:tcPr>
            <w:tcW w:w="851" w:type="dxa"/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E6881" w:rsidTr="00697952">
        <w:trPr>
          <w:trHeight w:val="720"/>
        </w:trPr>
        <w:tc>
          <w:tcPr>
            <w:tcW w:w="675" w:type="dxa"/>
          </w:tcPr>
          <w:p w:rsidR="008E6881" w:rsidRDefault="008E6881">
            <w:pPr>
              <w:pStyle w:val="ConsCell"/>
              <w:widowControl/>
              <w:spacing w:line="223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 w:rsidR="005B345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980" w:type="dxa"/>
          </w:tcPr>
          <w:p w:rsidR="008E6881" w:rsidRDefault="008E6881">
            <w:pPr>
              <w:pStyle w:val="ConsCell"/>
              <w:widowControl/>
              <w:spacing w:line="223" w:lineRule="auto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.Изготавливать информационные материалы (памятки, буклеты, плакаты), методические материалы для населения в целях профилактики преступлений на почве экстремизма.</w:t>
            </w:r>
          </w:p>
          <w:p w:rsidR="008E6881" w:rsidRDefault="008E6881">
            <w:pPr>
              <w:pStyle w:val="ConsCell"/>
              <w:widowControl/>
              <w:spacing w:line="223" w:lineRule="auto"/>
              <w:ind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Информировать население о номерах телефонов доверия с целью своевременного получения информации о негативных фактах </w:t>
            </w:r>
          </w:p>
        </w:tc>
        <w:tc>
          <w:tcPr>
            <w:tcW w:w="3260" w:type="dxa"/>
          </w:tcPr>
          <w:p w:rsidR="008E6881" w:rsidRDefault="008E6881">
            <w:pPr>
              <w:pStyle w:val="ConsCell"/>
              <w:widowControl/>
              <w:spacing w:line="223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5B3458">
              <w:rPr>
                <w:rFonts w:ascii="Times New Roman" w:hAnsi="Times New Roman"/>
                <w:sz w:val="24"/>
                <w:szCs w:val="24"/>
              </w:rPr>
              <w:t>Целинного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 взаимодействии с отделением полиции (по согласованию)</w:t>
            </w:r>
          </w:p>
        </w:tc>
        <w:tc>
          <w:tcPr>
            <w:tcW w:w="851" w:type="dxa"/>
          </w:tcPr>
          <w:p w:rsidR="008E6881" w:rsidRDefault="008E6881">
            <w:pPr>
              <w:pStyle w:val="ConsCell"/>
              <w:widowControl/>
              <w:spacing w:line="223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  <w:p w:rsidR="00DF3E57" w:rsidRDefault="000225CC">
            <w:pPr>
              <w:pStyle w:val="ConsCell"/>
              <w:widowControl/>
              <w:spacing w:line="223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DF3E57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850" w:type="dxa"/>
          </w:tcPr>
          <w:p w:rsidR="008E6881" w:rsidRDefault="008E6881">
            <w:pPr>
              <w:pStyle w:val="ConsCell"/>
              <w:widowControl/>
              <w:spacing w:line="223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  <w:p w:rsidR="00DF3E57" w:rsidRDefault="00DF3E57">
            <w:pPr>
              <w:pStyle w:val="ConsCell"/>
              <w:widowControl/>
              <w:spacing w:line="223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2" w:type="dxa"/>
          </w:tcPr>
          <w:p w:rsidR="008E6881" w:rsidRDefault="008E6881">
            <w:pPr>
              <w:pStyle w:val="ConsCell"/>
              <w:widowControl/>
              <w:spacing w:line="223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  <w:p w:rsidR="00DF3E57" w:rsidRDefault="00DF3E57">
            <w:pPr>
              <w:pStyle w:val="ConsCell"/>
              <w:widowControl/>
              <w:spacing w:line="223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993" w:type="dxa"/>
          </w:tcPr>
          <w:p w:rsidR="008E6881" w:rsidRDefault="008E6881">
            <w:pPr>
              <w:pStyle w:val="ConsCell"/>
              <w:widowControl/>
              <w:spacing w:line="223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  <w:p w:rsidR="00DF3E57" w:rsidRDefault="00DF3E57">
            <w:pPr>
              <w:pStyle w:val="ConsCell"/>
              <w:widowControl/>
              <w:spacing w:line="223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0225CC" w:rsidRDefault="000225CC">
            <w:pPr>
              <w:pStyle w:val="ConsCell"/>
              <w:widowControl/>
              <w:spacing w:line="223" w:lineRule="auto"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</w:tbl>
    <w:p w:rsidR="00B77B37" w:rsidRPr="00B77B37" w:rsidRDefault="00B77B37" w:rsidP="00B77B37"/>
    <w:p w:rsidR="006B026A" w:rsidRPr="006B026A" w:rsidRDefault="006B026A" w:rsidP="006B026A"/>
    <w:p w:rsidR="008E6881" w:rsidRPr="005F7908" w:rsidRDefault="005F7908">
      <w:pPr>
        <w:pStyle w:val="5"/>
        <w:spacing w:before="200"/>
        <w:rPr>
          <w:sz w:val="26"/>
          <w:u w:val="single"/>
        </w:rPr>
      </w:pPr>
      <w:r w:rsidRPr="005F7908">
        <w:rPr>
          <w:sz w:val="26"/>
          <w:u w:val="single"/>
        </w:rPr>
        <w:t>3</w:t>
      </w:r>
      <w:r w:rsidR="008E6881" w:rsidRPr="005F7908">
        <w:rPr>
          <w:sz w:val="26"/>
          <w:u w:val="single"/>
        </w:rPr>
        <w:t>. Охрана общественного порядка, обеспечение общественной безопасности граждан.</w:t>
      </w:r>
    </w:p>
    <w:p w:rsidR="008E6881" w:rsidRDefault="008E6881">
      <w:pPr>
        <w:pStyle w:val="a3"/>
        <w:spacing w:before="80"/>
      </w:pPr>
      <w:r>
        <w:t>Цель данного раздела состоит в обеспечении общественного порядка, сокращении уровня правонарушений на улицах, в общественных местах.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6980"/>
        <w:gridCol w:w="3260"/>
        <w:gridCol w:w="851"/>
        <w:gridCol w:w="850"/>
        <w:gridCol w:w="992"/>
        <w:gridCol w:w="993"/>
      </w:tblGrid>
      <w:tr w:rsidR="008E6881" w:rsidTr="00697952">
        <w:trPr>
          <w:cantSplit/>
          <w:trHeight w:val="360"/>
          <w:tblHeader/>
        </w:trPr>
        <w:tc>
          <w:tcPr>
            <w:tcW w:w="675" w:type="dxa"/>
            <w:vMerge w:val="restart"/>
            <w:vAlign w:val="center"/>
          </w:tcPr>
          <w:p w:rsidR="008E6881" w:rsidRDefault="008E6881">
            <w:pPr>
              <w:jc w:val="center"/>
            </w:pPr>
            <w:r>
              <w:t>№ п/п</w:t>
            </w:r>
          </w:p>
        </w:tc>
        <w:tc>
          <w:tcPr>
            <w:tcW w:w="6980" w:type="dxa"/>
            <w:vMerge w:val="restart"/>
            <w:vAlign w:val="center"/>
          </w:tcPr>
          <w:p w:rsidR="008E6881" w:rsidRDefault="008E6881">
            <w:pPr>
              <w:jc w:val="center"/>
            </w:pPr>
            <w:r>
              <w:t>Содержание мероприятий</w:t>
            </w:r>
          </w:p>
        </w:tc>
        <w:tc>
          <w:tcPr>
            <w:tcW w:w="3260" w:type="dxa"/>
            <w:vMerge w:val="restart"/>
            <w:vAlign w:val="center"/>
          </w:tcPr>
          <w:p w:rsidR="008E6881" w:rsidRDefault="008E6881">
            <w:pPr>
              <w:jc w:val="center"/>
            </w:pPr>
            <w:r>
              <w:t>Исполнители</w:t>
            </w:r>
          </w:p>
        </w:tc>
        <w:tc>
          <w:tcPr>
            <w:tcW w:w="3686" w:type="dxa"/>
            <w:gridSpan w:val="4"/>
            <w:vAlign w:val="center"/>
          </w:tcPr>
          <w:p w:rsidR="008E6881" w:rsidRDefault="009C4105">
            <w:pPr>
              <w:jc w:val="center"/>
            </w:pPr>
            <w:r>
              <w:t>Финансирование из бюджета</w:t>
            </w:r>
          </w:p>
        </w:tc>
      </w:tr>
      <w:tr w:rsidR="008E6881" w:rsidTr="00697952">
        <w:trPr>
          <w:cantSplit/>
          <w:trHeight w:val="360"/>
          <w:tblHeader/>
        </w:trPr>
        <w:tc>
          <w:tcPr>
            <w:tcW w:w="675" w:type="dxa"/>
            <w:vMerge/>
            <w:vAlign w:val="center"/>
          </w:tcPr>
          <w:p w:rsidR="008E6881" w:rsidRDefault="008E6881">
            <w:pPr>
              <w:jc w:val="center"/>
            </w:pPr>
          </w:p>
        </w:tc>
        <w:tc>
          <w:tcPr>
            <w:tcW w:w="6980" w:type="dxa"/>
            <w:vMerge/>
            <w:vAlign w:val="center"/>
          </w:tcPr>
          <w:p w:rsidR="008E6881" w:rsidRDefault="008E6881">
            <w:pPr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8E6881" w:rsidRDefault="008E6881">
            <w:pPr>
              <w:jc w:val="center"/>
            </w:pPr>
          </w:p>
        </w:tc>
        <w:tc>
          <w:tcPr>
            <w:tcW w:w="851" w:type="dxa"/>
            <w:vAlign w:val="center"/>
          </w:tcPr>
          <w:p w:rsidR="008E6881" w:rsidRDefault="005B3458">
            <w:pPr>
              <w:jc w:val="center"/>
            </w:pPr>
            <w:r>
              <w:t xml:space="preserve">Всего </w:t>
            </w:r>
          </w:p>
        </w:tc>
        <w:tc>
          <w:tcPr>
            <w:tcW w:w="850" w:type="dxa"/>
            <w:vAlign w:val="center"/>
          </w:tcPr>
          <w:p w:rsidR="008E6881" w:rsidRDefault="000225CC">
            <w:pPr>
              <w:jc w:val="center"/>
            </w:pPr>
            <w:r>
              <w:t>2017</w:t>
            </w:r>
            <w:r w:rsidR="00111103">
              <w:t>г.</w:t>
            </w:r>
          </w:p>
        </w:tc>
        <w:tc>
          <w:tcPr>
            <w:tcW w:w="992" w:type="dxa"/>
            <w:vAlign w:val="center"/>
          </w:tcPr>
          <w:p w:rsidR="008E6881" w:rsidRDefault="00111103" w:rsidP="000225CC">
            <w:pPr>
              <w:jc w:val="center"/>
            </w:pPr>
            <w:r>
              <w:t>201</w:t>
            </w:r>
            <w:r w:rsidR="000225CC">
              <w:t>8</w:t>
            </w:r>
            <w:r>
              <w:t>г.</w:t>
            </w:r>
          </w:p>
        </w:tc>
        <w:tc>
          <w:tcPr>
            <w:tcW w:w="993" w:type="dxa"/>
            <w:vAlign w:val="center"/>
          </w:tcPr>
          <w:p w:rsidR="008E6881" w:rsidRDefault="00111103">
            <w:pPr>
              <w:jc w:val="center"/>
            </w:pPr>
            <w:r>
              <w:t>201</w:t>
            </w:r>
            <w:r w:rsidR="000225CC">
              <w:t>9-2020</w:t>
            </w:r>
            <w:r>
              <w:t>г.</w:t>
            </w:r>
          </w:p>
        </w:tc>
      </w:tr>
      <w:tr w:rsidR="008E6881" w:rsidTr="00697952">
        <w:trPr>
          <w:cantSplit/>
          <w:trHeight w:val="720"/>
        </w:trPr>
        <w:tc>
          <w:tcPr>
            <w:tcW w:w="675" w:type="dxa"/>
          </w:tcPr>
          <w:p w:rsidR="008E6881" w:rsidRDefault="008E6881">
            <w:pPr>
              <w:jc w:val="center"/>
            </w:pPr>
            <w:r>
              <w:t>5.1</w:t>
            </w:r>
          </w:p>
        </w:tc>
        <w:tc>
          <w:tcPr>
            <w:tcW w:w="6980" w:type="dxa"/>
          </w:tcPr>
          <w:p w:rsidR="008E6881" w:rsidRDefault="008E6881">
            <w:r>
              <w:t>Организовывать рабочие встречи с представителями органов ме</w:t>
            </w:r>
            <w:r>
              <w:softHyphen/>
              <w:t>стного самоуправления и руководителями  пред</w:t>
            </w:r>
            <w:r>
              <w:softHyphen/>
              <w:t>приятий, организаций, учреждений для выработки совместных мер, направленных на повы</w:t>
            </w:r>
            <w:r>
              <w:softHyphen/>
              <w:t>шение эффективности взаимодействия полиции с общественно</w:t>
            </w:r>
            <w:r>
              <w:softHyphen/>
              <w:t>стью.</w:t>
            </w:r>
          </w:p>
        </w:tc>
        <w:tc>
          <w:tcPr>
            <w:tcW w:w="3260" w:type="dxa"/>
          </w:tcPr>
          <w:p w:rsidR="008E6881" w:rsidRDefault="008E6881">
            <w:pPr>
              <w:rPr>
                <w:sz w:val="22"/>
              </w:rPr>
            </w:pPr>
            <w:r>
              <w:rPr>
                <w:sz w:val="22"/>
              </w:rPr>
              <w:t>Отделение полиции (по согласованию) во взаимодействии с органами местного само</w:t>
            </w:r>
            <w:r>
              <w:rPr>
                <w:sz w:val="22"/>
              </w:rPr>
              <w:softHyphen/>
              <w:t>управления  (по согласованию)</w:t>
            </w:r>
          </w:p>
        </w:tc>
        <w:tc>
          <w:tcPr>
            <w:tcW w:w="851" w:type="dxa"/>
          </w:tcPr>
          <w:p w:rsidR="008E6881" w:rsidRDefault="008E6881">
            <w:pPr>
              <w:jc w:val="center"/>
            </w:pPr>
          </w:p>
        </w:tc>
        <w:tc>
          <w:tcPr>
            <w:tcW w:w="850" w:type="dxa"/>
          </w:tcPr>
          <w:p w:rsidR="008E6881" w:rsidRDefault="008E6881">
            <w:pPr>
              <w:jc w:val="center"/>
            </w:pPr>
          </w:p>
        </w:tc>
        <w:tc>
          <w:tcPr>
            <w:tcW w:w="992" w:type="dxa"/>
          </w:tcPr>
          <w:p w:rsidR="008E6881" w:rsidRDefault="008E6881">
            <w:pPr>
              <w:jc w:val="center"/>
            </w:pPr>
          </w:p>
        </w:tc>
        <w:tc>
          <w:tcPr>
            <w:tcW w:w="993" w:type="dxa"/>
          </w:tcPr>
          <w:p w:rsidR="008E6881" w:rsidRDefault="008E6881">
            <w:pPr>
              <w:jc w:val="center"/>
            </w:pPr>
          </w:p>
        </w:tc>
      </w:tr>
      <w:tr w:rsidR="008E6881" w:rsidTr="00697952">
        <w:trPr>
          <w:cantSplit/>
          <w:trHeight w:val="600"/>
        </w:trPr>
        <w:tc>
          <w:tcPr>
            <w:tcW w:w="675" w:type="dxa"/>
          </w:tcPr>
          <w:p w:rsidR="008E6881" w:rsidRDefault="008E6881">
            <w:pPr>
              <w:jc w:val="center"/>
            </w:pPr>
            <w:r>
              <w:lastRenderedPageBreak/>
              <w:t>5.2</w:t>
            </w:r>
          </w:p>
        </w:tc>
        <w:tc>
          <w:tcPr>
            <w:tcW w:w="6980" w:type="dxa"/>
          </w:tcPr>
          <w:p w:rsidR="008E6881" w:rsidRDefault="008E6881" w:rsidP="00D44D97">
            <w:r>
              <w:t>На основе анализа криминальной обстановки продолжить прак</w:t>
            </w:r>
            <w:r>
              <w:softHyphen/>
              <w:t>тику проведения дежурства</w:t>
            </w:r>
            <w:r w:rsidR="00D44D97">
              <w:t xml:space="preserve"> ДНД, ОМОД</w:t>
            </w:r>
            <w:r>
              <w:t xml:space="preserve"> в населенных пунктах  района, на культурно-массовых мероприятиях, </w:t>
            </w:r>
            <w:r w:rsidR="00D44D97">
              <w:t>с целью профилактики</w:t>
            </w:r>
            <w:r>
              <w:t xml:space="preserve"> уличной преступности и право</w:t>
            </w:r>
            <w:r>
              <w:softHyphen/>
              <w:t>нарушений в общественных местах,  жилом секторе.</w:t>
            </w:r>
          </w:p>
        </w:tc>
        <w:tc>
          <w:tcPr>
            <w:tcW w:w="3260" w:type="dxa"/>
          </w:tcPr>
          <w:p w:rsidR="008E6881" w:rsidRDefault="008E6881">
            <w:pPr>
              <w:rPr>
                <w:sz w:val="22"/>
              </w:rPr>
            </w:pPr>
            <w:r>
              <w:rPr>
                <w:sz w:val="22"/>
              </w:rPr>
              <w:t>Отделение полиции (по согласованию) во взаимодействии с органами местного само</w:t>
            </w:r>
            <w:r>
              <w:rPr>
                <w:sz w:val="22"/>
              </w:rPr>
              <w:softHyphen/>
              <w:t>управления  (по согласованию)</w:t>
            </w:r>
          </w:p>
        </w:tc>
        <w:tc>
          <w:tcPr>
            <w:tcW w:w="851" w:type="dxa"/>
          </w:tcPr>
          <w:p w:rsidR="008E6881" w:rsidRDefault="008E6881">
            <w:pPr>
              <w:jc w:val="center"/>
            </w:pPr>
          </w:p>
        </w:tc>
        <w:tc>
          <w:tcPr>
            <w:tcW w:w="850" w:type="dxa"/>
          </w:tcPr>
          <w:p w:rsidR="008E6881" w:rsidRDefault="008E6881">
            <w:pPr>
              <w:jc w:val="center"/>
            </w:pPr>
          </w:p>
        </w:tc>
        <w:tc>
          <w:tcPr>
            <w:tcW w:w="992" w:type="dxa"/>
          </w:tcPr>
          <w:p w:rsidR="008E6881" w:rsidRDefault="008E6881">
            <w:pPr>
              <w:jc w:val="center"/>
            </w:pPr>
          </w:p>
        </w:tc>
        <w:tc>
          <w:tcPr>
            <w:tcW w:w="993" w:type="dxa"/>
          </w:tcPr>
          <w:p w:rsidR="008E6881" w:rsidRDefault="008E6881">
            <w:pPr>
              <w:jc w:val="center"/>
            </w:pPr>
          </w:p>
        </w:tc>
      </w:tr>
      <w:tr w:rsidR="008E6881" w:rsidTr="00697952">
        <w:trPr>
          <w:cantSplit/>
          <w:trHeight w:val="600"/>
        </w:trPr>
        <w:tc>
          <w:tcPr>
            <w:tcW w:w="675" w:type="dxa"/>
          </w:tcPr>
          <w:p w:rsidR="008E6881" w:rsidRDefault="008E6881">
            <w:pPr>
              <w:jc w:val="center"/>
            </w:pPr>
            <w:r>
              <w:t>5.3</w:t>
            </w:r>
          </w:p>
        </w:tc>
        <w:tc>
          <w:tcPr>
            <w:tcW w:w="6980" w:type="dxa"/>
          </w:tcPr>
          <w:p w:rsidR="008E6881" w:rsidRDefault="008E6881">
            <w:r>
              <w:t>Провести сверку централизованного учета похищенного, утра</w:t>
            </w:r>
            <w:r>
              <w:softHyphen/>
              <w:t>ченного  оружия, с учетами ведомств и органов  местного самоуправления  района, имеющих вооружение. Принять меры по учёту и выполнению правил хранения оружия, имеющегося на руках граждан.</w:t>
            </w:r>
          </w:p>
        </w:tc>
        <w:tc>
          <w:tcPr>
            <w:tcW w:w="3260" w:type="dxa"/>
          </w:tcPr>
          <w:p w:rsidR="008E6881" w:rsidRDefault="008E6881">
            <w:r>
              <w:rPr>
                <w:sz w:val="22"/>
              </w:rPr>
              <w:t>Отделение полиции (по согласованию) во взаимодействии с органами местного само</w:t>
            </w:r>
            <w:r>
              <w:rPr>
                <w:sz w:val="22"/>
              </w:rPr>
              <w:softHyphen/>
              <w:t>управления  (по согласованию)</w:t>
            </w:r>
          </w:p>
        </w:tc>
        <w:tc>
          <w:tcPr>
            <w:tcW w:w="851" w:type="dxa"/>
          </w:tcPr>
          <w:p w:rsidR="008E6881" w:rsidRDefault="008E6881">
            <w:pPr>
              <w:jc w:val="center"/>
            </w:pPr>
          </w:p>
        </w:tc>
        <w:tc>
          <w:tcPr>
            <w:tcW w:w="850" w:type="dxa"/>
          </w:tcPr>
          <w:p w:rsidR="008E6881" w:rsidRDefault="008E6881">
            <w:pPr>
              <w:jc w:val="center"/>
            </w:pPr>
          </w:p>
        </w:tc>
        <w:tc>
          <w:tcPr>
            <w:tcW w:w="992" w:type="dxa"/>
          </w:tcPr>
          <w:p w:rsidR="008E6881" w:rsidRDefault="008E6881">
            <w:pPr>
              <w:jc w:val="center"/>
            </w:pPr>
          </w:p>
        </w:tc>
        <w:tc>
          <w:tcPr>
            <w:tcW w:w="993" w:type="dxa"/>
          </w:tcPr>
          <w:p w:rsidR="008E6881" w:rsidRDefault="008E6881">
            <w:pPr>
              <w:jc w:val="center"/>
            </w:pPr>
          </w:p>
        </w:tc>
      </w:tr>
      <w:tr w:rsidR="008E6881" w:rsidTr="00697952">
        <w:trPr>
          <w:cantSplit/>
          <w:trHeight w:val="600"/>
        </w:trPr>
        <w:tc>
          <w:tcPr>
            <w:tcW w:w="675" w:type="dxa"/>
          </w:tcPr>
          <w:p w:rsidR="008E6881" w:rsidRDefault="008E6881">
            <w:pPr>
              <w:jc w:val="center"/>
            </w:pPr>
            <w:r>
              <w:t>5.4</w:t>
            </w:r>
          </w:p>
        </w:tc>
        <w:tc>
          <w:tcPr>
            <w:tcW w:w="6980" w:type="dxa"/>
          </w:tcPr>
          <w:p w:rsidR="008E6881" w:rsidRDefault="008E6881">
            <w:r>
              <w:t>Организовать учёбу руководителей учреждений образования, культуры и спорта по вопросам обеспечения безопасности людей при проведении культурно-массовых, спортивных мероприятий на территории подведомственных объектов.</w:t>
            </w:r>
          </w:p>
        </w:tc>
        <w:tc>
          <w:tcPr>
            <w:tcW w:w="3260" w:type="dxa"/>
          </w:tcPr>
          <w:p w:rsidR="008E6881" w:rsidRDefault="008E6881">
            <w:r>
              <w:rPr>
                <w:sz w:val="22"/>
              </w:rPr>
              <w:t>Отделение полиции (по согласованию) во взаимодействии с органами местного само</w:t>
            </w:r>
            <w:r>
              <w:rPr>
                <w:sz w:val="22"/>
              </w:rPr>
              <w:softHyphen/>
              <w:t>управления  (по согласованию)</w:t>
            </w:r>
          </w:p>
        </w:tc>
        <w:tc>
          <w:tcPr>
            <w:tcW w:w="851" w:type="dxa"/>
          </w:tcPr>
          <w:p w:rsidR="008E6881" w:rsidRDefault="008E6881">
            <w:pPr>
              <w:jc w:val="center"/>
            </w:pPr>
          </w:p>
        </w:tc>
        <w:tc>
          <w:tcPr>
            <w:tcW w:w="850" w:type="dxa"/>
          </w:tcPr>
          <w:p w:rsidR="008E6881" w:rsidRDefault="008E6881">
            <w:pPr>
              <w:jc w:val="center"/>
            </w:pPr>
          </w:p>
        </w:tc>
        <w:tc>
          <w:tcPr>
            <w:tcW w:w="992" w:type="dxa"/>
          </w:tcPr>
          <w:p w:rsidR="008E6881" w:rsidRDefault="008E6881">
            <w:pPr>
              <w:jc w:val="center"/>
            </w:pPr>
          </w:p>
        </w:tc>
        <w:tc>
          <w:tcPr>
            <w:tcW w:w="993" w:type="dxa"/>
          </w:tcPr>
          <w:p w:rsidR="008E6881" w:rsidRDefault="008E6881">
            <w:pPr>
              <w:jc w:val="center"/>
            </w:pPr>
          </w:p>
          <w:p w:rsidR="000D7471" w:rsidRDefault="000D7471">
            <w:pPr>
              <w:jc w:val="center"/>
            </w:pPr>
          </w:p>
          <w:p w:rsidR="000D7471" w:rsidRDefault="000D7471">
            <w:pPr>
              <w:jc w:val="center"/>
            </w:pPr>
          </w:p>
          <w:p w:rsidR="000D7471" w:rsidRDefault="000D7471">
            <w:pPr>
              <w:jc w:val="center"/>
            </w:pPr>
          </w:p>
          <w:p w:rsidR="000D7471" w:rsidRDefault="000D7471">
            <w:pPr>
              <w:jc w:val="center"/>
            </w:pPr>
          </w:p>
        </w:tc>
      </w:tr>
      <w:tr w:rsidR="000D7471" w:rsidTr="00697952">
        <w:trPr>
          <w:cantSplit/>
          <w:trHeight w:val="600"/>
        </w:trPr>
        <w:tc>
          <w:tcPr>
            <w:tcW w:w="675" w:type="dxa"/>
          </w:tcPr>
          <w:p w:rsidR="000D7471" w:rsidRDefault="000D7471">
            <w:pPr>
              <w:jc w:val="center"/>
            </w:pPr>
            <w:r>
              <w:t>5.5</w:t>
            </w:r>
          </w:p>
        </w:tc>
        <w:tc>
          <w:tcPr>
            <w:tcW w:w="6980" w:type="dxa"/>
          </w:tcPr>
          <w:p w:rsidR="000D7471" w:rsidRDefault="000D7471">
            <w:r>
              <w:t>Проводить мероприятия в целях поощрения актива общественности по профилактике правонарушений.</w:t>
            </w:r>
          </w:p>
        </w:tc>
        <w:tc>
          <w:tcPr>
            <w:tcW w:w="3260" w:type="dxa"/>
          </w:tcPr>
          <w:p w:rsidR="000D7471" w:rsidRDefault="000D7471">
            <w:pPr>
              <w:rPr>
                <w:sz w:val="22"/>
              </w:rPr>
            </w:pPr>
            <w:r>
              <w:rPr>
                <w:sz w:val="22"/>
              </w:rPr>
              <w:t xml:space="preserve">Администрация </w:t>
            </w:r>
            <w:r w:rsidR="005B3458">
              <w:rPr>
                <w:sz w:val="22"/>
              </w:rPr>
              <w:t>Целинного сельсовета</w:t>
            </w:r>
          </w:p>
        </w:tc>
        <w:tc>
          <w:tcPr>
            <w:tcW w:w="851" w:type="dxa"/>
          </w:tcPr>
          <w:p w:rsidR="000D7471" w:rsidRDefault="000225CC">
            <w:pPr>
              <w:jc w:val="center"/>
            </w:pPr>
            <w:r>
              <w:t>4</w:t>
            </w:r>
            <w:r w:rsidR="00B83F12">
              <w:t>,0</w:t>
            </w:r>
          </w:p>
        </w:tc>
        <w:tc>
          <w:tcPr>
            <w:tcW w:w="850" w:type="dxa"/>
          </w:tcPr>
          <w:p w:rsidR="000D7471" w:rsidRDefault="005B3458">
            <w:pPr>
              <w:jc w:val="center"/>
            </w:pPr>
            <w:r>
              <w:t>1</w:t>
            </w:r>
            <w:r w:rsidR="00B83F12">
              <w:t>,0</w:t>
            </w:r>
          </w:p>
        </w:tc>
        <w:tc>
          <w:tcPr>
            <w:tcW w:w="992" w:type="dxa"/>
          </w:tcPr>
          <w:p w:rsidR="000D7471" w:rsidRDefault="005B3458">
            <w:pPr>
              <w:jc w:val="center"/>
            </w:pPr>
            <w:r>
              <w:t>1</w:t>
            </w:r>
            <w:r w:rsidR="00B83F12">
              <w:t>,0</w:t>
            </w:r>
          </w:p>
        </w:tc>
        <w:tc>
          <w:tcPr>
            <w:tcW w:w="993" w:type="dxa"/>
          </w:tcPr>
          <w:p w:rsidR="000D7471" w:rsidRDefault="005B3458">
            <w:pPr>
              <w:jc w:val="center"/>
            </w:pPr>
            <w:r>
              <w:t>1</w:t>
            </w:r>
            <w:r w:rsidR="00B83F12">
              <w:t>,0</w:t>
            </w:r>
          </w:p>
          <w:p w:rsidR="000225CC" w:rsidRDefault="000225CC">
            <w:pPr>
              <w:jc w:val="center"/>
            </w:pPr>
            <w:r>
              <w:t>1,0</w:t>
            </w:r>
          </w:p>
        </w:tc>
      </w:tr>
    </w:tbl>
    <w:p w:rsidR="008E6881" w:rsidRPr="005F7908" w:rsidRDefault="005F7908">
      <w:pPr>
        <w:pStyle w:val="5"/>
        <w:spacing w:before="200"/>
        <w:rPr>
          <w:sz w:val="26"/>
          <w:u w:val="single"/>
        </w:rPr>
      </w:pPr>
      <w:r w:rsidRPr="005F7908">
        <w:rPr>
          <w:sz w:val="26"/>
          <w:u w:val="single"/>
        </w:rPr>
        <w:t>4</w:t>
      </w:r>
      <w:r w:rsidR="008E6881" w:rsidRPr="005F7908">
        <w:rPr>
          <w:sz w:val="26"/>
          <w:u w:val="single"/>
        </w:rPr>
        <w:t>. Профилактика и предотвращение правонарушений, в том числе среди несовершеннолетних</w:t>
      </w:r>
    </w:p>
    <w:p w:rsidR="008E6881" w:rsidRDefault="008E6881">
      <w:pPr>
        <w:pStyle w:val="a3"/>
        <w:spacing w:before="80"/>
      </w:pPr>
      <w:r>
        <w:t>Основной деятельностью являются выработка эффективной системы профилактики правонарушений, создание условий, объективно препятствующих их совершению, проведение комплексных мероприятий по профилактическому воздействию на наиболее значимые криминальные факторы.</w:t>
      </w:r>
    </w:p>
    <w:p w:rsidR="008E6881" w:rsidRDefault="008E6881">
      <w:pPr>
        <w:pStyle w:val="a3"/>
        <w:spacing w:before="80"/>
      </w:pPr>
    </w:p>
    <w:tbl>
      <w:tblPr>
        <w:tblW w:w="144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4"/>
        <w:gridCol w:w="6968"/>
        <w:gridCol w:w="3255"/>
        <w:gridCol w:w="869"/>
        <w:gridCol w:w="850"/>
        <w:gridCol w:w="992"/>
        <w:gridCol w:w="851"/>
      </w:tblGrid>
      <w:tr w:rsidR="008E6881" w:rsidTr="00697952">
        <w:trPr>
          <w:cantSplit/>
          <w:trHeight w:val="360"/>
          <w:tblHeader/>
        </w:trPr>
        <w:tc>
          <w:tcPr>
            <w:tcW w:w="674" w:type="dxa"/>
            <w:vMerge w:val="restart"/>
            <w:vAlign w:val="center"/>
          </w:tcPr>
          <w:p w:rsidR="008E6881" w:rsidRDefault="008E6881">
            <w:pPr>
              <w:jc w:val="center"/>
            </w:pPr>
            <w:r>
              <w:t>№ п/п</w:t>
            </w:r>
          </w:p>
        </w:tc>
        <w:tc>
          <w:tcPr>
            <w:tcW w:w="6968" w:type="dxa"/>
            <w:vMerge w:val="restart"/>
            <w:vAlign w:val="center"/>
          </w:tcPr>
          <w:p w:rsidR="008E6881" w:rsidRDefault="008E6881">
            <w:pPr>
              <w:jc w:val="center"/>
            </w:pPr>
            <w:r>
              <w:t>Содержание мероприятий</w:t>
            </w:r>
          </w:p>
        </w:tc>
        <w:tc>
          <w:tcPr>
            <w:tcW w:w="3255" w:type="dxa"/>
            <w:vMerge w:val="restart"/>
            <w:vAlign w:val="center"/>
          </w:tcPr>
          <w:p w:rsidR="008E6881" w:rsidRDefault="008E6881">
            <w:pPr>
              <w:jc w:val="center"/>
            </w:pPr>
            <w:r>
              <w:t>Исполнители</w:t>
            </w:r>
          </w:p>
        </w:tc>
        <w:tc>
          <w:tcPr>
            <w:tcW w:w="3562" w:type="dxa"/>
            <w:gridSpan w:val="4"/>
            <w:vAlign w:val="center"/>
          </w:tcPr>
          <w:p w:rsidR="008E6881" w:rsidRDefault="009C4105">
            <w:pPr>
              <w:jc w:val="center"/>
            </w:pPr>
            <w:r>
              <w:t>Финансирование из бюджета</w:t>
            </w:r>
          </w:p>
        </w:tc>
      </w:tr>
      <w:tr w:rsidR="008E6881" w:rsidTr="00697952">
        <w:trPr>
          <w:cantSplit/>
          <w:trHeight w:val="360"/>
          <w:tblHeader/>
        </w:trPr>
        <w:tc>
          <w:tcPr>
            <w:tcW w:w="674" w:type="dxa"/>
            <w:vMerge/>
            <w:vAlign w:val="center"/>
          </w:tcPr>
          <w:p w:rsidR="008E6881" w:rsidRDefault="008E6881">
            <w:pPr>
              <w:jc w:val="center"/>
            </w:pPr>
          </w:p>
        </w:tc>
        <w:tc>
          <w:tcPr>
            <w:tcW w:w="6968" w:type="dxa"/>
            <w:vMerge/>
            <w:vAlign w:val="center"/>
          </w:tcPr>
          <w:p w:rsidR="008E6881" w:rsidRDefault="008E6881">
            <w:pPr>
              <w:jc w:val="center"/>
            </w:pPr>
          </w:p>
        </w:tc>
        <w:tc>
          <w:tcPr>
            <w:tcW w:w="3255" w:type="dxa"/>
            <w:vMerge/>
            <w:vAlign w:val="center"/>
          </w:tcPr>
          <w:p w:rsidR="008E6881" w:rsidRDefault="008E6881">
            <w:pPr>
              <w:jc w:val="center"/>
            </w:pPr>
          </w:p>
        </w:tc>
        <w:tc>
          <w:tcPr>
            <w:tcW w:w="869" w:type="dxa"/>
            <w:vAlign w:val="center"/>
          </w:tcPr>
          <w:p w:rsidR="008E6881" w:rsidRDefault="00111103">
            <w:pPr>
              <w:jc w:val="center"/>
            </w:pPr>
            <w:r>
              <w:t>всего</w:t>
            </w:r>
          </w:p>
        </w:tc>
        <w:tc>
          <w:tcPr>
            <w:tcW w:w="850" w:type="dxa"/>
            <w:vAlign w:val="center"/>
          </w:tcPr>
          <w:p w:rsidR="008E6881" w:rsidRDefault="00111103">
            <w:pPr>
              <w:jc w:val="center"/>
            </w:pPr>
            <w:r>
              <w:t>201</w:t>
            </w:r>
            <w:r w:rsidR="000225CC">
              <w:t>7</w:t>
            </w:r>
            <w:r>
              <w:t>г.</w:t>
            </w:r>
          </w:p>
        </w:tc>
        <w:tc>
          <w:tcPr>
            <w:tcW w:w="992" w:type="dxa"/>
            <w:vAlign w:val="center"/>
          </w:tcPr>
          <w:p w:rsidR="008E6881" w:rsidRDefault="00111103">
            <w:pPr>
              <w:jc w:val="center"/>
            </w:pPr>
            <w:r>
              <w:t>201</w:t>
            </w:r>
            <w:r w:rsidR="000225CC">
              <w:t>8</w:t>
            </w:r>
            <w:r>
              <w:t>г.</w:t>
            </w:r>
          </w:p>
        </w:tc>
        <w:tc>
          <w:tcPr>
            <w:tcW w:w="851" w:type="dxa"/>
            <w:vAlign w:val="center"/>
          </w:tcPr>
          <w:p w:rsidR="008E6881" w:rsidRDefault="000225CC">
            <w:pPr>
              <w:jc w:val="center"/>
            </w:pPr>
            <w:r>
              <w:t>2019-2020</w:t>
            </w:r>
            <w:r w:rsidR="00111103">
              <w:t>г.</w:t>
            </w:r>
          </w:p>
        </w:tc>
      </w:tr>
      <w:tr w:rsidR="008E6881" w:rsidTr="00697952">
        <w:trPr>
          <w:cantSplit/>
          <w:trHeight w:val="1678"/>
        </w:trPr>
        <w:tc>
          <w:tcPr>
            <w:tcW w:w="674" w:type="dxa"/>
          </w:tcPr>
          <w:p w:rsidR="008E6881" w:rsidRDefault="008E6881">
            <w:pPr>
              <w:jc w:val="center"/>
            </w:pPr>
            <w:r>
              <w:t>6.1</w:t>
            </w:r>
          </w:p>
        </w:tc>
        <w:tc>
          <w:tcPr>
            <w:tcW w:w="6968" w:type="dxa"/>
          </w:tcPr>
          <w:p w:rsidR="008E6881" w:rsidRDefault="008E6881">
            <w:r>
              <w:t>Провести встречи с населением по вопросам укрепления правопорядка. На основе предложений граждан разрабатывать  комплекс дополнительных мер по профилактике правонарушений, повышению уровня защищен</w:t>
            </w:r>
            <w:r>
              <w:softHyphen/>
              <w:t>ности граждан от противоправных посягательств.</w:t>
            </w:r>
          </w:p>
        </w:tc>
        <w:tc>
          <w:tcPr>
            <w:tcW w:w="3255" w:type="dxa"/>
          </w:tcPr>
          <w:p w:rsidR="008E6881" w:rsidRDefault="008E6881">
            <w:r>
              <w:t xml:space="preserve">Администрации </w:t>
            </w:r>
            <w:r w:rsidR="005B3458">
              <w:t>Целинного сельсовета</w:t>
            </w:r>
            <w:r>
              <w:t xml:space="preserve"> во взаимодействии с  отделением полиции  (по согласованию)</w:t>
            </w:r>
          </w:p>
        </w:tc>
        <w:tc>
          <w:tcPr>
            <w:tcW w:w="869" w:type="dxa"/>
          </w:tcPr>
          <w:p w:rsidR="008E6881" w:rsidRDefault="008E6881">
            <w:pPr>
              <w:jc w:val="center"/>
            </w:pPr>
          </w:p>
        </w:tc>
        <w:tc>
          <w:tcPr>
            <w:tcW w:w="850" w:type="dxa"/>
          </w:tcPr>
          <w:p w:rsidR="008E6881" w:rsidRDefault="008E6881">
            <w:pPr>
              <w:jc w:val="center"/>
            </w:pPr>
          </w:p>
        </w:tc>
        <w:tc>
          <w:tcPr>
            <w:tcW w:w="992" w:type="dxa"/>
          </w:tcPr>
          <w:p w:rsidR="008E6881" w:rsidRDefault="008E6881">
            <w:pPr>
              <w:jc w:val="center"/>
            </w:pPr>
          </w:p>
        </w:tc>
        <w:tc>
          <w:tcPr>
            <w:tcW w:w="851" w:type="dxa"/>
          </w:tcPr>
          <w:p w:rsidR="008E6881" w:rsidRDefault="008E6881">
            <w:pPr>
              <w:jc w:val="center"/>
            </w:pPr>
          </w:p>
        </w:tc>
      </w:tr>
      <w:tr w:rsidR="008E6881" w:rsidTr="00697952">
        <w:trPr>
          <w:cantSplit/>
          <w:trHeight w:val="1080"/>
        </w:trPr>
        <w:tc>
          <w:tcPr>
            <w:tcW w:w="674" w:type="dxa"/>
          </w:tcPr>
          <w:p w:rsidR="008E6881" w:rsidRDefault="008E6881">
            <w:pPr>
              <w:jc w:val="center"/>
            </w:pPr>
            <w:r>
              <w:lastRenderedPageBreak/>
              <w:t>6.2</w:t>
            </w:r>
          </w:p>
        </w:tc>
        <w:tc>
          <w:tcPr>
            <w:tcW w:w="6968" w:type="dxa"/>
          </w:tcPr>
          <w:p w:rsidR="008E6881" w:rsidRDefault="008E6881">
            <w:r>
              <w:t>Проводить мероприятия по информированию населения о резуль</w:t>
            </w:r>
            <w:r>
              <w:softHyphen/>
              <w:t>татах борьбы с преступностью, включая освещение через сред</w:t>
            </w:r>
            <w:r>
              <w:softHyphen/>
              <w:t>ства массовой информации, на  сайтах муниципальных образований, в том числе судебных процессов над участниками  преступлений, имеющих по</w:t>
            </w:r>
            <w:r>
              <w:softHyphen/>
              <w:t>вышенное общественное значение. Периодически публиковать сообщения о результатах проведенных операций, об изъятых у преступников деньгах, имуществе, оружии, наркотиках.</w:t>
            </w:r>
          </w:p>
        </w:tc>
        <w:tc>
          <w:tcPr>
            <w:tcW w:w="3255" w:type="dxa"/>
          </w:tcPr>
          <w:p w:rsidR="008E6881" w:rsidRDefault="008E6881">
            <w:r>
              <w:t>Редакция «</w:t>
            </w:r>
            <w:r w:rsidR="005B3458">
              <w:t>Ширинский Вестник</w:t>
            </w:r>
            <w:r>
              <w:t>» (по согласованию)  во взаимодейст</w:t>
            </w:r>
            <w:r>
              <w:softHyphen/>
              <w:t>вии с правоохранительными органами  (по согласованию)</w:t>
            </w:r>
          </w:p>
        </w:tc>
        <w:tc>
          <w:tcPr>
            <w:tcW w:w="869" w:type="dxa"/>
          </w:tcPr>
          <w:p w:rsidR="008E6881" w:rsidRDefault="008E6881" w:rsidP="00A21431"/>
          <w:p w:rsidR="00A21431" w:rsidRDefault="000225CC" w:rsidP="00A21431">
            <w:r>
              <w:t xml:space="preserve">  4</w:t>
            </w:r>
            <w:r w:rsidR="00A21431">
              <w:t>,0</w:t>
            </w:r>
          </w:p>
        </w:tc>
        <w:tc>
          <w:tcPr>
            <w:tcW w:w="850" w:type="dxa"/>
          </w:tcPr>
          <w:p w:rsidR="008E6881" w:rsidRDefault="008E6881">
            <w:pPr>
              <w:jc w:val="center"/>
            </w:pPr>
          </w:p>
          <w:p w:rsidR="00A21431" w:rsidRDefault="00A21431">
            <w:pPr>
              <w:jc w:val="center"/>
            </w:pPr>
            <w:r>
              <w:t>1,0</w:t>
            </w:r>
          </w:p>
        </w:tc>
        <w:tc>
          <w:tcPr>
            <w:tcW w:w="992" w:type="dxa"/>
          </w:tcPr>
          <w:p w:rsidR="008E6881" w:rsidRDefault="008E6881" w:rsidP="00A21431"/>
          <w:p w:rsidR="00A21431" w:rsidRDefault="00A21431" w:rsidP="00A21431">
            <w:r>
              <w:t xml:space="preserve">   1,0</w:t>
            </w:r>
          </w:p>
        </w:tc>
        <w:tc>
          <w:tcPr>
            <w:tcW w:w="851" w:type="dxa"/>
          </w:tcPr>
          <w:p w:rsidR="008E6881" w:rsidRDefault="008E6881">
            <w:pPr>
              <w:jc w:val="center"/>
            </w:pPr>
          </w:p>
          <w:p w:rsidR="00A21431" w:rsidRDefault="00A21431">
            <w:pPr>
              <w:jc w:val="center"/>
            </w:pPr>
            <w:r>
              <w:t>1,0</w:t>
            </w:r>
          </w:p>
          <w:p w:rsidR="000225CC" w:rsidRDefault="000225CC">
            <w:pPr>
              <w:jc w:val="center"/>
            </w:pPr>
            <w:r>
              <w:t>1,0</w:t>
            </w:r>
          </w:p>
        </w:tc>
      </w:tr>
      <w:tr w:rsidR="008E6881" w:rsidTr="00697952">
        <w:trPr>
          <w:cantSplit/>
          <w:trHeight w:val="720"/>
        </w:trPr>
        <w:tc>
          <w:tcPr>
            <w:tcW w:w="674" w:type="dxa"/>
          </w:tcPr>
          <w:p w:rsidR="008E6881" w:rsidRDefault="008E6881">
            <w:pPr>
              <w:jc w:val="center"/>
            </w:pPr>
            <w:r>
              <w:t>6.3</w:t>
            </w:r>
          </w:p>
        </w:tc>
        <w:tc>
          <w:tcPr>
            <w:tcW w:w="6968" w:type="dxa"/>
          </w:tcPr>
          <w:p w:rsidR="008E6881" w:rsidRDefault="008E6881">
            <w:r>
              <w:t>Организовать работу центров правовой информации на базе биб</w:t>
            </w:r>
            <w:r>
              <w:softHyphen/>
              <w:t>лиотек  района.</w:t>
            </w:r>
          </w:p>
        </w:tc>
        <w:tc>
          <w:tcPr>
            <w:tcW w:w="3255" w:type="dxa"/>
          </w:tcPr>
          <w:p w:rsidR="008E6881" w:rsidRDefault="008E6881">
            <w:r>
              <w:t xml:space="preserve">Отдел образования администрации, отдел культурно-досуговой деятельности администрации </w:t>
            </w:r>
          </w:p>
        </w:tc>
        <w:tc>
          <w:tcPr>
            <w:tcW w:w="869" w:type="dxa"/>
          </w:tcPr>
          <w:p w:rsidR="008E6881" w:rsidRDefault="008E6881">
            <w:pPr>
              <w:jc w:val="center"/>
            </w:pPr>
          </w:p>
        </w:tc>
        <w:tc>
          <w:tcPr>
            <w:tcW w:w="850" w:type="dxa"/>
          </w:tcPr>
          <w:p w:rsidR="008E6881" w:rsidRDefault="008E6881">
            <w:pPr>
              <w:jc w:val="center"/>
            </w:pPr>
          </w:p>
        </w:tc>
        <w:tc>
          <w:tcPr>
            <w:tcW w:w="992" w:type="dxa"/>
          </w:tcPr>
          <w:p w:rsidR="008E6881" w:rsidRDefault="008E6881">
            <w:pPr>
              <w:jc w:val="center"/>
            </w:pPr>
          </w:p>
        </w:tc>
        <w:tc>
          <w:tcPr>
            <w:tcW w:w="851" w:type="dxa"/>
          </w:tcPr>
          <w:p w:rsidR="008E6881" w:rsidRDefault="008E6881">
            <w:pPr>
              <w:jc w:val="center"/>
            </w:pPr>
          </w:p>
        </w:tc>
      </w:tr>
      <w:tr w:rsidR="008E6881" w:rsidTr="00697952">
        <w:trPr>
          <w:cantSplit/>
          <w:trHeight w:val="720"/>
        </w:trPr>
        <w:tc>
          <w:tcPr>
            <w:tcW w:w="674" w:type="dxa"/>
          </w:tcPr>
          <w:p w:rsidR="008E6881" w:rsidRDefault="008E6881">
            <w:pPr>
              <w:jc w:val="center"/>
            </w:pPr>
            <w:r>
              <w:t>6.4</w:t>
            </w:r>
          </w:p>
        </w:tc>
        <w:tc>
          <w:tcPr>
            <w:tcW w:w="6968" w:type="dxa"/>
          </w:tcPr>
          <w:p w:rsidR="008E6881" w:rsidRDefault="008E6881">
            <w:r>
              <w:t>Создать общественную комиссию из числа педагогов, представи</w:t>
            </w:r>
            <w:r>
              <w:softHyphen/>
              <w:t>телей общественности, сотрудников правоохранительных органов по анализу радио-, телепередач, публикаций для подростков с це</w:t>
            </w:r>
            <w:r>
              <w:softHyphen/>
              <w:t>лью оказания противодействия пропаганде бездуховного, анти</w:t>
            </w:r>
            <w:r>
              <w:softHyphen/>
              <w:t>общественного, аморального образа жизни. Рекомендации данной комиссии доводить до родительской общественности.</w:t>
            </w:r>
          </w:p>
        </w:tc>
        <w:tc>
          <w:tcPr>
            <w:tcW w:w="3255" w:type="dxa"/>
          </w:tcPr>
          <w:p w:rsidR="008E6881" w:rsidRDefault="008E6881">
            <w:r>
              <w:t>Редакция «</w:t>
            </w:r>
            <w:r w:rsidR="005B3458">
              <w:t>Ширинский Вестник</w:t>
            </w:r>
            <w:r>
              <w:t>» (по согласованию),  отдел образования администрации</w:t>
            </w:r>
          </w:p>
        </w:tc>
        <w:tc>
          <w:tcPr>
            <w:tcW w:w="869" w:type="dxa"/>
          </w:tcPr>
          <w:p w:rsidR="008E6881" w:rsidRDefault="008E6881">
            <w:pPr>
              <w:jc w:val="center"/>
            </w:pPr>
          </w:p>
        </w:tc>
        <w:tc>
          <w:tcPr>
            <w:tcW w:w="850" w:type="dxa"/>
          </w:tcPr>
          <w:p w:rsidR="008E6881" w:rsidRDefault="008E6881">
            <w:pPr>
              <w:jc w:val="center"/>
            </w:pPr>
          </w:p>
        </w:tc>
        <w:tc>
          <w:tcPr>
            <w:tcW w:w="992" w:type="dxa"/>
          </w:tcPr>
          <w:p w:rsidR="008E6881" w:rsidRDefault="008E6881">
            <w:pPr>
              <w:jc w:val="center"/>
            </w:pPr>
          </w:p>
        </w:tc>
        <w:tc>
          <w:tcPr>
            <w:tcW w:w="851" w:type="dxa"/>
          </w:tcPr>
          <w:p w:rsidR="008E6881" w:rsidRDefault="008E6881">
            <w:pPr>
              <w:jc w:val="center"/>
            </w:pPr>
          </w:p>
        </w:tc>
      </w:tr>
      <w:tr w:rsidR="008E6881" w:rsidTr="00697952">
        <w:trPr>
          <w:cantSplit/>
          <w:trHeight w:val="1200"/>
        </w:trPr>
        <w:tc>
          <w:tcPr>
            <w:tcW w:w="674" w:type="dxa"/>
          </w:tcPr>
          <w:p w:rsidR="008E6881" w:rsidRDefault="008E6881">
            <w:pPr>
              <w:jc w:val="center"/>
            </w:pPr>
            <w:r>
              <w:t>6.5</w:t>
            </w:r>
          </w:p>
        </w:tc>
        <w:tc>
          <w:tcPr>
            <w:tcW w:w="6968" w:type="dxa"/>
          </w:tcPr>
          <w:p w:rsidR="008E6881" w:rsidRDefault="008E6881">
            <w:r>
              <w:t>Продолжить работу по выявлению и пресечению фактов беспри</w:t>
            </w:r>
            <w:r>
              <w:softHyphen/>
              <w:t>зорности, безнадзорности и совершения правонарушений несо</w:t>
            </w:r>
            <w:r>
              <w:softHyphen/>
              <w:t>вершеннолетними во исполнение Постановления Правитель</w:t>
            </w:r>
            <w:r>
              <w:softHyphen/>
              <w:t>ства Российской Федерации от 13.03.2002 № 154 «О дополни</w:t>
            </w:r>
            <w:r>
              <w:softHyphen/>
              <w:t>тельных мерах по усилению профилактики беспризорности и безнадзорности несо</w:t>
            </w:r>
            <w:r>
              <w:softHyphen/>
              <w:t>вершеннолетних на 2002 год».</w:t>
            </w:r>
          </w:p>
        </w:tc>
        <w:tc>
          <w:tcPr>
            <w:tcW w:w="3255" w:type="dxa"/>
          </w:tcPr>
          <w:p w:rsidR="008E6881" w:rsidRDefault="008E6881">
            <w:r>
              <w:t>Отделение полиции (по согласованию), комиссия по делам несовершеннолетних и за</w:t>
            </w:r>
            <w:r>
              <w:softHyphen/>
              <w:t>щите их прав администрации района</w:t>
            </w:r>
          </w:p>
        </w:tc>
        <w:tc>
          <w:tcPr>
            <w:tcW w:w="869" w:type="dxa"/>
          </w:tcPr>
          <w:p w:rsidR="008E6881" w:rsidRDefault="008E6881">
            <w:pPr>
              <w:jc w:val="center"/>
            </w:pPr>
          </w:p>
        </w:tc>
        <w:tc>
          <w:tcPr>
            <w:tcW w:w="850" w:type="dxa"/>
          </w:tcPr>
          <w:p w:rsidR="008E6881" w:rsidRDefault="008E6881">
            <w:pPr>
              <w:jc w:val="center"/>
            </w:pPr>
          </w:p>
        </w:tc>
        <w:tc>
          <w:tcPr>
            <w:tcW w:w="992" w:type="dxa"/>
          </w:tcPr>
          <w:p w:rsidR="008E6881" w:rsidRDefault="008E6881">
            <w:pPr>
              <w:jc w:val="center"/>
            </w:pPr>
          </w:p>
        </w:tc>
        <w:tc>
          <w:tcPr>
            <w:tcW w:w="851" w:type="dxa"/>
          </w:tcPr>
          <w:p w:rsidR="008E6881" w:rsidRDefault="008E6881">
            <w:pPr>
              <w:jc w:val="center"/>
            </w:pPr>
          </w:p>
        </w:tc>
      </w:tr>
      <w:tr w:rsidR="008E6881" w:rsidTr="00697952">
        <w:trPr>
          <w:cantSplit/>
          <w:trHeight w:val="1200"/>
        </w:trPr>
        <w:tc>
          <w:tcPr>
            <w:tcW w:w="674" w:type="dxa"/>
          </w:tcPr>
          <w:p w:rsidR="008E6881" w:rsidRDefault="008E6881">
            <w:pPr>
              <w:jc w:val="center"/>
            </w:pPr>
            <w:r>
              <w:t>6.6</w:t>
            </w:r>
          </w:p>
        </w:tc>
        <w:tc>
          <w:tcPr>
            <w:tcW w:w="6968" w:type="dxa"/>
          </w:tcPr>
          <w:p w:rsidR="008E6881" w:rsidRDefault="008E6881">
            <w:r>
              <w:t>Регулярно заслушивать анализ деятельности подразделения  полиции по делам несовершеннолетних по порядку ведения и содержания наблюдательных дел в отношении подконтрольных  несовершеннолетних, контролю за исполнением индивидуально-профилактических мероприятий.</w:t>
            </w:r>
          </w:p>
        </w:tc>
        <w:tc>
          <w:tcPr>
            <w:tcW w:w="3255" w:type="dxa"/>
          </w:tcPr>
          <w:p w:rsidR="008E6881" w:rsidRDefault="008E6881">
            <w:r>
              <w:t xml:space="preserve"> Комиссия по делам несовер</w:t>
            </w:r>
            <w:r>
              <w:softHyphen/>
              <w:t>шеннолетних и защите их прав администрации района во взаимодействии с отделением полиции (по согласованию)</w:t>
            </w:r>
          </w:p>
        </w:tc>
        <w:tc>
          <w:tcPr>
            <w:tcW w:w="869" w:type="dxa"/>
          </w:tcPr>
          <w:p w:rsidR="008E6881" w:rsidRDefault="008E6881">
            <w:pPr>
              <w:jc w:val="center"/>
            </w:pPr>
          </w:p>
        </w:tc>
        <w:tc>
          <w:tcPr>
            <w:tcW w:w="850" w:type="dxa"/>
          </w:tcPr>
          <w:p w:rsidR="008E6881" w:rsidRDefault="008E6881">
            <w:pPr>
              <w:jc w:val="center"/>
            </w:pPr>
          </w:p>
        </w:tc>
        <w:tc>
          <w:tcPr>
            <w:tcW w:w="992" w:type="dxa"/>
          </w:tcPr>
          <w:p w:rsidR="008E6881" w:rsidRDefault="008E6881">
            <w:pPr>
              <w:jc w:val="center"/>
            </w:pPr>
          </w:p>
        </w:tc>
        <w:tc>
          <w:tcPr>
            <w:tcW w:w="851" w:type="dxa"/>
          </w:tcPr>
          <w:p w:rsidR="008E6881" w:rsidRDefault="008E6881">
            <w:pPr>
              <w:jc w:val="center"/>
            </w:pPr>
          </w:p>
        </w:tc>
      </w:tr>
      <w:tr w:rsidR="008E6881" w:rsidTr="00697952">
        <w:trPr>
          <w:cantSplit/>
          <w:trHeight w:val="1200"/>
        </w:trPr>
        <w:tc>
          <w:tcPr>
            <w:tcW w:w="674" w:type="dxa"/>
          </w:tcPr>
          <w:p w:rsidR="008E6881" w:rsidRDefault="008E6881">
            <w:pPr>
              <w:jc w:val="center"/>
            </w:pPr>
            <w:r>
              <w:lastRenderedPageBreak/>
              <w:t>6.7</w:t>
            </w:r>
          </w:p>
        </w:tc>
        <w:tc>
          <w:tcPr>
            <w:tcW w:w="6968" w:type="dxa"/>
          </w:tcPr>
          <w:p w:rsidR="008E6881" w:rsidRDefault="008E6881">
            <w:r>
              <w:t>Проводить проверки:</w:t>
            </w:r>
          </w:p>
          <w:p w:rsidR="008E6881" w:rsidRDefault="008E6881">
            <w:pPr>
              <w:pStyle w:val="3"/>
              <w:ind w:left="281"/>
              <w:jc w:val="left"/>
            </w:pPr>
            <w:r>
              <w:t>по исполнению законодательства об административных право</w:t>
            </w:r>
            <w:r>
              <w:softHyphen/>
              <w:t>нарушениях  совершивших  несовершеннолетними;</w:t>
            </w:r>
          </w:p>
          <w:p w:rsidR="008E6881" w:rsidRDefault="008E6881">
            <w:pPr>
              <w:pStyle w:val="3"/>
              <w:ind w:left="281"/>
              <w:jc w:val="left"/>
            </w:pPr>
            <w:r>
              <w:t xml:space="preserve"> по фактам несвоевременного выявления и охвата предупреди</w:t>
            </w:r>
            <w:r>
              <w:softHyphen/>
              <w:t>тельной работой несовершеннолетних из «группы риска», совершивших преступления (правонарушения).</w:t>
            </w:r>
          </w:p>
        </w:tc>
        <w:tc>
          <w:tcPr>
            <w:tcW w:w="3255" w:type="dxa"/>
          </w:tcPr>
          <w:p w:rsidR="008E6881" w:rsidRDefault="008E6881">
            <w:r>
              <w:t>Комиссия по делам несовер</w:t>
            </w:r>
            <w:r>
              <w:softHyphen/>
              <w:t>шеннолетних и защите их прав администрации района во взаимодействии с отделением полиции (по согласованию)</w:t>
            </w:r>
          </w:p>
        </w:tc>
        <w:tc>
          <w:tcPr>
            <w:tcW w:w="869" w:type="dxa"/>
          </w:tcPr>
          <w:p w:rsidR="008E6881" w:rsidRDefault="008E6881">
            <w:pPr>
              <w:jc w:val="center"/>
            </w:pPr>
          </w:p>
        </w:tc>
        <w:tc>
          <w:tcPr>
            <w:tcW w:w="850" w:type="dxa"/>
          </w:tcPr>
          <w:p w:rsidR="008E6881" w:rsidRDefault="008E6881">
            <w:pPr>
              <w:jc w:val="center"/>
            </w:pPr>
          </w:p>
        </w:tc>
        <w:tc>
          <w:tcPr>
            <w:tcW w:w="992" w:type="dxa"/>
          </w:tcPr>
          <w:p w:rsidR="008E6881" w:rsidRDefault="008E6881">
            <w:pPr>
              <w:jc w:val="center"/>
            </w:pPr>
          </w:p>
        </w:tc>
        <w:tc>
          <w:tcPr>
            <w:tcW w:w="851" w:type="dxa"/>
          </w:tcPr>
          <w:p w:rsidR="008E6881" w:rsidRDefault="008E6881">
            <w:pPr>
              <w:jc w:val="center"/>
            </w:pPr>
          </w:p>
        </w:tc>
      </w:tr>
      <w:tr w:rsidR="008E6881" w:rsidTr="00697952">
        <w:trPr>
          <w:cantSplit/>
          <w:trHeight w:val="960"/>
        </w:trPr>
        <w:tc>
          <w:tcPr>
            <w:tcW w:w="674" w:type="dxa"/>
          </w:tcPr>
          <w:p w:rsidR="008E6881" w:rsidRDefault="008E6881">
            <w:pPr>
              <w:jc w:val="center"/>
            </w:pPr>
            <w:r>
              <w:t>6.8</w:t>
            </w:r>
          </w:p>
        </w:tc>
        <w:tc>
          <w:tcPr>
            <w:tcW w:w="6968" w:type="dxa"/>
          </w:tcPr>
          <w:p w:rsidR="008E6881" w:rsidRDefault="008E6881">
            <w:r>
              <w:t>Организовать регулярное проведение отработок жилого сектора, рынков, предприятий и других мест для выявления иностранцев, проживающих без регистрации. Принимать меры по выдворению лиц, чья деятельность носит противоправный характер, наносит ущерб режиму безопасности, правам и законным интересам граж</w:t>
            </w:r>
            <w:r>
              <w:softHyphen/>
              <w:t>дан Российской Федерации.</w:t>
            </w:r>
          </w:p>
        </w:tc>
        <w:tc>
          <w:tcPr>
            <w:tcW w:w="3255" w:type="dxa"/>
          </w:tcPr>
          <w:p w:rsidR="008E6881" w:rsidRDefault="008E6881">
            <w:r>
              <w:t>Отделение полиции</w:t>
            </w:r>
          </w:p>
          <w:p w:rsidR="008E6881" w:rsidRDefault="008E6881">
            <w:r>
              <w:t xml:space="preserve">  (по согласованию)</w:t>
            </w:r>
          </w:p>
        </w:tc>
        <w:tc>
          <w:tcPr>
            <w:tcW w:w="869" w:type="dxa"/>
          </w:tcPr>
          <w:p w:rsidR="008E6881" w:rsidRDefault="008E6881"/>
        </w:tc>
        <w:tc>
          <w:tcPr>
            <w:tcW w:w="850" w:type="dxa"/>
          </w:tcPr>
          <w:p w:rsidR="008E6881" w:rsidRDefault="008E6881"/>
        </w:tc>
        <w:tc>
          <w:tcPr>
            <w:tcW w:w="992" w:type="dxa"/>
          </w:tcPr>
          <w:p w:rsidR="008E6881" w:rsidRDefault="008E6881"/>
        </w:tc>
        <w:tc>
          <w:tcPr>
            <w:tcW w:w="851" w:type="dxa"/>
          </w:tcPr>
          <w:p w:rsidR="008E6881" w:rsidRDefault="008E6881"/>
        </w:tc>
      </w:tr>
      <w:tr w:rsidR="008E6881" w:rsidTr="00697952">
        <w:trPr>
          <w:cantSplit/>
          <w:trHeight w:val="600"/>
        </w:trPr>
        <w:tc>
          <w:tcPr>
            <w:tcW w:w="674" w:type="dxa"/>
          </w:tcPr>
          <w:p w:rsidR="008E6881" w:rsidRDefault="008E6881">
            <w:pPr>
              <w:jc w:val="center"/>
            </w:pPr>
            <w:r>
              <w:t>6.9</w:t>
            </w:r>
          </w:p>
        </w:tc>
        <w:tc>
          <w:tcPr>
            <w:tcW w:w="6968" w:type="dxa"/>
          </w:tcPr>
          <w:p w:rsidR="008E6881" w:rsidRDefault="008E6881">
            <w:r>
              <w:t>Обеспечить реализацию совместных мероприятий органов здра</w:t>
            </w:r>
            <w:r>
              <w:softHyphen/>
              <w:t>воохранения и органов внутренних дел по предупреждению общественно-опасных деяний лиц, страдающих психическими расстройствами</w:t>
            </w:r>
          </w:p>
        </w:tc>
        <w:tc>
          <w:tcPr>
            <w:tcW w:w="3255" w:type="dxa"/>
          </w:tcPr>
          <w:p w:rsidR="008E6881" w:rsidRDefault="008E6881">
            <w:r>
              <w:t>Отделение полиции (по соглас</w:t>
            </w:r>
            <w:r w:rsidR="005B3458">
              <w:t>ованию)</w:t>
            </w:r>
          </w:p>
        </w:tc>
        <w:tc>
          <w:tcPr>
            <w:tcW w:w="869" w:type="dxa"/>
          </w:tcPr>
          <w:p w:rsidR="008E6881" w:rsidRDefault="008E6881"/>
        </w:tc>
        <w:tc>
          <w:tcPr>
            <w:tcW w:w="850" w:type="dxa"/>
          </w:tcPr>
          <w:p w:rsidR="008E6881" w:rsidRDefault="008E6881"/>
        </w:tc>
        <w:tc>
          <w:tcPr>
            <w:tcW w:w="992" w:type="dxa"/>
          </w:tcPr>
          <w:p w:rsidR="008E6881" w:rsidRDefault="008E6881"/>
        </w:tc>
        <w:tc>
          <w:tcPr>
            <w:tcW w:w="851" w:type="dxa"/>
          </w:tcPr>
          <w:p w:rsidR="008E6881" w:rsidRDefault="008E6881"/>
        </w:tc>
      </w:tr>
      <w:tr w:rsidR="008E6881" w:rsidTr="00697952">
        <w:trPr>
          <w:cantSplit/>
          <w:trHeight w:val="1080"/>
        </w:trPr>
        <w:tc>
          <w:tcPr>
            <w:tcW w:w="674" w:type="dxa"/>
          </w:tcPr>
          <w:p w:rsidR="008E6881" w:rsidRDefault="008E6881">
            <w:pPr>
              <w:jc w:val="center"/>
            </w:pPr>
            <w:r>
              <w:t>6.10</w:t>
            </w:r>
          </w:p>
        </w:tc>
        <w:tc>
          <w:tcPr>
            <w:tcW w:w="6968" w:type="dxa"/>
          </w:tcPr>
          <w:p w:rsidR="008E6881" w:rsidRDefault="008E6881">
            <w:r>
              <w:t>Проводить целевые мероприятия по выявлению и пресечению противоправной деятельности физических и юридических лиц, занимающихся предоставлением работы и извлечением доходов от незаконной миграции.</w:t>
            </w:r>
          </w:p>
        </w:tc>
        <w:tc>
          <w:tcPr>
            <w:tcW w:w="3255" w:type="dxa"/>
          </w:tcPr>
          <w:p w:rsidR="008E6881" w:rsidRDefault="008E6881">
            <w:r>
              <w:t>Отделение полиции</w:t>
            </w:r>
          </w:p>
          <w:p w:rsidR="008E6881" w:rsidRDefault="008E6881">
            <w:r>
              <w:t xml:space="preserve"> (по согласованию)</w:t>
            </w:r>
          </w:p>
        </w:tc>
        <w:tc>
          <w:tcPr>
            <w:tcW w:w="869" w:type="dxa"/>
          </w:tcPr>
          <w:p w:rsidR="008E6881" w:rsidRDefault="008E6881"/>
        </w:tc>
        <w:tc>
          <w:tcPr>
            <w:tcW w:w="850" w:type="dxa"/>
          </w:tcPr>
          <w:p w:rsidR="008E6881" w:rsidRDefault="008E6881"/>
        </w:tc>
        <w:tc>
          <w:tcPr>
            <w:tcW w:w="992" w:type="dxa"/>
          </w:tcPr>
          <w:p w:rsidR="008E6881" w:rsidRDefault="008E6881"/>
        </w:tc>
        <w:tc>
          <w:tcPr>
            <w:tcW w:w="851" w:type="dxa"/>
          </w:tcPr>
          <w:p w:rsidR="008E6881" w:rsidRDefault="008E6881"/>
        </w:tc>
      </w:tr>
      <w:tr w:rsidR="008E6881" w:rsidTr="00697952">
        <w:trPr>
          <w:cantSplit/>
          <w:trHeight w:val="720"/>
        </w:trPr>
        <w:tc>
          <w:tcPr>
            <w:tcW w:w="674" w:type="dxa"/>
          </w:tcPr>
          <w:p w:rsidR="008E6881" w:rsidRDefault="008E6881">
            <w:pPr>
              <w:jc w:val="center"/>
            </w:pPr>
            <w:r>
              <w:t>6.1</w:t>
            </w:r>
            <w:r w:rsidR="005B3458">
              <w:t>1</w:t>
            </w:r>
            <w:r>
              <w:t>.</w:t>
            </w:r>
          </w:p>
        </w:tc>
        <w:tc>
          <w:tcPr>
            <w:tcW w:w="6968" w:type="dxa"/>
          </w:tcPr>
          <w:p w:rsidR="008E6881" w:rsidRDefault="008E6881">
            <w:r>
              <w:t>Обеспечить взаимодействие по контролю за поведением лиц, осужденных к мерам наказания, не связанным с лишением сво</w:t>
            </w:r>
            <w:r>
              <w:softHyphen/>
              <w:t>боды, соблюдением ими возложенных судом обязанностей, а также по проведению профилактической работы среди этой кате</w:t>
            </w:r>
            <w:r>
              <w:softHyphen/>
              <w:t xml:space="preserve">гории граждан. </w:t>
            </w:r>
          </w:p>
        </w:tc>
        <w:tc>
          <w:tcPr>
            <w:tcW w:w="3255" w:type="dxa"/>
          </w:tcPr>
          <w:p w:rsidR="008E6881" w:rsidRDefault="005B3458">
            <w:r>
              <w:t xml:space="preserve">Администрация Целинного сельсовета </w:t>
            </w:r>
            <w:r w:rsidR="008E6881">
              <w:t>во взаимодействии с  УИИ района (по согласованию).</w:t>
            </w:r>
          </w:p>
        </w:tc>
        <w:tc>
          <w:tcPr>
            <w:tcW w:w="869" w:type="dxa"/>
          </w:tcPr>
          <w:p w:rsidR="008E6881" w:rsidRDefault="008E6881">
            <w:pPr>
              <w:jc w:val="center"/>
            </w:pPr>
          </w:p>
        </w:tc>
        <w:tc>
          <w:tcPr>
            <w:tcW w:w="850" w:type="dxa"/>
          </w:tcPr>
          <w:p w:rsidR="008E6881" w:rsidRDefault="008E6881">
            <w:pPr>
              <w:jc w:val="center"/>
            </w:pPr>
          </w:p>
        </w:tc>
        <w:tc>
          <w:tcPr>
            <w:tcW w:w="992" w:type="dxa"/>
          </w:tcPr>
          <w:p w:rsidR="008E6881" w:rsidRDefault="008E6881">
            <w:pPr>
              <w:jc w:val="center"/>
            </w:pPr>
          </w:p>
        </w:tc>
        <w:tc>
          <w:tcPr>
            <w:tcW w:w="851" w:type="dxa"/>
          </w:tcPr>
          <w:p w:rsidR="008E6881" w:rsidRDefault="008E6881">
            <w:pPr>
              <w:jc w:val="center"/>
            </w:pPr>
          </w:p>
        </w:tc>
      </w:tr>
    </w:tbl>
    <w:p w:rsidR="008E6881" w:rsidRPr="005F7908" w:rsidRDefault="005F7908" w:rsidP="005F7908">
      <w:pPr>
        <w:pStyle w:val="5"/>
        <w:spacing w:before="200"/>
        <w:rPr>
          <w:sz w:val="26"/>
          <w:u w:val="single"/>
        </w:rPr>
      </w:pPr>
      <w:r w:rsidRPr="005F7908">
        <w:rPr>
          <w:sz w:val="26"/>
          <w:u w:val="single"/>
        </w:rPr>
        <w:t>5</w:t>
      </w:r>
      <w:r w:rsidR="008E6881" w:rsidRPr="005F7908">
        <w:rPr>
          <w:sz w:val="26"/>
          <w:u w:val="single"/>
        </w:rPr>
        <w:t xml:space="preserve">. Комплексные меры по работе с ранее судимыми лицами, по  их </w:t>
      </w:r>
      <w:r w:rsidR="00FD07FB">
        <w:rPr>
          <w:sz w:val="26"/>
          <w:u w:val="single"/>
        </w:rPr>
        <w:t xml:space="preserve"> рес</w:t>
      </w:r>
      <w:r w:rsidR="00927821" w:rsidRPr="005F7908">
        <w:rPr>
          <w:sz w:val="26"/>
          <w:u w:val="single"/>
        </w:rPr>
        <w:t>оциализации</w:t>
      </w:r>
      <w:r w:rsidR="008E6881" w:rsidRPr="005F7908">
        <w:rPr>
          <w:sz w:val="26"/>
          <w:u w:val="single"/>
        </w:rPr>
        <w:t xml:space="preserve"> в целях профилактики рецедивной  преступности.</w:t>
      </w:r>
    </w:p>
    <w:p w:rsidR="008E6881" w:rsidRPr="005F7908" w:rsidRDefault="008E6881" w:rsidP="005F7908">
      <w:pPr>
        <w:pStyle w:val="5"/>
        <w:spacing w:before="200"/>
        <w:rPr>
          <w:sz w:val="26"/>
          <w:u w:val="single"/>
        </w:rPr>
      </w:pPr>
    </w:p>
    <w:tbl>
      <w:tblPr>
        <w:tblW w:w="14459" w:type="dxa"/>
        <w:tblInd w:w="108" w:type="dxa"/>
        <w:tblLayout w:type="fixed"/>
        <w:tblLook w:val="01E0"/>
      </w:tblPr>
      <w:tblGrid>
        <w:gridCol w:w="709"/>
        <w:gridCol w:w="6946"/>
        <w:gridCol w:w="3289"/>
        <w:gridCol w:w="822"/>
        <w:gridCol w:w="850"/>
        <w:gridCol w:w="992"/>
        <w:gridCol w:w="851"/>
      </w:tblGrid>
      <w:tr w:rsidR="008E6881" w:rsidTr="00697952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881" w:rsidRDefault="008E6881">
            <w:pPr>
              <w:jc w:val="center"/>
            </w:pPr>
            <w:r>
              <w:t>№ п/п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881" w:rsidRDefault="008E6881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>
              <w:t>Содержание мероприятий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881" w:rsidRDefault="008E6881">
            <w:pPr>
              <w:jc w:val="center"/>
            </w:pPr>
            <w:r>
              <w:t>Исполнители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81" w:rsidRDefault="009C4105">
            <w:pPr>
              <w:jc w:val="center"/>
            </w:pPr>
            <w:r>
              <w:t>Финансирование из бюджета</w:t>
            </w:r>
          </w:p>
        </w:tc>
      </w:tr>
      <w:tr w:rsidR="008E6881" w:rsidTr="00697952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81" w:rsidRDefault="008E6881">
            <w:pPr>
              <w:jc w:val="center"/>
            </w:pPr>
          </w:p>
        </w:tc>
        <w:tc>
          <w:tcPr>
            <w:tcW w:w="6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81" w:rsidRDefault="008E6881">
            <w:pPr>
              <w:shd w:val="clear" w:color="auto" w:fill="FFFFFF"/>
              <w:jc w:val="center"/>
            </w:pPr>
          </w:p>
        </w:tc>
        <w:tc>
          <w:tcPr>
            <w:tcW w:w="3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81" w:rsidRDefault="008E6881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81" w:rsidRDefault="00111103">
            <w:pPr>
              <w:jc w:val="center"/>
            </w:pPr>
            <w: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81" w:rsidRDefault="00111103">
            <w:pPr>
              <w:jc w:val="center"/>
            </w:pPr>
            <w:r>
              <w:t>201</w:t>
            </w:r>
            <w:r w:rsidR="000225CC">
              <w:t>7</w:t>
            </w:r>
            <w: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81" w:rsidRDefault="00111103" w:rsidP="000225CC">
            <w:pPr>
              <w:jc w:val="center"/>
            </w:pPr>
            <w:r>
              <w:t>201</w:t>
            </w:r>
            <w:r w:rsidR="000225CC">
              <w:t>8</w:t>
            </w:r>
            <w: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81" w:rsidRDefault="00111103">
            <w:pPr>
              <w:jc w:val="center"/>
            </w:pPr>
            <w:r>
              <w:t>201</w:t>
            </w:r>
            <w:r w:rsidR="000225CC">
              <w:t>9-2020</w:t>
            </w:r>
            <w:r>
              <w:t>г</w:t>
            </w:r>
          </w:p>
        </w:tc>
      </w:tr>
      <w:tr w:rsidR="008E6881" w:rsidTr="006979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81" w:rsidRDefault="008E6881">
            <w:pPr>
              <w:jc w:val="center"/>
            </w:pPr>
            <w:r>
              <w:t>7.1.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81" w:rsidRDefault="008E6881" w:rsidP="00832253">
            <w:r>
              <w:t xml:space="preserve">Проработать вопрос о </w:t>
            </w:r>
            <w:r w:rsidR="00A21431">
              <w:t xml:space="preserve">подборе </w:t>
            </w:r>
            <w:r>
              <w:t>ра</w:t>
            </w:r>
            <w:r>
              <w:softHyphen/>
              <w:t xml:space="preserve">бочих мест для лиц, </w:t>
            </w:r>
            <w:r>
              <w:lastRenderedPageBreak/>
              <w:t>освобождающихся из мест лишения свободы,</w:t>
            </w:r>
            <w:r w:rsidR="00A21431">
              <w:t xml:space="preserve"> н</w:t>
            </w:r>
            <w:r w:rsidR="003302B3">
              <w:t>аправлении их на общественные работы,</w:t>
            </w:r>
            <w:r>
              <w:t xml:space="preserve"> а также о направлении в учебный центр Управления федеральной государственной службы занятости населения по </w:t>
            </w:r>
            <w:r w:rsidR="005B3458">
              <w:t>Ширинскому району</w:t>
            </w:r>
            <w:r>
              <w:t xml:space="preserve"> лиц, не имеющих профессий.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81" w:rsidRDefault="008E6881">
            <w:pPr>
              <w:pStyle w:val="a5"/>
              <w:tabs>
                <w:tab w:val="clear" w:pos="4536"/>
                <w:tab w:val="clear" w:pos="9072"/>
              </w:tabs>
            </w:pPr>
            <w:r>
              <w:lastRenderedPageBreak/>
              <w:t xml:space="preserve">ЦЗН(по согласованию), </w:t>
            </w:r>
            <w:r>
              <w:lastRenderedPageBreak/>
              <w:t xml:space="preserve">УФСН (по согласованию), отделение полиции (по согласованию), Администрация </w:t>
            </w:r>
            <w:r w:rsidR="005B3458">
              <w:t>Целинного сельсовета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81" w:rsidRDefault="008E688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81" w:rsidRDefault="008E688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81" w:rsidRDefault="008E688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81" w:rsidRDefault="008E6881">
            <w:pPr>
              <w:jc w:val="center"/>
            </w:pPr>
          </w:p>
        </w:tc>
      </w:tr>
    </w:tbl>
    <w:p w:rsidR="00F677EA" w:rsidRDefault="00F677EA">
      <w:pPr>
        <w:pStyle w:val="5"/>
        <w:spacing w:before="200"/>
        <w:jc w:val="left"/>
        <w:rPr>
          <w:b w:val="0"/>
          <w:sz w:val="24"/>
          <w:u w:val="single"/>
        </w:rPr>
      </w:pPr>
    </w:p>
    <w:p w:rsidR="008E6881" w:rsidRPr="005F7908" w:rsidRDefault="005F7908" w:rsidP="005F7908">
      <w:pPr>
        <w:pStyle w:val="5"/>
        <w:spacing w:before="200"/>
        <w:rPr>
          <w:sz w:val="26"/>
          <w:u w:val="single"/>
        </w:rPr>
      </w:pPr>
      <w:r w:rsidRPr="005F7908">
        <w:rPr>
          <w:sz w:val="26"/>
          <w:u w:val="single"/>
        </w:rPr>
        <w:t>6</w:t>
      </w:r>
      <w:r w:rsidR="008E6881" w:rsidRPr="005F7908">
        <w:rPr>
          <w:sz w:val="26"/>
          <w:u w:val="single"/>
        </w:rPr>
        <w:t>. Материально-техническое обеспечение деятельности органов внутренних дел.</w:t>
      </w:r>
    </w:p>
    <w:p w:rsidR="008E6881" w:rsidRDefault="008E6881"/>
    <w:tbl>
      <w:tblPr>
        <w:tblW w:w="0" w:type="auto"/>
        <w:tblInd w:w="108" w:type="dxa"/>
        <w:tblLayout w:type="fixed"/>
        <w:tblLook w:val="01E0"/>
      </w:tblPr>
      <w:tblGrid>
        <w:gridCol w:w="709"/>
        <w:gridCol w:w="6946"/>
        <w:gridCol w:w="3289"/>
        <w:gridCol w:w="822"/>
        <w:gridCol w:w="850"/>
        <w:gridCol w:w="992"/>
        <w:gridCol w:w="851"/>
      </w:tblGrid>
      <w:tr w:rsidR="008E6881" w:rsidTr="006979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81" w:rsidRDefault="008E6881">
            <w:pPr>
              <w:jc w:val="center"/>
            </w:pPr>
            <w: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81" w:rsidRDefault="008E6881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>
              <w:t>Содержание мероприятий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881" w:rsidRDefault="008E6881">
            <w:pPr>
              <w:jc w:val="center"/>
            </w:pPr>
            <w:r>
              <w:t>Исполнители</w:t>
            </w: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5CC" w:rsidRDefault="00111103" w:rsidP="00111103">
            <w:r>
              <w:t>Всего   201</w:t>
            </w:r>
            <w:r w:rsidR="000225CC">
              <w:t>7</w:t>
            </w:r>
            <w:r>
              <w:t>г    201</w:t>
            </w:r>
            <w:r w:rsidR="000225CC">
              <w:t xml:space="preserve">8г.     </w:t>
            </w:r>
            <w:r>
              <w:t>201</w:t>
            </w:r>
            <w:r w:rsidR="000225CC">
              <w:t>9</w:t>
            </w:r>
          </w:p>
          <w:p w:rsidR="008E6881" w:rsidRDefault="000225CC" w:rsidP="00111103">
            <w:r>
              <w:t xml:space="preserve">                                          2020г.   </w:t>
            </w:r>
          </w:p>
        </w:tc>
      </w:tr>
      <w:tr w:rsidR="008E6881" w:rsidTr="00697952">
        <w:trPr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81" w:rsidRDefault="008E6881">
            <w:pPr>
              <w:jc w:val="center"/>
            </w:pPr>
            <w:r>
              <w:t>2.2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81" w:rsidRDefault="00B32980" w:rsidP="00EE2A66">
            <w:r>
              <w:t>В</w:t>
            </w:r>
            <w:r w:rsidR="008E6881">
              <w:t>ыделени</w:t>
            </w:r>
            <w:r w:rsidR="00EE2A66">
              <w:t>е</w:t>
            </w:r>
            <w:r w:rsidR="008E6881">
              <w:t xml:space="preserve"> средств на приобретение видеокамеры</w:t>
            </w:r>
            <w:r>
              <w:t>, фотоаппарата</w:t>
            </w:r>
            <w:r w:rsidR="00FD07FB">
              <w:t xml:space="preserve"> </w:t>
            </w:r>
            <w:r w:rsidR="00041084">
              <w:t xml:space="preserve">и  другой оргтехники </w:t>
            </w:r>
            <w:r w:rsidR="008E6881">
              <w:t xml:space="preserve">для  </w:t>
            </w:r>
            <w:r w:rsidR="00041084">
              <w:t xml:space="preserve"> организации </w:t>
            </w:r>
            <w:r w:rsidR="008E6881">
              <w:t>видеосъёмок</w:t>
            </w:r>
            <w:r w:rsidR="00041084">
              <w:t>, обработки информации</w:t>
            </w:r>
            <w:r w:rsidR="008E6881">
              <w:t xml:space="preserve">  мероприятий по проф</w:t>
            </w:r>
            <w:r>
              <w:t>илактике</w:t>
            </w:r>
            <w:r w:rsidR="008E6881">
              <w:t xml:space="preserve"> правонарушений.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81" w:rsidRDefault="008E6881">
            <w:r>
              <w:t>Администрация района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  <w:p w:rsidR="00EE2A66" w:rsidRDefault="00EE2A66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  <w:p w:rsidR="00EE2A66" w:rsidRDefault="00EE2A66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</w:p>
          <w:p w:rsidR="00EE2A66" w:rsidRDefault="00EE2A66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</w:p>
          <w:p w:rsidR="00EE2A66" w:rsidRDefault="00EE2A66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8E6881" w:rsidTr="00697952">
        <w:trPr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81" w:rsidRDefault="008E6881">
            <w:pPr>
              <w:jc w:val="center"/>
            </w:pPr>
            <w:r>
              <w:t>2.3.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81" w:rsidRDefault="008E6881" w:rsidP="005F3CA4">
            <w:r>
              <w:t>Рассмотреть вопрос о выделении финансовых с</w:t>
            </w:r>
            <w:r w:rsidR="005F3CA4">
              <w:t xml:space="preserve">редств на приобретение ГСМ для выполнения мероприятий </w:t>
            </w:r>
            <w:r>
              <w:t xml:space="preserve"> по профилактике правонарушений.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81" w:rsidRDefault="00704CCE">
            <w:r>
              <w:t>Администрация района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  <w:p w:rsidR="00EE2A66" w:rsidRDefault="00EE2A66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  <w:p w:rsidR="00EE2A66" w:rsidRDefault="00EE2A66" w:rsidP="005F7908">
            <w:pPr>
              <w:pStyle w:val="ConsCell"/>
              <w:widowControl/>
              <w:ind w:righ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  <w:p w:rsidR="00EE2A66" w:rsidRDefault="00EE2A66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81" w:rsidRDefault="008E6881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  <w:p w:rsidR="00F677EA" w:rsidRDefault="00F677EA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  <w:p w:rsidR="00F677EA" w:rsidRDefault="00F677EA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677EA" w:rsidTr="00697952">
        <w:trPr>
          <w:trHeight w:val="11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A" w:rsidRDefault="00F677EA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A" w:rsidRDefault="00F677EA" w:rsidP="005F3CA4"/>
          <w:p w:rsidR="00F677EA" w:rsidRPr="00F677EA" w:rsidRDefault="00F677EA" w:rsidP="005F3C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Всего по программе: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A" w:rsidRDefault="00F677EA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A" w:rsidRDefault="00F677EA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  <w:p w:rsidR="00F677EA" w:rsidRDefault="000225CC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5F7908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A" w:rsidRDefault="00F677EA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  <w:p w:rsidR="005F7908" w:rsidRDefault="005F790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F677EA" w:rsidRDefault="00F677EA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A" w:rsidRDefault="00F677EA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  <w:p w:rsidR="00F677EA" w:rsidRDefault="005F790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EA" w:rsidRDefault="00F677EA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</w:p>
          <w:p w:rsidR="00F677EA" w:rsidRDefault="005F7908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  <w:p w:rsidR="000225CC" w:rsidRDefault="000225CC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1,0</w:t>
            </w:r>
          </w:p>
        </w:tc>
      </w:tr>
    </w:tbl>
    <w:p w:rsidR="008E6881" w:rsidRDefault="008E6881"/>
    <w:p w:rsidR="008E6881" w:rsidRDefault="008E6881">
      <w:pPr>
        <w:pStyle w:val="a5"/>
        <w:tabs>
          <w:tab w:val="clear" w:pos="4536"/>
          <w:tab w:val="clear" w:pos="9072"/>
        </w:tabs>
        <w:rPr>
          <w:szCs w:val="24"/>
        </w:rPr>
      </w:pPr>
    </w:p>
    <w:p w:rsidR="006305E4" w:rsidRDefault="006305E4" w:rsidP="006305E4">
      <w:pPr>
        <w:jc w:val="center"/>
        <w:rPr>
          <w:b/>
          <w:sz w:val="28"/>
          <w:szCs w:val="28"/>
          <w:u w:val="single"/>
        </w:rPr>
      </w:pPr>
      <w:r>
        <w:t xml:space="preserve">                                    </w:t>
      </w:r>
      <w:r>
        <w:rPr>
          <w:b/>
          <w:sz w:val="28"/>
          <w:szCs w:val="28"/>
          <w:u w:val="single"/>
        </w:rPr>
        <w:t xml:space="preserve">7. Перечень должностных лиц уполномоченных составлять протоколы </w:t>
      </w:r>
    </w:p>
    <w:p w:rsidR="006305E4" w:rsidRDefault="006305E4" w:rsidP="006305E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 административных правонарушениях.</w:t>
      </w:r>
    </w:p>
    <w:p w:rsidR="006305E4" w:rsidRDefault="006305E4" w:rsidP="006305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Ответственным лицом, уполномоченным составлять протоколы об административных правонарушениях, предусмотренных статьями Закона Республики Хакасия от 17.12.2008г. № 91 – ЗРХ « Об административных нарушениях»:</w:t>
      </w:r>
    </w:p>
    <w:p w:rsidR="006305E4" w:rsidRPr="00CD398D" w:rsidRDefault="006305E4" w:rsidP="006305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07FB">
        <w:rPr>
          <w:b/>
          <w:sz w:val="28"/>
          <w:szCs w:val="28"/>
        </w:rPr>
        <w:t>глава Целинного сельсовета</w:t>
      </w:r>
      <w:r>
        <w:rPr>
          <w:sz w:val="28"/>
          <w:szCs w:val="28"/>
        </w:rPr>
        <w:t xml:space="preserve"> – по статьям 15, 17, 17(1), 18, 19, 20, 22, 24, 25,29, 30, 31, 35, 45, 46, 49, - 60, 63, 64, 68, 70 – 74, 76, 77, 79, 80, 83, 84, 87, 89 – 100, 104, 110 – 113, 116. </w:t>
      </w:r>
    </w:p>
    <w:p w:rsidR="008E6881" w:rsidRPr="006305E4" w:rsidRDefault="006305E4">
      <w:pPr>
        <w:rPr>
          <w:b/>
          <w:sz w:val="28"/>
          <w:szCs w:val="28"/>
          <w:u w:val="single"/>
        </w:rPr>
      </w:pPr>
      <w:r>
        <w:t xml:space="preserve"> </w:t>
      </w:r>
    </w:p>
    <w:sectPr w:rsidR="008E6881" w:rsidRPr="006305E4" w:rsidSect="006873E5">
      <w:footerReference w:type="default" r:id="rId11"/>
      <w:pgSz w:w="16840" w:h="11907" w:orient="landscape"/>
      <w:pgMar w:top="567" w:right="936" w:bottom="737" w:left="102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3AF" w:rsidRDefault="00D053AF">
      <w:r>
        <w:separator/>
      </w:r>
    </w:p>
  </w:endnote>
  <w:endnote w:type="continuationSeparator" w:id="1">
    <w:p w:rsidR="00D053AF" w:rsidRDefault="00D05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881" w:rsidRDefault="00AF15E1">
    <w:pPr>
      <w:pStyle w:val="a7"/>
      <w:jc w:val="center"/>
      <w:rPr>
        <w:rStyle w:val="a6"/>
      </w:rPr>
    </w:pPr>
    <w:r>
      <w:rPr>
        <w:rStyle w:val="a6"/>
      </w:rPr>
      <w:fldChar w:fldCharType="begin"/>
    </w:r>
    <w:r w:rsidR="008E688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9134C">
      <w:rPr>
        <w:rStyle w:val="a6"/>
        <w:noProof/>
      </w:rPr>
      <w:t>5</w:t>
    </w:r>
    <w:r>
      <w:rPr>
        <w:rStyle w:val="a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881" w:rsidRDefault="00AF15E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E688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9134C">
      <w:rPr>
        <w:rStyle w:val="a6"/>
        <w:noProof/>
      </w:rPr>
      <w:t>12</w:t>
    </w:r>
    <w:r>
      <w:rPr>
        <w:rStyle w:val="a6"/>
      </w:rPr>
      <w:fldChar w:fldCharType="end"/>
    </w:r>
  </w:p>
  <w:p w:rsidR="008E6881" w:rsidRDefault="008E688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3AF" w:rsidRDefault="00D053AF">
      <w:r>
        <w:separator/>
      </w:r>
    </w:p>
  </w:footnote>
  <w:footnote w:type="continuationSeparator" w:id="1">
    <w:p w:rsidR="00D053AF" w:rsidRDefault="00D053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881" w:rsidRDefault="00AF15E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E688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6881" w:rsidRDefault="008E688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57A"/>
    <w:multiLevelType w:val="multilevel"/>
    <w:tmpl w:val="AA74A33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suff w:val="space"/>
      <w:lvlText w:val="Глава %3."/>
      <w:lvlJc w:val="left"/>
      <w:pPr>
        <w:ind w:left="1701" w:hanging="1134"/>
      </w:pPr>
      <w:rPr>
        <w:rFonts w:ascii="Times New Roman" w:hAnsi="Times New Roman" w:hint="default"/>
        <w:b/>
        <w:i w:val="0"/>
        <w:sz w:val="28"/>
        <w:szCs w:val="28"/>
      </w:rPr>
    </w:lvl>
    <w:lvl w:ilvl="3">
      <w:start w:val="1"/>
      <w:numFmt w:val="decimal"/>
      <w:lvlRestart w:val="2"/>
      <w:suff w:val="nothing"/>
      <w:lvlText w:val="Статья %4"/>
      <w:lvlJc w:val="left"/>
      <w:pPr>
        <w:ind w:left="1701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none"/>
      <w:lvlRestart w:val="0"/>
      <w:suff w:val="nothing"/>
      <w:lvlText w:val="%5"/>
      <w:lvlJc w:val="left"/>
      <w:pPr>
        <w:ind w:left="284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6">
      <w:start w:val="1"/>
      <w:numFmt w:val="decimal"/>
      <w:suff w:val="space"/>
      <w:lvlText w:val="%7) "/>
      <w:lvlJc w:val="left"/>
      <w:pPr>
        <w:ind w:left="284" w:firstLine="283"/>
      </w:pPr>
      <w:rPr>
        <w:rFonts w:hint="default"/>
      </w:rPr>
    </w:lvl>
    <w:lvl w:ilvl="7">
      <w:start w:val="1"/>
      <w:numFmt w:val="russianLower"/>
      <w:suff w:val="space"/>
      <w:lvlText w:val="%8)"/>
      <w:lvlJc w:val="left"/>
      <w:pPr>
        <w:ind w:left="567" w:firstLine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8">
      <w:start w:val="1"/>
      <w:numFmt w:val="none"/>
      <w:lvlRestart w:val="0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">
    <w:nsid w:val="0F2E0805"/>
    <w:multiLevelType w:val="multilevel"/>
    <w:tmpl w:val="86781B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suff w:val="space"/>
      <w:lvlText w:val="%4)"/>
      <w:lvlJc w:val="left"/>
      <w:pPr>
        <w:ind w:left="567" w:firstLine="284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851" w:firstLine="283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990"/>
        </w:tabs>
        <w:ind w:left="199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</w:abstractNum>
  <w:abstractNum w:abstractNumId="2">
    <w:nsid w:val="1168059D"/>
    <w:multiLevelType w:val="multilevel"/>
    <w:tmpl w:val="27ECEE8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suff w:val="space"/>
      <w:lvlText w:val="Глава %3."/>
      <w:lvlJc w:val="left"/>
      <w:pPr>
        <w:ind w:left="1701" w:hanging="1134"/>
      </w:pPr>
      <w:rPr>
        <w:rFonts w:hint="default"/>
        <w:b/>
        <w:i w:val="0"/>
        <w:sz w:val="28"/>
        <w:szCs w:val="28"/>
      </w:rPr>
    </w:lvl>
    <w:lvl w:ilvl="3">
      <w:start w:val="1"/>
      <w:numFmt w:val="decimal"/>
      <w:lvlRestart w:val="2"/>
      <w:suff w:val="nothing"/>
      <w:lvlText w:val="Статья %4"/>
      <w:lvlJc w:val="left"/>
      <w:pPr>
        <w:ind w:left="1701" w:hanging="1134"/>
      </w:pPr>
      <w:rPr>
        <w:rFonts w:hint="default"/>
        <w:b/>
        <w:i w:val="0"/>
        <w:sz w:val="24"/>
        <w:szCs w:val="24"/>
      </w:rPr>
    </w:lvl>
    <w:lvl w:ilvl="4">
      <w:start w:val="1"/>
      <w:numFmt w:val="none"/>
      <w:lvlRestart w:val="0"/>
      <w:suff w:val="nothing"/>
      <w:lvlText w:val="%5"/>
      <w:lvlJc w:val="left"/>
      <w:pPr>
        <w:ind w:left="284" w:firstLine="0"/>
      </w:pPr>
      <w:rPr>
        <w:rFonts w:hint="default"/>
      </w:rPr>
    </w:lvl>
    <w:lvl w:ilvl="5">
      <w:start w:val="1"/>
      <w:numFmt w:val="decimal"/>
      <w:pStyle w:val="1"/>
      <w:lvlText w:val="%6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6">
      <w:start w:val="1"/>
      <w:numFmt w:val="decimal"/>
      <w:pStyle w:val="2"/>
      <w:suff w:val="space"/>
      <w:lvlText w:val="%7) "/>
      <w:lvlJc w:val="left"/>
      <w:pPr>
        <w:ind w:left="284" w:firstLine="283"/>
      </w:pPr>
      <w:rPr>
        <w:rFonts w:hint="default"/>
      </w:rPr>
    </w:lvl>
    <w:lvl w:ilvl="7">
      <w:start w:val="1"/>
      <w:numFmt w:val="russianLower"/>
      <w:suff w:val="space"/>
      <w:lvlText w:val="%8)"/>
      <w:lvlJc w:val="left"/>
      <w:pPr>
        <w:ind w:left="567" w:firstLine="284"/>
      </w:pPr>
      <w:rPr>
        <w:rFonts w:hint="default"/>
        <w:b w:val="0"/>
        <w:i w:val="0"/>
        <w:sz w:val="24"/>
        <w:szCs w:val="24"/>
      </w:rPr>
    </w:lvl>
    <w:lvl w:ilvl="8">
      <w:start w:val="1"/>
      <w:numFmt w:val="none"/>
      <w:lvlRestart w:val="0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">
    <w:nsid w:val="1783436E"/>
    <w:multiLevelType w:val="multilevel"/>
    <w:tmpl w:val="585E9B14"/>
    <w:lvl w:ilvl="0">
      <w:start w:val="1"/>
      <w:numFmt w:val="upperRoman"/>
      <w:suff w:val="space"/>
      <w:lvlText w:val="Глава %1."/>
      <w:lvlJc w:val="left"/>
      <w:pPr>
        <w:ind w:left="2127" w:hanging="1418"/>
      </w:pPr>
    </w:lvl>
    <w:lvl w:ilvl="1">
      <w:start w:val="1"/>
      <w:numFmt w:val="decimal"/>
      <w:lvlRestart w:val="0"/>
      <w:suff w:val="space"/>
      <w:lvlText w:val="Статья %2."/>
      <w:lvlJc w:val="left"/>
      <w:pPr>
        <w:ind w:left="1985" w:hanging="1276"/>
      </w:pPr>
      <w:rPr>
        <w:sz w:val="24"/>
      </w:rPr>
    </w:lvl>
    <w:lvl w:ilvl="2">
      <w:start w:val="1"/>
      <w:numFmt w:val="decimal"/>
      <w:lvlText w:val="%3."/>
      <w:lvlJc w:val="left"/>
      <w:pPr>
        <w:tabs>
          <w:tab w:val="num" w:pos="1097"/>
        </w:tabs>
        <w:ind w:left="0" w:firstLine="737"/>
      </w:pPr>
    </w:lvl>
    <w:lvl w:ilvl="3">
      <w:start w:val="1"/>
      <w:numFmt w:val="decimal"/>
      <w:lvlText w:val="%4)"/>
      <w:lvlJc w:val="left"/>
      <w:pPr>
        <w:tabs>
          <w:tab w:val="num" w:pos="1324"/>
        </w:tabs>
        <w:ind w:left="340" w:firstLine="624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542"/>
        </w:tabs>
        <w:ind w:left="3542" w:hanging="708"/>
      </w:pPr>
    </w:lvl>
    <w:lvl w:ilvl="6">
      <w:start w:val="1"/>
      <w:numFmt w:val="none"/>
      <w:pStyle w:val="7"/>
      <w:lvlText w:val=""/>
      <w:lvlJc w:val="left"/>
      <w:pPr>
        <w:tabs>
          <w:tab w:val="num" w:pos="4250"/>
        </w:tabs>
        <w:ind w:left="4250" w:hanging="708"/>
      </w:pPr>
    </w:lvl>
    <w:lvl w:ilvl="7">
      <w:start w:val="1"/>
      <w:numFmt w:val="none"/>
      <w:lvlText w:val=""/>
      <w:lvlJc w:val="left"/>
      <w:pPr>
        <w:tabs>
          <w:tab w:val="num" w:pos="4958"/>
        </w:tabs>
        <w:ind w:left="4958" w:hanging="708"/>
      </w:pPr>
    </w:lvl>
    <w:lvl w:ilvl="8">
      <w:start w:val="1"/>
      <w:numFmt w:val="none"/>
      <w:lvlRestart w:val="0"/>
      <w:pStyle w:val="9"/>
      <w:suff w:val="nothing"/>
      <w:lvlText w:val=""/>
      <w:lvlJc w:val="left"/>
      <w:pPr>
        <w:ind w:left="0" w:firstLine="4958"/>
      </w:pPr>
    </w:lvl>
  </w:abstractNum>
  <w:abstractNum w:abstractNumId="4">
    <w:nsid w:val="21A85030"/>
    <w:multiLevelType w:val="hybridMultilevel"/>
    <w:tmpl w:val="3556A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673C9"/>
    <w:multiLevelType w:val="multilevel"/>
    <w:tmpl w:val="6EEE17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23"/>
        </w:tabs>
        <w:ind w:left="1423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</w:abstractNum>
  <w:abstractNum w:abstractNumId="6">
    <w:nsid w:val="25EF0BE8"/>
    <w:multiLevelType w:val="hybridMultilevel"/>
    <w:tmpl w:val="1CBEF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DB18E7"/>
    <w:multiLevelType w:val="multilevel"/>
    <w:tmpl w:val="79F2BE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1134" w:hanging="41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8">
    <w:nsid w:val="3D6F1589"/>
    <w:multiLevelType w:val="multilevel"/>
    <w:tmpl w:val="8A90419E"/>
    <w:lvl w:ilvl="0">
      <w:start w:val="1"/>
      <w:numFmt w:val="bullet"/>
      <w:pStyle w:val="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E16EC4"/>
    <w:multiLevelType w:val="multilevel"/>
    <w:tmpl w:val="99887A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418" w:hanging="567"/>
      </w:pPr>
      <w:rPr>
        <w:rFonts w:hint="default"/>
      </w:rPr>
    </w:lvl>
    <w:lvl w:ilvl="3">
      <w:start w:val="1"/>
      <w:numFmt w:val="decimal"/>
      <w:lvlText w:val="%1.%4.%2.%3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132D"/>
    <w:rsid w:val="000225CC"/>
    <w:rsid w:val="00027440"/>
    <w:rsid w:val="00041084"/>
    <w:rsid w:val="00071DBC"/>
    <w:rsid w:val="00095B62"/>
    <w:rsid w:val="000D7471"/>
    <w:rsid w:val="00111103"/>
    <w:rsid w:val="0011132D"/>
    <w:rsid w:val="00142371"/>
    <w:rsid w:val="001553A9"/>
    <w:rsid w:val="00156042"/>
    <w:rsid w:val="001B0B72"/>
    <w:rsid w:val="001D5A5F"/>
    <w:rsid w:val="001F686F"/>
    <w:rsid w:val="00252AC4"/>
    <w:rsid w:val="00283533"/>
    <w:rsid w:val="0029134C"/>
    <w:rsid w:val="002F0226"/>
    <w:rsid w:val="003302B3"/>
    <w:rsid w:val="0034349C"/>
    <w:rsid w:val="003B027D"/>
    <w:rsid w:val="003B04C6"/>
    <w:rsid w:val="003C29B7"/>
    <w:rsid w:val="00410945"/>
    <w:rsid w:val="00485C0E"/>
    <w:rsid w:val="00505634"/>
    <w:rsid w:val="005B3458"/>
    <w:rsid w:val="005F3CA4"/>
    <w:rsid w:val="005F7908"/>
    <w:rsid w:val="00605137"/>
    <w:rsid w:val="00622C4C"/>
    <w:rsid w:val="006305E4"/>
    <w:rsid w:val="006873E5"/>
    <w:rsid w:val="00697952"/>
    <w:rsid w:val="006B026A"/>
    <w:rsid w:val="006C5957"/>
    <w:rsid w:val="006E1234"/>
    <w:rsid w:val="00704CCE"/>
    <w:rsid w:val="007645A8"/>
    <w:rsid w:val="007E7544"/>
    <w:rsid w:val="00832253"/>
    <w:rsid w:val="008D70B8"/>
    <w:rsid w:val="008E6881"/>
    <w:rsid w:val="008E68C9"/>
    <w:rsid w:val="008F3A85"/>
    <w:rsid w:val="00927821"/>
    <w:rsid w:val="009302E7"/>
    <w:rsid w:val="009354B0"/>
    <w:rsid w:val="00985264"/>
    <w:rsid w:val="009A073E"/>
    <w:rsid w:val="009C4105"/>
    <w:rsid w:val="009E60D0"/>
    <w:rsid w:val="00A01391"/>
    <w:rsid w:val="00A21431"/>
    <w:rsid w:val="00A233E3"/>
    <w:rsid w:val="00A30626"/>
    <w:rsid w:val="00A44510"/>
    <w:rsid w:val="00A938E4"/>
    <w:rsid w:val="00AA25E2"/>
    <w:rsid w:val="00AF15E1"/>
    <w:rsid w:val="00B32980"/>
    <w:rsid w:val="00B42BE3"/>
    <w:rsid w:val="00B66BF8"/>
    <w:rsid w:val="00B77B37"/>
    <w:rsid w:val="00B83F12"/>
    <w:rsid w:val="00BE6244"/>
    <w:rsid w:val="00C22DB7"/>
    <w:rsid w:val="00C47C5F"/>
    <w:rsid w:val="00C6437A"/>
    <w:rsid w:val="00C64A73"/>
    <w:rsid w:val="00C94EE4"/>
    <w:rsid w:val="00CE1D16"/>
    <w:rsid w:val="00D053AF"/>
    <w:rsid w:val="00D44D97"/>
    <w:rsid w:val="00DA779B"/>
    <w:rsid w:val="00DF3E57"/>
    <w:rsid w:val="00E23C8C"/>
    <w:rsid w:val="00E37DB1"/>
    <w:rsid w:val="00E650A5"/>
    <w:rsid w:val="00E81BBF"/>
    <w:rsid w:val="00E855DA"/>
    <w:rsid w:val="00E86CF8"/>
    <w:rsid w:val="00EA25C0"/>
    <w:rsid w:val="00ED5D4C"/>
    <w:rsid w:val="00EE2A66"/>
    <w:rsid w:val="00F41839"/>
    <w:rsid w:val="00F677EA"/>
    <w:rsid w:val="00FD0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E5"/>
    <w:rPr>
      <w:sz w:val="24"/>
      <w:szCs w:val="24"/>
    </w:rPr>
  </w:style>
  <w:style w:type="paragraph" w:styleId="10">
    <w:name w:val="heading 1"/>
    <w:basedOn w:val="a"/>
    <w:next w:val="a"/>
    <w:qFormat/>
    <w:rsid w:val="006E12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6E12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E12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873E5"/>
    <w:pPr>
      <w:keepNext/>
      <w:spacing w:before="240" w:after="60"/>
      <w:ind w:right="284"/>
      <w:jc w:val="center"/>
      <w:outlineLvl w:val="4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6873E5"/>
    <w:pPr>
      <w:numPr>
        <w:ilvl w:val="6"/>
        <w:numId w:val="1"/>
      </w:numPr>
      <w:spacing w:before="240" w:after="60"/>
      <w:outlineLvl w:val="6"/>
    </w:pPr>
    <w:rPr>
      <w:rFonts w:ascii="Arial" w:hAnsi="Arial"/>
      <w:szCs w:val="20"/>
    </w:rPr>
  </w:style>
  <w:style w:type="paragraph" w:styleId="8">
    <w:name w:val="heading 8"/>
    <w:basedOn w:val="a"/>
    <w:next w:val="a"/>
    <w:qFormat/>
    <w:rsid w:val="006873E5"/>
    <w:pPr>
      <w:spacing w:after="240" w:line="240" w:lineRule="exact"/>
      <w:ind w:left="4536"/>
      <w:outlineLvl w:val="7"/>
    </w:pPr>
    <w:rPr>
      <w:szCs w:val="20"/>
    </w:rPr>
  </w:style>
  <w:style w:type="paragraph" w:styleId="9">
    <w:name w:val="heading 9"/>
    <w:basedOn w:val="a"/>
    <w:next w:val="5"/>
    <w:qFormat/>
    <w:rsid w:val="006873E5"/>
    <w:pPr>
      <w:keepNext/>
      <w:keepLines/>
      <w:numPr>
        <w:ilvl w:val="8"/>
        <w:numId w:val="1"/>
      </w:numPr>
      <w:spacing w:after="120" w:line="240" w:lineRule="exact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873E5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styleId="a3">
    <w:name w:val="Body Text"/>
    <w:basedOn w:val="a"/>
    <w:semiHidden/>
    <w:rsid w:val="006873E5"/>
    <w:pPr>
      <w:spacing w:before="120"/>
      <w:ind w:firstLine="567"/>
      <w:jc w:val="both"/>
    </w:pPr>
    <w:rPr>
      <w:szCs w:val="20"/>
    </w:rPr>
  </w:style>
  <w:style w:type="paragraph" w:styleId="a4">
    <w:name w:val="Body Text Indent"/>
    <w:basedOn w:val="a"/>
    <w:semiHidden/>
    <w:rsid w:val="006873E5"/>
    <w:pPr>
      <w:spacing w:before="60"/>
      <w:ind w:left="284" w:firstLine="284"/>
      <w:jc w:val="both"/>
    </w:pPr>
    <w:rPr>
      <w:szCs w:val="20"/>
    </w:rPr>
  </w:style>
  <w:style w:type="paragraph" w:customStyle="1" w:styleId="2">
    <w:name w:val="Стиль2"/>
    <w:basedOn w:val="1"/>
    <w:rsid w:val="006873E5"/>
    <w:pPr>
      <w:numPr>
        <w:ilvl w:val="6"/>
      </w:numPr>
      <w:tabs>
        <w:tab w:val="num" w:pos="360"/>
      </w:tabs>
      <w:spacing w:before="60"/>
      <w:outlineLvl w:val="6"/>
    </w:pPr>
  </w:style>
  <w:style w:type="paragraph" w:customStyle="1" w:styleId="1">
    <w:name w:val="Стиль1"/>
    <w:basedOn w:val="a"/>
    <w:rsid w:val="006873E5"/>
    <w:pPr>
      <w:numPr>
        <w:ilvl w:val="5"/>
        <w:numId w:val="6"/>
      </w:numPr>
      <w:autoSpaceDE w:val="0"/>
      <w:autoSpaceDN w:val="0"/>
      <w:adjustRightInd w:val="0"/>
      <w:spacing w:before="120"/>
      <w:jc w:val="both"/>
      <w:outlineLvl w:val="5"/>
    </w:pPr>
    <w:rPr>
      <w:szCs w:val="20"/>
    </w:rPr>
  </w:style>
  <w:style w:type="paragraph" w:customStyle="1" w:styleId="ConsCell">
    <w:name w:val="ConsCell"/>
    <w:rsid w:val="006873E5"/>
    <w:pPr>
      <w:widowControl w:val="0"/>
      <w:autoSpaceDE w:val="0"/>
      <w:autoSpaceDN w:val="0"/>
      <w:adjustRightInd w:val="0"/>
      <w:ind w:right="19772"/>
    </w:pPr>
    <w:rPr>
      <w:rFonts w:ascii="Arial" w:hAnsi="Arial"/>
    </w:rPr>
  </w:style>
  <w:style w:type="paragraph" w:customStyle="1" w:styleId="ConsNormal">
    <w:name w:val="ConsNormal"/>
    <w:rsid w:val="006873E5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3">
    <w:name w:val="Стиль3"/>
    <w:basedOn w:val="a"/>
    <w:rsid w:val="006873E5"/>
    <w:pPr>
      <w:numPr>
        <w:numId w:val="3"/>
      </w:numPr>
      <w:jc w:val="both"/>
    </w:pPr>
    <w:rPr>
      <w:szCs w:val="20"/>
    </w:rPr>
  </w:style>
  <w:style w:type="paragraph" w:styleId="a5">
    <w:name w:val="header"/>
    <w:basedOn w:val="a"/>
    <w:semiHidden/>
    <w:rsid w:val="006873E5"/>
    <w:pPr>
      <w:tabs>
        <w:tab w:val="center" w:pos="4536"/>
        <w:tab w:val="right" w:pos="9072"/>
      </w:tabs>
    </w:pPr>
    <w:rPr>
      <w:szCs w:val="20"/>
    </w:rPr>
  </w:style>
  <w:style w:type="character" w:styleId="a6">
    <w:name w:val="page number"/>
    <w:basedOn w:val="a0"/>
    <w:semiHidden/>
    <w:rsid w:val="006873E5"/>
    <w:rPr>
      <w:sz w:val="24"/>
      <w:szCs w:val="24"/>
    </w:rPr>
  </w:style>
  <w:style w:type="paragraph" w:styleId="a7">
    <w:name w:val="footer"/>
    <w:basedOn w:val="a"/>
    <w:semiHidden/>
    <w:rsid w:val="006873E5"/>
    <w:pPr>
      <w:tabs>
        <w:tab w:val="center" w:pos="4536"/>
        <w:tab w:val="right" w:pos="9072"/>
      </w:tabs>
      <w:jc w:val="right"/>
    </w:pPr>
    <w:rPr>
      <w:sz w:val="16"/>
      <w:szCs w:val="20"/>
    </w:rPr>
  </w:style>
  <w:style w:type="paragraph" w:customStyle="1" w:styleId="tekstob">
    <w:name w:val="tekstob"/>
    <w:basedOn w:val="a"/>
    <w:rsid w:val="006E1234"/>
    <w:pPr>
      <w:spacing w:before="100" w:beforeAutospacing="1" w:after="100" w:afterAutospacing="1"/>
    </w:pPr>
  </w:style>
  <w:style w:type="character" w:styleId="a8">
    <w:name w:val="Hyperlink"/>
    <w:basedOn w:val="a0"/>
    <w:rsid w:val="006E123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855D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5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3695</Words>
  <Characters>21068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Вадинского района  «Профилактика правонарушений и борьба с преступностью в Вадинском районе на 2009–2012 годы»</vt:lpstr>
    </vt:vector>
  </TitlesOfParts>
  <Company>Reanimator Extreme Edition</Company>
  <LinksUpToDate>false</LinksUpToDate>
  <CharactersWithSpaces>24714</CharactersWithSpaces>
  <SharedDoc>false</SharedDoc>
  <HLinks>
    <vt:vector size="12" baseType="variant">
      <vt:variant>
        <vt:i4>1835082</vt:i4>
      </vt:variant>
      <vt:variant>
        <vt:i4>3</vt:i4>
      </vt:variant>
      <vt:variant>
        <vt:i4>0</vt:i4>
      </vt:variant>
      <vt:variant>
        <vt:i4>5</vt:i4>
      </vt:variant>
      <vt:variant>
        <vt:lpwstr>http://www.bestpravo.ru/moskovskaya/xg-instrukcii/a2o.htm</vt:lpwstr>
      </vt:variant>
      <vt:variant>
        <vt:lpwstr/>
      </vt:variant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http://www.bestpravo.ru/federalnoje/ea-instrukcii/y7w.htm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Вадинского района  «Профилактика правонарушений и борьба с преступностью в Вадинском районе на 2009–2012 годы»</dc:title>
  <dc:creator>Татьяна</dc:creator>
  <cp:lastModifiedBy>777</cp:lastModifiedBy>
  <cp:revision>2</cp:revision>
  <cp:lastPrinted>2017-01-27T06:22:00Z</cp:lastPrinted>
  <dcterms:created xsi:type="dcterms:W3CDTF">2017-02-07T06:32:00Z</dcterms:created>
  <dcterms:modified xsi:type="dcterms:W3CDTF">2017-02-07T06:32:00Z</dcterms:modified>
</cp:coreProperties>
</file>