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DB" w:rsidRPr="00CE49DB" w:rsidRDefault="00CE49DB" w:rsidP="00CE49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9DE" w:rsidRPr="00F26D56" w:rsidRDefault="00CE49DB" w:rsidP="00F26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9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26D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DB29DE">
        <w:rPr>
          <w:rFonts w:ascii="Times New Roman" w:hAnsi="Times New Roman" w:cs="Times New Roman"/>
          <w:b/>
          <w:bCs/>
          <w:sz w:val="24"/>
          <w:szCs w:val="24"/>
        </w:rPr>
        <w:t xml:space="preserve">  «УТВЕРЖДЕНА»</w:t>
      </w:r>
    </w:p>
    <w:p w:rsidR="003B276F" w:rsidRDefault="00DB29DE" w:rsidP="00B34B03">
      <w:pPr>
        <w:ind w:left="3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Постановление</w:t>
      </w:r>
      <w:r w:rsidR="003B276F">
        <w:rPr>
          <w:rFonts w:ascii="Times New Roman" w:hAnsi="Times New Roman" w:cs="Times New Roman"/>
          <w:b/>
          <w:bCs/>
          <w:sz w:val="24"/>
          <w:szCs w:val="24"/>
        </w:rPr>
        <w:t xml:space="preserve">м администрации  </w:t>
      </w:r>
    </w:p>
    <w:p w:rsidR="00DB29DE" w:rsidRDefault="002C6424" w:rsidP="00B34B03">
      <w:pPr>
        <w:ind w:left="3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Целинного</w:t>
      </w:r>
      <w:r w:rsidR="00DB29D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DB29DE" w:rsidRDefault="003B276F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F26D56">
        <w:rPr>
          <w:rFonts w:ascii="Times New Roman" w:hAnsi="Times New Roman" w:cs="Times New Roman"/>
          <w:b/>
          <w:bCs/>
          <w:sz w:val="24"/>
          <w:szCs w:val="24"/>
        </w:rPr>
        <w:t>15.01.2018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№ </w:t>
      </w:r>
      <w:r w:rsidR="00F26D5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B29DE" w:rsidRDefault="00DB29DE" w:rsidP="003431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49DB" w:rsidRDefault="00CE49DB" w:rsidP="00343170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CE49DB">
        <w:rPr>
          <w:rFonts w:ascii="Times New Roman" w:hAnsi="Times New Roman" w:cs="Times New Roman"/>
          <w:b/>
          <w:bCs/>
          <w:sz w:val="36"/>
          <w:szCs w:val="24"/>
        </w:rPr>
        <w:t xml:space="preserve">ПРОГРАММА </w:t>
      </w:r>
    </w:p>
    <w:p w:rsidR="00CE49DB" w:rsidRDefault="00CE49DB" w:rsidP="00343170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CE49DB">
        <w:rPr>
          <w:rFonts w:ascii="Times New Roman" w:hAnsi="Times New Roman" w:cs="Times New Roman"/>
          <w:b/>
          <w:bCs/>
          <w:sz w:val="36"/>
          <w:szCs w:val="24"/>
        </w:rPr>
        <w:t xml:space="preserve">КОМПЛЕКСНОГО РАЗВИТИЯ СОЦИАЛЬНОЙ ИНФРАСТРУКТУРЫ АДМИНИСТРАЦИИ </w:t>
      </w:r>
    </w:p>
    <w:p w:rsidR="00DB29DE" w:rsidRPr="00CE49DB" w:rsidRDefault="002C6424" w:rsidP="00343170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CE49DB">
        <w:rPr>
          <w:rFonts w:ascii="Times New Roman" w:hAnsi="Times New Roman" w:cs="Times New Roman"/>
          <w:b/>
          <w:bCs/>
          <w:sz w:val="36"/>
          <w:szCs w:val="24"/>
        </w:rPr>
        <w:t>ЦЕЛИННОГО</w:t>
      </w:r>
      <w:r w:rsidR="00DB29DE" w:rsidRPr="00CE49DB">
        <w:rPr>
          <w:rFonts w:ascii="Times New Roman" w:hAnsi="Times New Roman" w:cs="Times New Roman"/>
          <w:b/>
          <w:bCs/>
          <w:sz w:val="36"/>
          <w:szCs w:val="24"/>
        </w:rPr>
        <w:t xml:space="preserve"> СЕЛЬСОВЕТА </w:t>
      </w:r>
    </w:p>
    <w:p w:rsidR="00DB29DE" w:rsidRPr="00CE49DB" w:rsidRDefault="0010166F" w:rsidP="00343170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н</w:t>
      </w:r>
      <w:r w:rsidR="00CE49DB" w:rsidRPr="00CE49DB">
        <w:rPr>
          <w:rFonts w:ascii="Times New Roman" w:hAnsi="Times New Roman" w:cs="Times New Roman"/>
          <w:b/>
          <w:bCs/>
          <w:sz w:val="36"/>
          <w:szCs w:val="24"/>
        </w:rPr>
        <w:t>а</w:t>
      </w:r>
      <w:r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="00CE49DB" w:rsidRPr="00CE49DB">
        <w:rPr>
          <w:rFonts w:ascii="Times New Roman" w:hAnsi="Times New Roman" w:cs="Times New Roman"/>
          <w:b/>
          <w:sz w:val="36"/>
          <w:szCs w:val="20"/>
        </w:rPr>
        <w:t>2018-2030</w:t>
      </w:r>
      <w:r w:rsidR="00DB29DE" w:rsidRPr="00CE49DB">
        <w:rPr>
          <w:rFonts w:ascii="Times New Roman" w:hAnsi="Times New Roman" w:cs="Times New Roman"/>
          <w:b/>
          <w:bCs/>
          <w:sz w:val="36"/>
          <w:szCs w:val="24"/>
        </w:rPr>
        <w:t>гг.</w:t>
      </w:r>
    </w:p>
    <w:p w:rsidR="00DB29DE" w:rsidRDefault="00DB29DE" w:rsidP="00343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EF309C" w:rsidRDefault="00EF309C" w:rsidP="00343170">
      <w:pPr>
        <w:rPr>
          <w:rFonts w:ascii="Times New Roman" w:hAnsi="Times New Roman" w:cs="Times New Roman"/>
          <w:sz w:val="24"/>
          <w:szCs w:val="24"/>
        </w:rPr>
      </w:pPr>
    </w:p>
    <w:p w:rsidR="00EF309C" w:rsidRDefault="00EF309C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101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2017 год.</w:t>
      </w:r>
    </w:p>
    <w:p w:rsidR="00EF309C" w:rsidRDefault="00EF309C" w:rsidP="00EF30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6D56" w:rsidRDefault="00F26D56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D56" w:rsidRDefault="00F26D56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D56" w:rsidRDefault="00F26D56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Default="00313C57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 </w:t>
      </w:r>
      <w:r w:rsidR="00DB29DE" w:rsidRPr="008454BF">
        <w:rPr>
          <w:rFonts w:ascii="Times New Roman" w:hAnsi="Times New Roman" w:cs="Times New Roman"/>
          <w:b/>
          <w:bCs/>
          <w:sz w:val="24"/>
          <w:szCs w:val="24"/>
        </w:rPr>
        <w:t>«Ко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мплексного развития социальной </w:t>
      </w:r>
      <w:r w:rsidR="004E53E5">
        <w:rPr>
          <w:rFonts w:ascii="Times New Roman" w:hAnsi="Times New Roman" w:cs="Times New Roman"/>
          <w:b/>
          <w:bCs/>
          <w:sz w:val="24"/>
          <w:szCs w:val="24"/>
        </w:rPr>
        <w:t xml:space="preserve">инфраструктуры Администрации </w:t>
      </w:r>
      <w:r w:rsidR="002C6424" w:rsidRPr="008454BF">
        <w:rPr>
          <w:rFonts w:ascii="Times New Roman" w:hAnsi="Times New Roman" w:cs="Times New Roman"/>
          <w:b/>
          <w:bCs/>
          <w:sz w:val="24"/>
          <w:szCs w:val="24"/>
        </w:rPr>
        <w:t>Целинного</w:t>
      </w:r>
      <w:r w:rsidR="00DB29DE" w:rsidRPr="008454B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101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AA4" w:rsidRPr="008454BF">
        <w:rPr>
          <w:rFonts w:ascii="Times New Roman" w:hAnsi="Times New Roman" w:cs="Times New Roman"/>
          <w:b/>
          <w:sz w:val="24"/>
          <w:szCs w:val="24"/>
        </w:rPr>
        <w:t>2018-2030</w:t>
      </w:r>
      <w:r w:rsidR="00101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9DE" w:rsidRPr="008454BF">
        <w:rPr>
          <w:rFonts w:ascii="Times New Roman" w:hAnsi="Times New Roman" w:cs="Times New Roman"/>
          <w:b/>
          <w:bCs/>
          <w:sz w:val="24"/>
          <w:szCs w:val="24"/>
        </w:rPr>
        <w:t>годы»</w:t>
      </w:r>
    </w:p>
    <w:p w:rsidR="0010166F" w:rsidRPr="008454BF" w:rsidRDefault="0010166F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586"/>
        <w:gridCol w:w="7173"/>
      </w:tblGrid>
      <w:tr w:rsidR="00DB29DE" w:rsidRPr="008454BF" w:rsidTr="0010166F">
        <w:trPr>
          <w:trHeight w:val="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 «Комплексного развития социальной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Администрации </w:t>
            </w:r>
            <w:r w:rsidR="002C6424" w:rsidRPr="008454BF">
              <w:rPr>
                <w:rFonts w:ascii="Times New Roman" w:hAnsi="Times New Roman" w:cs="Times New Roman"/>
                <w:sz w:val="24"/>
                <w:szCs w:val="24"/>
              </w:rPr>
              <w:t>Целинного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 xml:space="preserve">а на </w:t>
            </w:r>
            <w:r w:rsidR="00502AA4" w:rsidRPr="008454BF">
              <w:rPr>
                <w:rFonts w:ascii="Times New Roman" w:hAnsi="Times New Roman" w:cs="Times New Roman"/>
                <w:sz w:val="24"/>
                <w:szCs w:val="24"/>
              </w:rPr>
              <w:t>2018-2030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годы» </w:t>
            </w:r>
          </w:p>
        </w:tc>
      </w:tr>
      <w:tr w:rsidR="00DB29DE" w:rsidRPr="008454BF" w:rsidTr="0010166F">
        <w:trPr>
          <w:trHeight w:val="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</w:t>
            </w:r>
          </w:p>
        </w:tc>
      </w:tr>
      <w:tr w:rsidR="00DB29DE" w:rsidRPr="008454BF" w:rsidTr="0010166F">
        <w:trPr>
          <w:trHeight w:val="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</w:p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программы: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spacing w:after="200" w:line="307" w:lineRule="auto"/>
              <w:ind w:right="979" w:hanging="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454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2C6424" w:rsidRPr="008454BF">
              <w:rPr>
                <w:rFonts w:ascii="Times New Roman" w:hAnsi="Times New Roman" w:cs="Times New Roman"/>
                <w:sz w:val="24"/>
                <w:szCs w:val="24"/>
              </w:rPr>
              <w:t>Целинного</w:t>
            </w:r>
            <w:r w:rsidR="001016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3C5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сельсовета</w:t>
            </w:r>
            <w:r w:rsidR="001016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Ширинского района Республики Хакасия</w:t>
            </w:r>
          </w:p>
          <w:p w:rsidR="00DB29DE" w:rsidRPr="008454BF" w:rsidRDefault="002C6424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655231</w:t>
            </w:r>
            <w:r w:rsidR="00DB29DE" w:rsidRPr="008454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Республика Хакасия, Ширинский район, село </w:t>
            </w:r>
            <w:r w:rsidRPr="008454B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Целинное, ул. Ленина 9</w:t>
            </w:r>
          </w:p>
        </w:tc>
      </w:tr>
      <w:tr w:rsidR="00DB29DE" w:rsidRPr="008454BF" w:rsidTr="0010166F">
        <w:trPr>
          <w:trHeight w:val="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предпринимательства,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личных подсобных хозя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 xml:space="preserve">йств торговой   инфраструктуры и </w:t>
            </w:r>
            <w:r w:rsidR="004E53E5">
              <w:rPr>
                <w:rFonts w:ascii="Times New Roman" w:hAnsi="Times New Roman" w:cs="Times New Roman"/>
                <w:sz w:val="24"/>
                <w:szCs w:val="24"/>
              </w:rPr>
              <w:t xml:space="preserve">сферы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услуг. </w:t>
            </w:r>
          </w:p>
        </w:tc>
      </w:tr>
      <w:tr w:rsidR="00DB29DE" w:rsidRPr="008454BF" w:rsidTr="00D77FD8">
        <w:trPr>
          <w:trHeight w:val="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 xml:space="preserve">ехода к устойчивому социальной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инфраструктуры поселения, эффективной реализации полномочий органов местного самоуправления;</w:t>
            </w:r>
          </w:p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3. Строительство и ремонт водопровода, благ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 xml:space="preserve">оустройство поселения, ремонт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дорог;</w:t>
            </w:r>
          </w:p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5. Развитие 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инфраструктуры,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 и спорта: повышение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роли физкультуры и спорта в деле профилактики правонарушений, преодолени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 xml:space="preserve">я распространения   наркомании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и   алкоголизма;</w:t>
            </w:r>
          </w:p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6 Активизация культурной деятельности;</w:t>
            </w:r>
          </w:p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7. Развитие   личных   подсобных   хозяйств;</w:t>
            </w:r>
          </w:p>
          <w:p w:rsidR="00DB29DE" w:rsidRPr="008454BF" w:rsidRDefault="00313C57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Создание   условий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для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проживания населения   на территории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поселения.</w:t>
            </w:r>
          </w:p>
          <w:p w:rsidR="00DB29DE" w:rsidRPr="008454BF" w:rsidRDefault="00CB42D9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Содействие развитию  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малого предпринимательства, 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новых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рабочих мест:</w:t>
            </w:r>
          </w:p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10.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11. Содействие в обеспечении социальной поддержки слабо</w:t>
            </w:r>
            <w:r w:rsidR="00CB42D9">
              <w:rPr>
                <w:rFonts w:ascii="Times New Roman" w:hAnsi="Times New Roman" w:cs="Times New Roman"/>
                <w:sz w:val="24"/>
                <w:szCs w:val="24"/>
              </w:rPr>
              <w:t xml:space="preserve"> защищенным   слоям   населения.</w:t>
            </w:r>
          </w:p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12. Привлечение средств из бюджетов различных уровней на укрепление жилищно-коммунальной сферы, на строительство и ремонт внутри- поселковых дор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 xml:space="preserve">ог, благоустройство поселения, развитие физкультуры и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B29DE" w:rsidRPr="008454BF" w:rsidTr="00D77FD8">
        <w:trPr>
          <w:trHeight w:val="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CB42D9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C57" w:rsidRPr="008454BF">
              <w:rPr>
                <w:rFonts w:ascii="Times New Roman" w:hAnsi="Times New Roman" w:cs="Times New Roman"/>
                <w:sz w:val="24"/>
                <w:szCs w:val="24"/>
              </w:rPr>
              <w:t>2018-2030годы</w:t>
            </w:r>
          </w:p>
        </w:tc>
      </w:tr>
      <w:tr w:rsidR="00DB29DE" w:rsidRPr="008454BF" w:rsidTr="00CB42D9">
        <w:trPr>
          <w:trHeight w:val="1"/>
        </w:trPr>
        <w:tc>
          <w:tcPr>
            <w:tcW w:w="9759" w:type="dxa"/>
            <w:gridSpan w:val="2"/>
            <w:tcBorders>
              <w:top w:val="single" w:sz="2" w:space="0" w:color="C0C0C0"/>
              <w:bottom w:val="single" w:sz="2" w:space="0" w:color="C0C0C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 w:rsidR="00CB42D9" w:rsidRDefault="00CB42D9" w:rsidP="00101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DE" w:rsidRDefault="00DB29DE" w:rsidP="00101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  <w:p w:rsidR="00CB42D9" w:rsidRPr="008454BF" w:rsidRDefault="00CB42D9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DE" w:rsidRPr="008454BF" w:rsidTr="0010166F">
        <w:trPr>
          <w:trHeight w:val="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2C6424" w:rsidRPr="008454BF">
              <w:rPr>
                <w:rFonts w:ascii="Times New Roman" w:hAnsi="Times New Roman" w:cs="Times New Roman"/>
                <w:sz w:val="24"/>
                <w:szCs w:val="24"/>
              </w:rPr>
              <w:t>Целинного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CB42D9">
              <w:rPr>
                <w:rFonts w:ascii="Times New Roman" w:hAnsi="Times New Roman" w:cs="Times New Roman"/>
                <w:sz w:val="24"/>
                <w:szCs w:val="24"/>
              </w:rPr>
              <w:t>Ширинского района Республики Хакасия</w:t>
            </w:r>
          </w:p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- население</w:t>
            </w:r>
            <w:r w:rsidR="002C6424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Целинного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DB29DE" w:rsidRPr="008454BF" w:rsidTr="0010166F">
        <w:trPr>
          <w:trHeight w:val="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Программы (млн. руб.)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Программа фина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>нсируется из бюджета поселения.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 на </w:t>
            </w:r>
            <w:r w:rsidR="00502AA4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2018-2030годы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уточняются при формировании бюджета на очередной финансовый год. </w:t>
            </w:r>
          </w:p>
        </w:tc>
      </w:tr>
      <w:tr w:rsidR="0010166F" w:rsidRPr="008454BF" w:rsidTr="004F1FD4">
        <w:trPr>
          <w:trHeight w:val="886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0166F" w:rsidRPr="008454BF" w:rsidRDefault="0010166F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Система контроля за исполнением </w:t>
            </w:r>
          </w:p>
          <w:p w:rsidR="0010166F" w:rsidRPr="008454BF" w:rsidRDefault="0010166F" w:rsidP="0010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Программы: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2" w:space="0" w:color="C0C0C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0166F" w:rsidRPr="008454BF" w:rsidRDefault="00C05637" w:rsidP="00C0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0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66F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Целинного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Ширинского района Республики Хакасия</w:t>
            </w:r>
          </w:p>
        </w:tc>
      </w:tr>
      <w:tr w:rsidR="0010166F" w:rsidTr="0010166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759" w:type="dxa"/>
            <w:gridSpan w:val="2"/>
            <w:tcBorders>
              <w:top w:val="single" w:sz="4" w:space="0" w:color="auto"/>
            </w:tcBorders>
          </w:tcPr>
          <w:p w:rsidR="0010166F" w:rsidRDefault="0010166F" w:rsidP="00101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B29DE" w:rsidRPr="008454BF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Pr="008454BF" w:rsidRDefault="00DB29DE" w:rsidP="00343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502AA4" w:rsidRPr="00313C57" w:rsidRDefault="00502AA4" w:rsidP="00502AA4">
      <w:pPr>
        <w:rPr>
          <w:rFonts w:ascii="Times New Roman" w:hAnsi="Times New Roman" w:cs="Times New Roman"/>
          <w:b/>
          <w:sz w:val="24"/>
          <w:szCs w:val="24"/>
        </w:rPr>
      </w:pPr>
      <w:r w:rsidRPr="00313C57">
        <w:rPr>
          <w:rFonts w:ascii="Times New Roman" w:hAnsi="Times New Roman" w:cs="Times New Roman"/>
          <w:b/>
          <w:sz w:val="24"/>
          <w:szCs w:val="24"/>
        </w:rPr>
        <w:t xml:space="preserve">        Оценка нормативно-правовой базы, необходимой для функционирования и развития социальной инфраструктуры поселения</w:t>
      </w:r>
    </w:p>
    <w:p w:rsidR="00502AA4" w:rsidRPr="008454BF" w:rsidRDefault="00502AA4" w:rsidP="00502AA4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Программа комплексного развития социальной инфраструктуры администрации Целинного сельсовета разработана с учётом следующих правовых актов:</w:t>
      </w:r>
    </w:p>
    <w:p w:rsidR="00502AA4" w:rsidRPr="008454BF" w:rsidRDefault="00502AA4" w:rsidP="00502AA4">
      <w:pPr>
        <w:spacing w:after="160" w:line="259" w:lineRule="auto"/>
        <w:ind w:left="736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</w:t>
      </w:r>
    </w:p>
    <w:p w:rsidR="00502AA4" w:rsidRPr="008454BF" w:rsidRDefault="00502AA4" w:rsidP="00502AA4">
      <w:pPr>
        <w:spacing w:after="160" w:line="259" w:lineRule="auto"/>
        <w:ind w:left="736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 от 29 декабря 2004 года №190-ФЗ.</w:t>
      </w:r>
    </w:p>
    <w:p w:rsidR="00502AA4" w:rsidRPr="008454BF" w:rsidRDefault="00502AA4" w:rsidP="00502AA4">
      <w:pPr>
        <w:spacing w:after="160" w:line="259" w:lineRule="auto"/>
        <w:ind w:left="736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502AA4" w:rsidRPr="008454BF" w:rsidRDefault="00502AA4" w:rsidP="00502AA4">
      <w:pPr>
        <w:spacing w:after="160" w:line="259" w:lineRule="auto"/>
        <w:ind w:left="736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Генеральный план</w:t>
      </w:r>
      <w:r w:rsidRPr="008454BF">
        <w:rPr>
          <w:rFonts w:ascii="Times New Roman" w:hAnsi="Times New Roman" w:cs="Times New Roman"/>
          <w:bCs/>
          <w:sz w:val="24"/>
          <w:szCs w:val="24"/>
        </w:rPr>
        <w:t xml:space="preserve"> администрации Целинного сельсовета </w:t>
      </w:r>
      <w:r w:rsidRPr="008454BF">
        <w:rPr>
          <w:rFonts w:ascii="Times New Roman" w:hAnsi="Times New Roman" w:cs="Times New Roman"/>
          <w:sz w:val="24"/>
          <w:szCs w:val="24"/>
        </w:rPr>
        <w:t>Ширинского района Республики Хакасия утверждённый 23.04.2013 №168</w:t>
      </w:r>
    </w:p>
    <w:p w:rsidR="00502AA4" w:rsidRPr="008454BF" w:rsidRDefault="00502AA4" w:rsidP="00502AA4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  Реализация мероприятий настоящей Программы позволит обеспечить развитие социальной инфраструктуры </w:t>
      </w:r>
      <w:r w:rsidRPr="008454BF">
        <w:rPr>
          <w:rFonts w:ascii="Times New Roman" w:hAnsi="Times New Roman" w:cs="Times New Roman"/>
          <w:bCs/>
          <w:sz w:val="24"/>
          <w:szCs w:val="24"/>
        </w:rPr>
        <w:t>администрации Целинного сельсовета</w:t>
      </w:r>
      <w:r w:rsidRPr="008454BF">
        <w:rPr>
          <w:rFonts w:ascii="Times New Roman" w:hAnsi="Times New Roman" w:cs="Times New Roman"/>
          <w:sz w:val="24"/>
          <w:szCs w:val="24"/>
        </w:rPr>
        <w:t>, повысить уровень жизни населения, сократить миграционный отток ква</w:t>
      </w:r>
      <w:r w:rsidR="00F86A9D">
        <w:rPr>
          <w:rFonts w:ascii="Times New Roman" w:hAnsi="Times New Roman" w:cs="Times New Roman"/>
          <w:sz w:val="24"/>
          <w:szCs w:val="24"/>
        </w:rPr>
        <w:t>лифицированных трудовых ресурсов</w:t>
      </w:r>
      <w:r w:rsidRPr="008454BF">
        <w:rPr>
          <w:rFonts w:ascii="Times New Roman" w:hAnsi="Times New Roman" w:cs="Times New Roman"/>
          <w:sz w:val="24"/>
          <w:szCs w:val="24"/>
        </w:rPr>
        <w:t>.</w:t>
      </w:r>
    </w:p>
    <w:p w:rsidR="00502AA4" w:rsidRPr="008454BF" w:rsidRDefault="00502AA4" w:rsidP="00502AA4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   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территории, а также дл</w:t>
      </w:r>
      <w:r w:rsidR="00313C57">
        <w:rPr>
          <w:rFonts w:ascii="Times New Roman" w:hAnsi="Times New Roman" w:cs="Times New Roman"/>
          <w:sz w:val="24"/>
          <w:szCs w:val="24"/>
        </w:rPr>
        <w:t xml:space="preserve">я определения объема и порядка </w:t>
      </w:r>
      <w:r w:rsidRPr="008454BF">
        <w:rPr>
          <w:rFonts w:ascii="Times New Roman" w:hAnsi="Times New Roman" w:cs="Times New Roman"/>
          <w:sz w:val="24"/>
          <w:szCs w:val="24"/>
        </w:rPr>
        <w:t>финансирования данных работ за счет дополнительных поступлений.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Стратегический план развития сельского поселения отвечает потребно</w:t>
      </w:r>
      <w:r w:rsidR="00313C57">
        <w:rPr>
          <w:rFonts w:ascii="Times New Roman" w:hAnsi="Times New Roman" w:cs="Times New Roman"/>
          <w:sz w:val="24"/>
          <w:szCs w:val="24"/>
        </w:rPr>
        <w:t>стям </w:t>
      </w:r>
      <w:r w:rsidRPr="008454BF">
        <w:rPr>
          <w:rFonts w:ascii="Times New Roman" w:hAnsi="Times New Roman" w:cs="Times New Roman"/>
          <w:sz w:val="24"/>
          <w:szCs w:val="24"/>
        </w:rPr>
        <w:t>и проживающего на его территории населения, и объективно происходящих на его территории процессов. Программа ко</w:t>
      </w:r>
      <w:r w:rsidR="00313C57">
        <w:rPr>
          <w:rFonts w:ascii="Times New Roman" w:hAnsi="Times New Roman" w:cs="Times New Roman"/>
          <w:sz w:val="24"/>
          <w:szCs w:val="24"/>
        </w:rPr>
        <w:t xml:space="preserve">мплексного развития социальной инфраструктуры </w:t>
      </w:r>
      <w:r w:rsidRPr="008454BF">
        <w:rPr>
          <w:rFonts w:ascii="Times New Roman" w:hAnsi="Times New Roman" w:cs="Times New Roman"/>
          <w:sz w:val="24"/>
          <w:szCs w:val="24"/>
        </w:rPr>
        <w:t>сельского поселени</w:t>
      </w:r>
      <w:r w:rsidR="00313C57">
        <w:rPr>
          <w:rFonts w:ascii="Times New Roman" w:hAnsi="Times New Roman" w:cs="Times New Roman"/>
          <w:sz w:val="24"/>
          <w:szCs w:val="24"/>
        </w:rPr>
        <w:t>я (далее – Программа) содержит чёткое представление о </w:t>
      </w:r>
      <w:r w:rsidRPr="008454BF">
        <w:rPr>
          <w:rFonts w:ascii="Times New Roman" w:hAnsi="Times New Roman" w:cs="Times New Roman"/>
          <w:sz w:val="24"/>
          <w:szCs w:val="24"/>
        </w:rPr>
        <w:t>стратегических ц</w:t>
      </w:r>
      <w:r w:rsidR="00313C57">
        <w:rPr>
          <w:rFonts w:ascii="Times New Roman" w:hAnsi="Times New Roman" w:cs="Times New Roman"/>
          <w:sz w:val="24"/>
          <w:szCs w:val="24"/>
        </w:rPr>
        <w:t>елях, ресурсах, потенциале</w:t>
      </w:r>
      <w:r w:rsidRPr="008454BF">
        <w:rPr>
          <w:rFonts w:ascii="Times New Roman" w:hAnsi="Times New Roman" w:cs="Times New Roman"/>
          <w:sz w:val="24"/>
          <w:szCs w:val="24"/>
        </w:rPr>
        <w:t xml:space="preserve"> и об ос</w:t>
      </w:r>
      <w:r w:rsidR="00313C57">
        <w:rPr>
          <w:rFonts w:ascii="Times New Roman" w:hAnsi="Times New Roman" w:cs="Times New Roman"/>
          <w:sz w:val="24"/>
          <w:szCs w:val="24"/>
        </w:rPr>
        <w:t xml:space="preserve">новных направлениях социальной </w:t>
      </w:r>
      <w:r w:rsidRPr="008454BF">
        <w:rPr>
          <w:rFonts w:ascii="Times New Roman" w:hAnsi="Times New Roman" w:cs="Times New Roman"/>
          <w:sz w:val="24"/>
          <w:szCs w:val="24"/>
        </w:rPr>
        <w:t>инфраструктуры поселения на среднесрочную перспективу. Кроме того, П</w:t>
      </w:r>
      <w:r w:rsidR="00313C57">
        <w:rPr>
          <w:rFonts w:ascii="Times New Roman" w:hAnsi="Times New Roman" w:cs="Times New Roman"/>
          <w:sz w:val="24"/>
          <w:szCs w:val="24"/>
        </w:rPr>
        <w:t xml:space="preserve">рограмма содержит совокупность увязанных по ресурсам, </w:t>
      </w:r>
      <w:r w:rsidRPr="008454BF">
        <w:rPr>
          <w:rFonts w:ascii="Times New Roman" w:hAnsi="Times New Roman" w:cs="Times New Roman"/>
          <w:sz w:val="24"/>
          <w:szCs w:val="24"/>
        </w:rPr>
        <w:t>исполнителям и срокам реализации мероприятий, направленных на достижение с</w:t>
      </w:r>
      <w:r w:rsidR="00313C57">
        <w:rPr>
          <w:rFonts w:ascii="Times New Roman" w:hAnsi="Times New Roman" w:cs="Times New Roman"/>
          <w:sz w:val="24"/>
          <w:szCs w:val="24"/>
        </w:rPr>
        <w:t xml:space="preserve">тратегических целей социальной инфраструктуры сельского </w:t>
      </w:r>
      <w:r w:rsidRPr="008454BF">
        <w:rPr>
          <w:rFonts w:ascii="Times New Roman" w:hAnsi="Times New Roman" w:cs="Times New Roman"/>
          <w:sz w:val="24"/>
          <w:szCs w:val="24"/>
        </w:rPr>
        <w:t>поселения.</w:t>
      </w:r>
    </w:p>
    <w:p w:rsidR="00DB29DE" w:rsidRPr="008454BF" w:rsidRDefault="00DB29DE" w:rsidP="003431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</w:t>
      </w:r>
      <w:r w:rsidR="00313C57">
        <w:rPr>
          <w:rFonts w:ascii="Times New Roman" w:hAnsi="Times New Roman" w:cs="Times New Roman"/>
          <w:sz w:val="24"/>
          <w:szCs w:val="24"/>
        </w:rPr>
        <w:t>рсы, обозначенные в Программе, </w:t>
      </w:r>
      <w:r w:rsidRPr="008454BF">
        <w:rPr>
          <w:rFonts w:ascii="Times New Roman" w:hAnsi="Times New Roman" w:cs="Times New Roman"/>
          <w:sz w:val="24"/>
          <w:szCs w:val="24"/>
        </w:rPr>
        <w:t>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DB29DE" w:rsidRPr="008454BF" w:rsidRDefault="00DB29DE" w:rsidP="003431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</w:t>
      </w:r>
      <w:r w:rsidR="00F86A9D">
        <w:rPr>
          <w:rFonts w:ascii="Times New Roman" w:hAnsi="Times New Roman" w:cs="Times New Roman"/>
          <w:sz w:val="24"/>
          <w:szCs w:val="24"/>
        </w:rPr>
        <w:t>само</w:t>
      </w:r>
      <w:r w:rsidR="00313C57" w:rsidRPr="008454BF">
        <w:rPr>
          <w:rFonts w:ascii="Times New Roman" w:hAnsi="Times New Roman" w:cs="Times New Roman"/>
          <w:sz w:val="24"/>
          <w:szCs w:val="24"/>
        </w:rPr>
        <w:t>занятости</w:t>
      </w:r>
      <w:r w:rsidRPr="008454BF">
        <w:rPr>
          <w:rFonts w:ascii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</w:t>
      </w:r>
      <w:r w:rsidR="00313C57">
        <w:rPr>
          <w:rFonts w:ascii="Times New Roman" w:hAnsi="Times New Roman" w:cs="Times New Roman"/>
          <w:sz w:val="24"/>
          <w:szCs w:val="24"/>
        </w:rPr>
        <w:t>вой инфраструктуры, сферы услуг и т.д</w:t>
      </w:r>
      <w:r w:rsidRPr="008454BF">
        <w:rPr>
          <w:rFonts w:ascii="Times New Roman" w:hAnsi="Times New Roman" w:cs="Times New Roman"/>
          <w:sz w:val="24"/>
          <w:szCs w:val="24"/>
        </w:rPr>
        <w:t>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</w:t>
      </w:r>
      <w:r w:rsidR="00F86A9D">
        <w:rPr>
          <w:rFonts w:ascii="Times New Roman" w:hAnsi="Times New Roman" w:cs="Times New Roman"/>
          <w:sz w:val="24"/>
          <w:szCs w:val="24"/>
        </w:rPr>
        <w:t>ений и</w:t>
      </w:r>
      <w:r w:rsidRPr="008454BF">
        <w:rPr>
          <w:rFonts w:ascii="Times New Roman" w:hAnsi="Times New Roman" w:cs="Times New Roman"/>
          <w:sz w:val="24"/>
          <w:szCs w:val="24"/>
        </w:rPr>
        <w:t xml:space="preserve"> затрат.</w:t>
      </w:r>
    </w:p>
    <w:p w:rsidR="00DB29DE" w:rsidRPr="008454BF" w:rsidRDefault="00313C57" w:rsidP="003431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обеспечения условий </w:t>
      </w:r>
      <w:r w:rsidR="00DB29DE" w:rsidRPr="008454BF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>пешного выполнения мероприятий </w:t>
      </w:r>
      <w:r w:rsidR="00DB29DE" w:rsidRPr="008454BF">
        <w:rPr>
          <w:rFonts w:ascii="Times New Roman" w:hAnsi="Times New Roman" w:cs="Times New Roman"/>
          <w:sz w:val="24"/>
          <w:szCs w:val="24"/>
        </w:rPr>
        <w:t>Программы, необходимо на уровне поселения разработать механизм, способствующий эффективному протеканию процессов реализации Программы. К чи</w:t>
      </w:r>
      <w:r>
        <w:rPr>
          <w:rFonts w:ascii="Times New Roman" w:hAnsi="Times New Roman" w:cs="Times New Roman"/>
          <w:sz w:val="24"/>
          <w:szCs w:val="24"/>
        </w:rPr>
        <w:t>слу таких механизмов относится </w:t>
      </w:r>
      <w:r w:rsidR="00DB29DE" w:rsidRPr="008454BF">
        <w:rPr>
          <w:rFonts w:ascii="Times New Roman" w:hAnsi="Times New Roman" w:cs="Times New Roman"/>
          <w:sz w:val="24"/>
          <w:szCs w:val="24"/>
        </w:rPr>
        <w:t>совокупность необходимых нормативно-правовых актов, организационных, финансово-</w:t>
      </w:r>
      <w:r>
        <w:rPr>
          <w:rFonts w:ascii="Times New Roman" w:hAnsi="Times New Roman" w:cs="Times New Roman"/>
          <w:sz w:val="24"/>
          <w:szCs w:val="24"/>
        </w:rPr>
        <w:t>экономических,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кадровых и других мероприятий, сост</w:t>
      </w:r>
      <w:r>
        <w:rPr>
          <w:rFonts w:ascii="Times New Roman" w:hAnsi="Times New Roman" w:cs="Times New Roman"/>
          <w:sz w:val="24"/>
          <w:szCs w:val="24"/>
        </w:rPr>
        <w:t>авляющих условия и предпосылки </w:t>
      </w:r>
      <w:r w:rsidR="00DB29DE" w:rsidRPr="008454BF">
        <w:rPr>
          <w:rFonts w:ascii="Times New Roman" w:hAnsi="Times New Roman" w:cs="Times New Roman"/>
          <w:sz w:val="24"/>
          <w:szCs w:val="24"/>
        </w:rPr>
        <w:t>успешного выполнения мероприятий Программы и дости</w:t>
      </w:r>
      <w:r>
        <w:rPr>
          <w:rFonts w:ascii="Times New Roman" w:hAnsi="Times New Roman" w:cs="Times New Roman"/>
          <w:sz w:val="24"/>
          <w:szCs w:val="24"/>
        </w:rPr>
        <w:t>жения целей развития социальной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инфраструктуры   сельского   поселения.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2. Социальная</w:t>
      </w:r>
      <w:r w:rsidR="00313C57">
        <w:rPr>
          <w:rFonts w:ascii="Times New Roman" w:hAnsi="Times New Roman" w:cs="Times New Roman"/>
          <w:sz w:val="24"/>
          <w:szCs w:val="24"/>
        </w:rPr>
        <w:t xml:space="preserve"> инфраструктура</w:t>
      </w:r>
      <w:r w:rsidRPr="008454BF">
        <w:rPr>
          <w:rFonts w:ascii="Times New Roman" w:hAnsi="Times New Roman" w:cs="Times New Roman"/>
          <w:sz w:val="24"/>
          <w:szCs w:val="24"/>
        </w:rPr>
        <w:t xml:space="preserve"> и потенциал развития</w:t>
      </w:r>
      <w:r w:rsidR="002C6424" w:rsidRPr="008454BF">
        <w:rPr>
          <w:rFonts w:ascii="Times New Roman" w:hAnsi="Times New Roman" w:cs="Times New Roman"/>
          <w:sz w:val="24"/>
          <w:szCs w:val="24"/>
        </w:rPr>
        <w:t xml:space="preserve"> Целинного</w:t>
      </w:r>
      <w:r w:rsidR="00026F24" w:rsidRPr="008454B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454BF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313C57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социальной инфраструктуры сельского</w:t>
      </w:r>
      <w:r w:rsidR="00DB29DE" w:rsidRPr="008454BF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</w:p>
    <w:p w:rsidR="00DB29DE" w:rsidRPr="008454BF" w:rsidRDefault="00DB29DE" w:rsidP="00343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Общая пло</w:t>
      </w:r>
      <w:r w:rsidR="00313C57">
        <w:rPr>
          <w:rFonts w:ascii="Times New Roman" w:hAnsi="Times New Roman" w:cs="Times New Roman"/>
          <w:sz w:val="24"/>
          <w:szCs w:val="24"/>
        </w:rPr>
        <w:t xml:space="preserve">щадь сельского поселения   составляет </w:t>
      </w:r>
      <w:r w:rsidR="00D81DA7" w:rsidRPr="008454BF">
        <w:rPr>
          <w:rFonts w:ascii="Times New Roman" w:hAnsi="Times New Roman" w:cs="Times New Roman"/>
          <w:color w:val="FF0000"/>
          <w:sz w:val="24"/>
          <w:szCs w:val="24"/>
        </w:rPr>
        <w:t>196,8</w:t>
      </w:r>
      <w:r w:rsidRPr="008454BF">
        <w:rPr>
          <w:rFonts w:ascii="Times New Roman" w:hAnsi="Times New Roman" w:cs="Times New Roman"/>
          <w:color w:val="FF0000"/>
          <w:sz w:val="24"/>
          <w:szCs w:val="24"/>
        </w:rPr>
        <w:t xml:space="preserve"> Га</w:t>
      </w:r>
      <w:r w:rsidRPr="008454BF">
        <w:rPr>
          <w:rFonts w:ascii="Times New Roman" w:hAnsi="Times New Roman" w:cs="Times New Roman"/>
          <w:sz w:val="24"/>
          <w:szCs w:val="24"/>
        </w:rPr>
        <w:t xml:space="preserve">.  Численность населения по данным на 01.01.2017 года составила </w:t>
      </w:r>
      <w:r w:rsidR="00823630" w:rsidRPr="008454BF">
        <w:rPr>
          <w:rFonts w:ascii="Times New Roman" w:hAnsi="Times New Roman" w:cs="Times New Roman"/>
          <w:color w:val="FF0000"/>
          <w:sz w:val="24"/>
          <w:szCs w:val="24"/>
        </w:rPr>
        <w:t>1436</w:t>
      </w:r>
      <w:r w:rsidRPr="008454BF">
        <w:rPr>
          <w:rFonts w:ascii="Times New Roman" w:hAnsi="Times New Roman" w:cs="Times New Roman"/>
          <w:sz w:val="24"/>
          <w:szCs w:val="24"/>
        </w:rPr>
        <w:t xml:space="preserve"> че</w:t>
      </w:r>
      <w:r w:rsidR="00026F24" w:rsidRPr="008454BF">
        <w:rPr>
          <w:rFonts w:ascii="Times New Roman" w:hAnsi="Times New Roman" w:cs="Times New Roman"/>
          <w:sz w:val="24"/>
          <w:szCs w:val="24"/>
        </w:rPr>
        <w:t>л. В состав по</w:t>
      </w:r>
      <w:r w:rsidR="00313C57">
        <w:rPr>
          <w:rFonts w:ascii="Times New Roman" w:hAnsi="Times New Roman" w:cs="Times New Roman"/>
          <w:sz w:val="24"/>
          <w:szCs w:val="24"/>
        </w:rPr>
        <w:t xml:space="preserve">селения входят один населенный </w:t>
      </w:r>
      <w:r w:rsidR="00026F24" w:rsidRPr="008454BF">
        <w:rPr>
          <w:rFonts w:ascii="Times New Roman" w:hAnsi="Times New Roman" w:cs="Times New Roman"/>
          <w:sz w:val="24"/>
          <w:szCs w:val="24"/>
        </w:rPr>
        <w:t>пункт</w:t>
      </w:r>
      <w:r w:rsidRPr="008454BF">
        <w:rPr>
          <w:rFonts w:ascii="Times New Roman" w:hAnsi="Times New Roman" w:cs="Times New Roman"/>
          <w:sz w:val="24"/>
          <w:szCs w:val="24"/>
        </w:rPr>
        <w:t>.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313C57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Наличие земельных ресурсов </w:t>
      </w:r>
      <w:r w:rsidR="00026F24" w:rsidRPr="008454BF">
        <w:rPr>
          <w:rFonts w:ascii="Times New Roman" w:hAnsi="Times New Roman" w:cs="Times New Roman"/>
          <w:b/>
          <w:bCs/>
          <w:sz w:val="24"/>
          <w:szCs w:val="24"/>
        </w:rPr>
        <w:t>Целинного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DB29DE" w:rsidRPr="008454BF">
        <w:rPr>
          <w:rFonts w:ascii="Times New Roman" w:hAnsi="Times New Roman" w:cs="Times New Roman"/>
          <w:b/>
          <w:bCs/>
          <w:sz w:val="24"/>
          <w:szCs w:val="24"/>
        </w:rPr>
        <w:t xml:space="preserve">по состоянию на </w:t>
      </w:r>
      <w:r w:rsidR="00DB29DE" w:rsidRPr="008454BF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01.01.2017г</w:t>
      </w:r>
      <w:r w:rsidR="00DB29DE" w:rsidRPr="008454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29DE" w:rsidRPr="008454BF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364"/>
        <w:gridCol w:w="1292"/>
        <w:gridCol w:w="1719"/>
        <w:gridCol w:w="1909"/>
      </w:tblGrid>
      <w:tr w:rsidR="00DB29DE" w:rsidRPr="008454BF" w:rsidTr="0068223A">
        <w:trPr>
          <w:trHeight w:val="105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DE" w:rsidRPr="008454BF" w:rsidRDefault="00313C57" w:rsidP="002E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DE" w:rsidRPr="008454BF" w:rsidRDefault="00313C57" w:rsidP="0031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3C57">
              <w:rPr>
                <w:rFonts w:ascii="Times New Roman" w:hAnsi="Times New Roman" w:cs="Times New Roman"/>
                <w:sz w:val="24"/>
                <w:szCs w:val="24"/>
              </w:rPr>
              <w:t xml:space="preserve">ервая очередь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DB29DE" w:rsidRPr="008454BF" w:rsidTr="0068223A">
        <w:trPr>
          <w:trHeight w:val="1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4E53E5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Общая площадь земель поселения в установленных </w:t>
            </w:r>
            <w:r w:rsidR="00DB29DE"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границах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2E1DF4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4453A3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196,8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29DE" w:rsidRPr="008454BF" w:rsidTr="0068223A">
        <w:trPr>
          <w:trHeight w:val="1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4E53E5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том </w:t>
            </w:r>
            <w:r w:rsidR="00DB29DE"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числе: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29DE" w:rsidRPr="008454BF" w:rsidTr="0068223A">
        <w:trPr>
          <w:trHeight w:val="1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4E53E5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Земли </w:t>
            </w:r>
            <w:r w:rsidR="00DB29DE"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сельхозназначения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2E1DF4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4453A3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  <w:r w:rsidR="00776BB4"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29DE" w:rsidRPr="008454BF" w:rsidTr="0068223A">
        <w:trPr>
          <w:trHeight w:val="1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4E53E5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Населенных </w:t>
            </w:r>
            <w:r w:rsidR="00DB29DE"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пунктов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2E1DF4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776BB4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66,948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29DE" w:rsidRPr="008454BF" w:rsidTr="0068223A">
        <w:trPr>
          <w:trHeight w:val="1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4E53E5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Лесной </w:t>
            </w:r>
            <w:r w:rsidR="00DB29DE"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фонд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4453A3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-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4453A3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-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4453A3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-</w:t>
            </w:r>
          </w:p>
        </w:tc>
      </w:tr>
      <w:tr w:rsidR="00DB29DE" w:rsidRPr="008454BF" w:rsidTr="0068223A">
        <w:trPr>
          <w:trHeight w:val="1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 и земли иного специального назначения (земли управления гражданской авиации, южные электрические сети, земли радиолинейной станции, артель, автодороги регионального и местного значения, земли железнодорожного транспорта)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2E1DF4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776BB4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28,1103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026F24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BF">
        <w:rPr>
          <w:rFonts w:ascii="Times New Roman" w:hAnsi="Times New Roman" w:cs="Times New Roman"/>
          <w:b/>
          <w:sz w:val="24"/>
          <w:szCs w:val="24"/>
        </w:rPr>
        <w:t>Целинное</w:t>
      </w:r>
      <w:r w:rsidR="00DB29DE" w:rsidRPr="008454BF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="002E1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4BF">
        <w:rPr>
          <w:rFonts w:ascii="Times New Roman" w:hAnsi="Times New Roman" w:cs="Times New Roman"/>
          <w:b/>
          <w:sz w:val="24"/>
          <w:szCs w:val="24"/>
        </w:rPr>
        <w:t xml:space="preserve">поселение </w:t>
      </w:r>
    </w:p>
    <w:p w:rsidR="002E1DF4" w:rsidRPr="008454BF" w:rsidRDefault="002E1DF4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046"/>
        <w:gridCol w:w="2508"/>
        <w:gridCol w:w="1701"/>
        <w:gridCol w:w="3128"/>
      </w:tblGrid>
      <w:tr w:rsidR="00DB29DE" w:rsidRPr="008454BF" w:rsidTr="002E1DF4">
        <w:trPr>
          <w:cantSplit/>
          <w:trHeight w:val="729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313C57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населенного пункта, чел.на   01.01.2017 г.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Расстояние от населенного пункта до центра поселения,</w:t>
            </w:r>
          </w:p>
          <w:p w:rsidR="00DB29DE" w:rsidRPr="008454BF" w:rsidRDefault="00313C57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9DE" w:rsidRPr="008454BF" w:rsidTr="002E1DF4">
        <w:trPr>
          <w:trHeight w:val="901"/>
        </w:trPr>
        <w:tc>
          <w:tcPr>
            <w:tcW w:w="20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313C57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26F24" w:rsidRPr="008454BF">
              <w:rPr>
                <w:rFonts w:ascii="Times New Roman" w:hAnsi="Times New Roman" w:cs="Times New Roman"/>
                <w:sz w:val="24"/>
                <w:szCs w:val="24"/>
              </w:rPr>
              <w:t>Целинного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26F24" w:rsidRPr="008454BF">
              <w:rPr>
                <w:rFonts w:ascii="Times New Roman" w:hAnsi="Times New Roman" w:cs="Times New Roman"/>
                <w:sz w:val="24"/>
                <w:szCs w:val="24"/>
              </w:rPr>
              <w:t>Целинное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823630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  <w:p w:rsidR="00DB29DE" w:rsidRPr="008454BF" w:rsidRDefault="00DB29DE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B29DE" w:rsidRPr="008454BF" w:rsidRDefault="00DB29DE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DE" w:rsidRPr="008454BF" w:rsidTr="002E1DF4">
        <w:trPr>
          <w:trHeight w:val="375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823630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297C0A" w:rsidRPr="00845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5F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5F3C2A" w:rsidRDefault="005F3C2A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C2A" w:rsidRDefault="005F3C2A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C2A" w:rsidRDefault="005F3C2A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9DE" w:rsidRPr="008454BF" w:rsidRDefault="00DB29DE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Демографическая ситуация</w:t>
      </w:r>
    </w:p>
    <w:p w:rsidR="00DB29DE" w:rsidRPr="008454BF" w:rsidRDefault="00313C57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Общая</w:t>
      </w:r>
      <w:r w:rsidR="005F3C2A">
        <w:rPr>
          <w:rFonts w:ascii="Times New Roman" w:hAnsi="Times New Roman" w:cs="Times New Roman"/>
          <w:sz w:val="24"/>
          <w:szCs w:val="24"/>
        </w:rPr>
        <w:t xml:space="preserve"> численность </w:t>
      </w:r>
      <w:r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026F24" w:rsidRPr="008454BF">
        <w:rPr>
          <w:rFonts w:ascii="Times New Roman" w:hAnsi="Times New Roman" w:cs="Times New Roman"/>
          <w:sz w:val="24"/>
          <w:szCs w:val="24"/>
        </w:rPr>
        <w:t>Целинного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4E53E5">
        <w:rPr>
          <w:rFonts w:ascii="Times New Roman" w:hAnsi="Times New Roman" w:cs="Times New Roman"/>
          <w:sz w:val="24"/>
          <w:szCs w:val="24"/>
        </w:rPr>
        <w:t>01.01.2017 года</w:t>
      </w:r>
      <w:r w:rsidR="005F3C2A">
        <w:rPr>
          <w:rFonts w:ascii="Times New Roman" w:hAnsi="Times New Roman" w:cs="Times New Roman"/>
          <w:sz w:val="24"/>
          <w:szCs w:val="24"/>
        </w:rPr>
        <w:t xml:space="preserve"> </w:t>
      </w:r>
      <w:r w:rsidR="00823630" w:rsidRPr="008454BF">
        <w:rPr>
          <w:rFonts w:ascii="Times New Roman" w:hAnsi="Times New Roman" w:cs="Times New Roman"/>
          <w:sz w:val="24"/>
          <w:szCs w:val="24"/>
        </w:rPr>
        <w:t>составила  143</w:t>
      </w:r>
      <w:r w:rsidR="00297C0A" w:rsidRPr="008454BF">
        <w:rPr>
          <w:rFonts w:ascii="Times New Roman" w:hAnsi="Times New Roman" w:cs="Times New Roman"/>
          <w:sz w:val="24"/>
          <w:szCs w:val="24"/>
        </w:rPr>
        <w:t>6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чел. Численность  трудоспос</w:t>
      </w:r>
      <w:r w:rsidR="00823630" w:rsidRPr="008454BF">
        <w:rPr>
          <w:rFonts w:ascii="Times New Roman" w:hAnsi="Times New Roman" w:cs="Times New Roman"/>
          <w:sz w:val="24"/>
          <w:szCs w:val="24"/>
        </w:rPr>
        <w:t>обного  возраста  составляет 73</w:t>
      </w:r>
      <w:r w:rsidR="00297C0A" w:rsidRPr="008454BF">
        <w:rPr>
          <w:rFonts w:ascii="Times New Roman" w:hAnsi="Times New Roman" w:cs="Times New Roman"/>
          <w:sz w:val="24"/>
          <w:szCs w:val="24"/>
        </w:rPr>
        <w:t>2</w:t>
      </w:r>
      <w:r w:rsidR="00823630" w:rsidRPr="008454BF">
        <w:rPr>
          <w:rFonts w:ascii="Times New Roman" w:hAnsi="Times New Roman" w:cs="Times New Roman"/>
          <w:sz w:val="24"/>
          <w:szCs w:val="24"/>
        </w:rPr>
        <w:t xml:space="preserve"> человека (50,9</w:t>
      </w:r>
      <w:r w:rsidR="00DB29DE" w:rsidRPr="008454BF">
        <w:rPr>
          <w:rFonts w:ascii="Times New Roman" w:hAnsi="Times New Roman" w:cs="Times New Roman"/>
          <w:sz w:val="24"/>
          <w:szCs w:val="24"/>
        </w:rPr>
        <w:t>% от общей  численности). Де</w:t>
      </w:r>
      <w:r>
        <w:rPr>
          <w:rFonts w:ascii="Times New Roman" w:hAnsi="Times New Roman" w:cs="Times New Roman"/>
          <w:sz w:val="24"/>
          <w:szCs w:val="24"/>
        </w:rPr>
        <w:t>тей в возрасте   до 18 лет </w:t>
      </w:r>
      <w:r w:rsidR="00823630" w:rsidRPr="008454BF">
        <w:rPr>
          <w:rFonts w:ascii="Times New Roman" w:hAnsi="Times New Roman" w:cs="Times New Roman"/>
          <w:sz w:val="24"/>
          <w:szCs w:val="24"/>
        </w:rPr>
        <w:t>46</w:t>
      </w:r>
      <w:r w:rsidR="00814936" w:rsidRPr="008454BF">
        <w:rPr>
          <w:rFonts w:ascii="Times New Roman" w:hAnsi="Times New Roman" w:cs="Times New Roman"/>
          <w:sz w:val="24"/>
          <w:szCs w:val="24"/>
        </w:rPr>
        <w:t>1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B29DE" w:rsidRPr="008454BF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Pr="008454BF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Pr="008454BF" w:rsidRDefault="00313C57" w:rsidP="003431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 населения сельского </w:t>
      </w:r>
      <w:r w:rsidR="00DB29DE" w:rsidRPr="008454BF">
        <w:rPr>
          <w:rFonts w:ascii="Times New Roman" w:hAnsi="Times New Roman" w:cs="Times New Roman"/>
          <w:b/>
          <w:bCs/>
          <w:sz w:val="24"/>
          <w:szCs w:val="24"/>
        </w:rPr>
        <w:t>поселения.</w:t>
      </w:r>
    </w:p>
    <w:p w:rsidR="00DB29DE" w:rsidRPr="008454BF" w:rsidRDefault="00DB29DE" w:rsidP="00343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b/>
          <w:bCs/>
          <w:sz w:val="24"/>
          <w:szCs w:val="24"/>
        </w:rPr>
        <w:t>Демографические изменения в составе населения (на 01.01.2017г.)</w:t>
      </w:r>
    </w:p>
    <w:p w:rsidR="00DB29DE" w:rsidRPr="008454BF" w:rsidRDefault="00DB29DE" w:rsidP="00343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b/>
          <w:bCs/>
          <w:sz w:val="24"/>
          <w:szCs w:val="24"/>
        </w:rPr>
        <w:t>Данные о среднегодовом приросте населения и тенденции его изменения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16"/>
        <w:gridCol w:w="2849"/>
        <w:gridCol w:w="1274"/>
        <w:gridCol w:w="1133"/>
        <w:gridCol w:w="1133"/>
        <w:gridCol w:w="1153"/>
      </w:tblGrid>
      <w:tr w:rsidR="00DB29DE" w:rsidRPr="008454BF" w:rsidTr="0068223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E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E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E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E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B29DE" w:rsidRPr="008454BF" w:rsidTr="0068223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E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E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E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E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DE" w:rsidRPr="008454BF" w:rsidTr="0068223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Рождаемость, чел.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E7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E7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E7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E7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</w:tr>
      <w:tr w:rsidR="00DB29DE" w:rsidRPr="008454BF" w:rsidTr="0068223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5F3C2A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E7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E7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814936" w:rsidP="00DE7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814936" w:rsidP="00DE7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</w:tr>
      <w:tr w:rsidR="00DB29DE" w:rsidRPr="008454BF" w:rsidTr="0068223A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814936" w:rsidP="00DE7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823630" w:rsidP="00DE7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823630" w:rsidP="00DE7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1484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823630" w:rsidP="00DE7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1436</w:t>
            </w:r>
          </w:p>
        </w:tc>
      </w:tr>
    </w:tbl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313C57" w:rsidP="0009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населения на 2017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год можно обозначить следующим образом:</w:t>
      </w:r>
    </w:p>
    <w:p w:rsidR="00DB29DE" w:rsidRPr="008454BF" w:rsidRDefault="00DB29DE" w:rsidP="00096FC1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502AA4" w:rsidRPr="008454BF">
        <w:rPr>
          <w:rFonts w:ascii="Times New Roman" w:hAnsi="Times New Roman" w:cs="Times New Roman"/>
          <w:sz w:val="24"/>
          <w:szCs w:val="24"/>
        </w:rPr>
        <w:t xml:space="preserve">населения по сельскому поселению </w:t>
      </w:r>
      <w:r w:rsidRPr="008454BF">
        <w:rPr>
          <w:rFonts w:ascii="Times New Roman" w:hAnsi="Times New Roman" w:cs="Times New Roman"/>
          <w:sz w:val="24"/>
          <w:szCs w:val="24"/>
        </w:rPr>
        <w:t xml:space="preserve">– </w:t>
      </w:r>
      <w:r w:rsidR="00823630" w:rsidRPr="008454BF">
        <w:rPr>
          <w:rFonts w:ascii="Times New Roman" w:hAnsi="Times New Roman" w:cs="Times New Roman"/>
          <w:color w:val="FF0000"/>
          <w:sz w:val="24"/>
          <w:szCs w:val="24"/>
        </w:rPr>
        <w:t>1436</w:t>
      </w:r>
      <w:r w:rsidRPr="008454BF">
        <w:rPr>
          <w:rFonts w:ascii="Times New Roman" w:hAnsi="Times New Roman" w:cs="Times New Roman"/>
          <w:color w:val="FF0000"/>
          <w:sz w:val="24"/>
          <w:szCs w:val="24"/>
        </w:rPr>
        <w:t xml:space="preserve"> чел.</w:t>
      </w:r>
    </w:p>
    <w:p w:rsidR="00DB29DE" w:rsidRPr="008454BF" w:rsidRDefault="00DB29DE" w:rsidP="00096FC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Население в трудоспособном возрасте – </w:t>
      </w:r>
      <w:r w:rsidR="00823630" w:rsidRPr="008454BF">
        <w:rPr>
          <w:rFonts w:ascii="Times New Roman" w:hAnsi="Times New Roman" w:cs="Times New Roman"/>
          <w:color w:val="FF0000"/>
          <w:sz w:val="24"/>
          <w:szCs w:val="24"/>
        </w:rPr>
        <w:t>732 чел. (50,9</w:t>
      </w:r>
      <w:r w:rsidRPr="008454BF">
        <w:rPr>
          <w:rFonts w:ascii="Times New Roman" w:hAnsi="Times New Roman" w:cs="Times New Roman"/>
          <w:color w:val="FF0000"/>
          <w:sz w:val="24"/>
          <w:szCs w:val="24"/>
        </w:rPr>
        <w:t>%)</w:t>
      </w:r>
    </w:p>
    <w:p w:rsidR="00DB29DE" w:rsidRPr="008454BF" w:rsidRDefault="00DB29DE" w:rsidP="00096FC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F3C2A">
        <w:rPr>
          <w:rFonts w:ascii="Times New Roman" w:hAnsi="Times New Roman" w:cs="Times New Roman"/>
          <w:color w:val="000000" w:themeColor="text1"/>
          <w:sz w:val="24"/>
          <w:szCs w:val="24"/>
        </w:rPr>
        <w:t>Население старш</w:t>
      </w:r>
      <w:r w:rsidR="00814936" w:rsidRPr="005F3C2A">
        <w:rPr>
          <w:rFonts w:ascii="Times New Roman" w:hAnsi="Times New Roman" w:cs="Times New Roman"/>
          <w:color w:val="000000" w:themeColor="text1"/>
          <w:sz w:val="24"/>
          <w:szCs w:val="24"/>
        </w:rPr>
        <w:t>е трудоспособного возраста</w:t>
      </w:r>
      <w:r w:rsidR="00814936" w:rsidRPr="008454BF">
        <w:rPr>
          <w:rFonts w:ascii="Times New Roman" w:hAnsi="Times New Roman" w:cs="Times New Roman"/>
          <w:color w:val="FF0000"/>
          <w:sz w:val="24"/>
          <w:szCs w:val="24"/>
        </w:rPr>
        <w:t xml:space="preserve"> – 243</w:t>
      </w:r>
      <w:r w:rsidR="00823630" w:rsidRPr="008454BF">
        <w:rPr>
          <w:rFonts w:ascii="Times New Roman" w:hAnsi="Times New Roman" w:cs="Times New Roman"/>
          <w:color w:val="FF0000"/>
          <w:sz w:val="24"/>
          <w:szCs w:val="24"/>
        </w:rPr>
        <w:t xml:space="preserve"> чел. (16,9</w:t>
      </w:r>
      <w:r w:rsidRPr="008454BF">
        <w:rPr>
          <w:rFonts w:ascii="Times New Roman" w:hAnsi="Times New Roman" w:cs="Times New Roman"/>
          <w:color w:val="FF0000"/>
          <w:sz w:val="24"/>
          <w:szCs w:val="24"/>
        </w:rPr>
        <w:t>%)</w:t>
      </w:r>
    </w:p>
    <w:p w:rsidR="005F3C2A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        Короткая продолжительность жизни, невысокая рождаемость, объясняется следующими факторами: многократным повышением стоимости </w:t>
      </w:r>
      <w:r w:rsidR="005F3C2A">
        <w:rPr>
          <w:rFonts w:ascii="Times New Roman" w:hAnsi="Times New Roman" w:cs="Times New Roman"/>
          <w:sz w:val="24"/>
          <w:szCs w:val="24"/>
        </w:rPr>
        <w:t>само</w:t>
      </w:r>
      <w:r w:rsidR="00502AA4" w:rsidRPr="008454BF">
        <w:rPr>
          <w:rFonts w:ascii="Times New Roman" w:hAnsi="Times New Roman" w:cs="Times New Roman"/>
          <w:sz w:val="24"/>
          <w:szCs w:val="24"/>
        </w:rPr>
        <w:t>обеспечения</w:t>
      </w:r>
      <w:r w:rsidRPr="008454BF">
        <w:rPr>
          <w:rFonts w:ascii="Times New Roman" w:hAnsi="Times New Roman" w:cs="Times New Roman"/>
          <w:sz w:val="24"/>
          <w:szCs w:val="24"/>
        </w:rPr>
        <w:t xml:space="preserve"> (питание, лечение, лекарства, о</w:t>
      </w:r>
      <w:r w:rsidR="005F3C2A">
        <w:rPr>
          <w:rFonts w:ascii="Times New Roman" w:hAnsi="Times New Roman" w:cs="Times New Roman"/>
          <w:sz w:val="24"/>
          <w:szCs w:val="24"/>
        </w:rPr>
        <w:t>дежда)</w:t>
      </w:r>
      <w:r w:rsidRPr="008454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На показатели рождаемости влияют следующие моменты: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материальное благополучие;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государственные выплаты за рождение второго ребенка;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наличие собственного жилья;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уверенность в будущем подрастающего поколения.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BF">
        <w:rPr>
          <w:rFonts w:ascii="Times New Roman" w:hAnsi="Times New Roman" w:cs="Times New Roman"/>
          <w:b/>
          <w:sz w:val="24"/>
          <w:szCs w:val="24"/>
        </w:rPr>
        <w:t>Рынок труда в поселении</w:t>
      </w:r>
    </w:p>
    <w:p w:rsidR="00800ADC" w:rsidRPr="008454BF" w:rsidRDefault="00800ADC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9DE" w:rsidRPr="008454BF" w:rsidRDefault="00DB29DE" w:rsidP="003431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 w:rsidRPr="00845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трудоспособного населения - около </w:t>
      </w:r>
      <w:r w:rsidR="00823630" w:rsidRPr="008454B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73</w:t>
      </w:r>
      <w:r w:rsidR="00796193" w:rsidRPr="008454B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</w:t>
      </w:r>
      <w:r w:rsidR="00800A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502AA4" w:rsidRPr="00845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человек, </w:t>
      </w:r>
      <w:r w:rsidRPr="008454BF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население граждан, не достигших совершеннолетия —</w:t>
      </w:r>
      <w:r w:rsidR="00823630" w:rsidRPr="008454B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46</w:t>
      </w:r>
      <w:r w:rsidR="00796193" w:rsidRPr="008454B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</w:t>
      </w:r>
      <w:r w:rsidR="00800A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8454BF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человека. Доля численности населения в трудоспособно</w:t>
      </w:r>
      <w:r w:rsidR="00502AA4" w:rsidRPr="00845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возрасте от общей составляет </w:t>
      </w:r>
      <w:r w:rsidR="00823630" w:rsidRPr="008454B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50,9</w:t>
      </w:r>
      <w:r w:rsidR="00800A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8454B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процентов</w:t>
      </w:r>
      <w:r w:rsidRPr="00845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881"/>
        <w:gridCol w:w="1374"/>
        <w:gridCol w:w="1276"/>
        <w:gridCol w:w="1559"/>
      </w:tblGrid>
      <w:tr w:rsidR="00DB29DE" w:rsidRPr="008454BF" w:rsidTr="00096FC1">
        <w:trPr>
          <w:trHeight w:val="306"/>
        </w:trPr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096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096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096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23630" w:rsidRPr="008454BF" w:rsidTr="00921020">
        <w:trPr>
          <w:trHeight w:val="287"/>
        </w:trPr>
        <w:tc>
          <w:tcPr>
            <w:tcW w:w="48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3630" w:rsidRPr="008454BF" w:rsidRDefault="00823630" w:rsidP="0082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23630" w:rsidRPr="008454BF" w:rsidRDefault="00823630" w:rsidP="008236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23630" w:rsidRPr="008454BF" w:rsidRDefault="00823630" w:rsidP="008236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23630" w:rsidRPr="008454BF" w:rsidRDefault="00823630" w:rsidP="008236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1436</w:t>
            </w:r>
          </w:p>
        </w:tc>
      </w:tr>
      <w:tr w:rsidR="00DB29DE" w:rsidRPr="008454BF" w:rsidTr="00096FC1">
        <w:trPr>
          <w:trHeight w:val="287"/>
        </w:trPr>
        <w:tc>
          <w:tcPr>
            <w:tcW w:w="48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Кол-во работающих всего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823630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</w:t>
            </w:r>
            <w:r w:rsidR="002D76C8"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823630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823630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732</w:t>
            </w:r>
          </w:p>
        </w:tc>
      </w:tr>
      <w:tr w:rsidR="00DB29DE" w:rsidRPr="008454BF" w:rsidTr="00096FC1">
        <w:trPr>
          <w:trHeight w:val="277"/>
        </w:trPr>
        <w:tc>
          <w:tcPr>
            <w:tcW w:w="48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313C57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 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B768B0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53,9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B768B0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53,3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B768B0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50,9 </w:t>
            </w:r>
          </w:p>
        </w:tc>
      </w:tr>
      <w:tr w:rsidR="00DB29DE" w:rsidRPr="008454BF" w:rsidTr="007D5A19">
        <w:trPr>
          <w:trHeight w:val="579"/>
        </w:trPr>
        <w:tc>
          <w:tcPr>
            <w:tcW w:w="4881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313C57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безработных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стоящих в службе занятости</w:t>
            </w:r>
            <w:r w:rsidR="001C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6C8" w:rsidRPr="008454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2D76C8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</w:t>
            </w:r>
            <w:r w:rsidR="00B768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2D76C8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</w:t>
            </w:r>
            <w:r w:rsidR="00B768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B768B0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D76C8"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,3</w:t>
            </w:r>
          </w:p>
        </w:tc>
      </w:tr>
      <w:tr w:rsidR="00DB29DE" w:rsidRPr="008454BF" w:rsidTr="00096FC1">
        <w:trPr>
          <w:trHeight w:val="287"/>
        </w:trPr>
        <w:tc>
          <w:tcPr>
            <w:tcW w:w="48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 всего;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2D76C8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2D76C8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2D76C8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</w:tr>
      <w:tr w:rsidR="00DB29DE" w:rsidRPr="008454BF" w:rsidTr="00096FC1">
        <w:trPr>
          <w:trHeight w:val="287"/>
        </w:trPr>
        <w:tc>
          <w:tcPr>
            <w:tcW w:w="48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2D76C8" w:rsidP="002D76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823630"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823630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549</w:t>
            </w:r>
          </w:p>
        </w:tc>
      </w:tr>
      <w:tr w:rsidR="00DB29DE" w:rsidRPr="008454BF" w:rsidTr="00096FC1">
        <w:trPr>
          <w:trHeight w:val="287"/>
        </w:trPr>
        <w:tc>
          <w:tcPr>
            <w:tcW w:w="48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2D76C8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2D76C8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2D76C8" w:rsidP="00096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243</w:t>
            </w:r>
          </w:p>
        </w:tc>
      </w:tr>
    </w:tbl>
    <w:p w:rsidR="00DB29DE" w:rsidRPr="008454BF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Pr="008454BF" w:rsidRDefault="00DB29DE" w:rsidP="00343170">
      <w:pPr>
        <w:tabs>
          <w:tab w:val="left" w:pos="5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BF">
        <w:rPr>
          <w:rFonts w:ascii="Times New Roman" w:hAnsi="Times New Roman" w:cs="Times New Roman"/>
          <w:b/>
          <w:bCs/>
          <w:sz w:val="24"/>
          <w:szCs w:val="24"/>
        </w:rPr>
        <w:t>2.1.4. Развитие отраслей социальной сферы</w:t>
      </w:r>
    </w:p>
    <w:p w:rsidR="00DB29DE" w:rsidRPr="008454BF" w:rsidRDefault="00DB29DE" w:rsidP="00343170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313C57" w:rsidP="0034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E53E5">
        <w:rPr>
          <w:rFonts w:ascii="Times New Roman" w:hAnsi="Times New Roman" w:cs="Times New Roman"/>
          <w:sz w:val="24"/>
          <w:szCs w:val="24"/>
        </w:rPr>
        <w:t xml:space="preserve"> связи </w:t>
      </w:r>
      <w:r w:rsidR="00DB29DE" w:rsidRPr="008454BF">
        <w:rPr>
          <w:rFonts w:ascii="Times New Roman" w:hAnsi="Times New Roman" w:cs="Times New Roman"/>
          <w:sz w:val="24"/>
          <w:szCs w:val="24"/>
        </w:rPr>
        <w:t>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</w:p>
    <w:p w:rsidR="00DB29DE" w:rsidRPr="008454BF" w:rsidRDefault="00184C53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Прогнозом</w:t>
      </w:r>
      <w:r w:rsidR="00502AA4" w:rsidRPr="008454BF">
        <w:rPr>
          <w:rFonts w:ascii="Times New Roman" w:hAnsi="Times New Roman" w:cs="Times New Roman"/>
          <w:sz w:val="24"/>
          <w:szCs w:val="24"/>
        </w:rPr>
        <w:t xml:space="preserve"> на 2018 год и на период до 2030 года </w:t>
      </w:r>
      <w:r w:rsidR="00DB29DE" w:rsidRPr="008454BF">
        <w:rPr>
          <w:rFonts w:ascii="Times New Roman" w:hAnsi="Times New Roman" w:cs="Times New Roman"/>
          <w:sz w:val="24"/>
          <w:szCs w:val="24"/>
        </w:rPr>
        <w:t>определены с</w:t>
      </w:r>
      <w:r w:rsidR="00313C57">
        <w:rPr>
          <w:rFonts w:ascii="Times New Roman" w:hAnsi="Times New Roman" w:cs="Times New Roman"/>
          <w:sz w:val="24"/>
          <w:szCs w:val="24"/>
        </w:rPr>
        <w:t xml:space="preserve">ледующие приоритеты социальной </w:t>
      </w:r>
      <w:r w:rsidR="00DB29DE" w:rsidRPr="008454BF">
        <w:rPr>
          <w:rFonts w:ascii="Times New Roman" w:hAnsi="Times New Roman" w:cs="Times New Roman"/>
          <w:sz w:val="24"/>
          <w:szCs w:val="24"/>
        </w:rPr>
        <w:t>инфраструктуры развития сельского поселения: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lastRenderedPageBreak/>
        <w:t>-повышение уровня жизни населения сельского</w:t>
      </w:r>
      <w:r w:rsidR="001C18E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454BF">
        <w:rPr>
          <w:rFonts w:ascii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DB29DE" w:rsidRPr="008454BF" w:rsidRDefault="00313C57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жилищной сферы в </w:t>
      </w:r>
      <w:r w:rsidR="00DB29DE" w:rsidRPr="008454BF">
        <w:rPr>
          <w:rFonts w:ascii="Times New Roman" w:hAnsi="Times New Roman" w:cs="Times New Roman"/>
          <w:sz w:val="24"/>
          <w:szCs w:val="24"/>
        </w:rPr>
        <w:t>сельском поселении;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-создание условий для гармоничного развития подр</w:t>
      </w:r>
      <w:r w:rsidR="00313C57">
        <w:rPr>
          <w:rFonts w:ascii="Times New Roman" w:hAnsi="Times New Roman" w:cs="Times New Roman"/>
          <w:sz w:val="24"/>
          <w:szCs w:val="24"/>
        </w:rPr>
        <w:t xml:space="preserve">астающего поколения в сельском </w:t>
      </w:r>
      <w:r w:rsidRPr="008454BF">
        <w:rPr>
          <w:rFonts w:ascii="Times New Roman" w:hAnsi="Times New Roman" w:cs="Times New Roman"/>
          <w:sz w:val="24"/>
          <w:szCs w:val="24"/>
        </w:rPr>
        <w:t>поселении;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Pr="008454BF" w:rsidRDefault="00DB29DE" w:rsidP="00343170">
      <w:pPr>
        <w:tabs>
          <w:tab w:val="left" w:pos="22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BF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 сельском поселении осуществляют:</w:t>
      </w:r>
    </w:p>
    <w:p w:rsidR="00DB29DE" w:rsidRPr="008454BF" w:rsidRDefault="00DB29DE" w:rsidP="00796193">
      <w:pPr>
        <w:spacing w:before="96" w:line="326" w:lineRule="auto"/>
        <w:ind w:left="1114" w:hanging="360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454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6F24" w:rsidRPr="008454B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казенное учреждение Целинный</w:t>
      </w:r>
      <w:r w:rsidRPr="008454BF">
        <w:rPr>
          <w:rFonts w:ascii="Times New Roman" w:hAnsi="Times New Roman" w:cs="Times New Roman"/>
          <w:color w:val="000000"/>
          <w:sz w:val="24"/>
          <w:szCs w:val="24"/>
        </w:rPr>
        <w:t xml:space="preserve"> сельский Дом культуры</w:t>
      </w:r>
      <w:r w:rsidR="00796193" w:rsidRPr="008454BF">
        <w:rPr>
          <w:rFonts w:ascii="Times New Roman" w:hAnsi="Times New Roman" w:cs="Times New Roman"/>
          <w:sz w:val="24"/>
          <w:szCs w:val="24"/>
        </w:rPr>
        <w:t>;</w:t>
      </w:r>
    </w:p>
    <w:p w:rsidR="00DB29DE" w:rsidRPr="008454BF" w:rsidRDefault="00DB29DE" w:rsidP="00684038">
      <w:pPr>
        <w:spacing w:before="96" w:line="326" w:lineRule="auto"/>
        <w:ind w:left="1114" w:hanging="360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     библиотека</w:t>
      </w:r>
    </w:p>
    <w:p w:rsidR="00DB29DE" w:rsidRPr="008454BF" w:rsidRDefault="00DB29DE" w:rsidP="00343170">
      <w:pPr>
        <w:spacing w:before="96" w:line="326" w:lineRule="auto"/>
        <w:ind w:left="1114"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87"/>
        <w:gridCol w:w="3447"/>
        <w:gridCol w:w="4516"/>
      </w:tblGrid>
      <w:tr w:rsidR="00DB29DE" w:rsidRPr="008454BF" w:rsidTr="0068223A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</w:tr>
      <w:tr w:rsidR="00DB29DE" w:rsidRPr="008454BF" w:rsidTr="0068223A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026F24" w:rsidP="006840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Целинный сельский Дом культуры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1C18EC" w:rsidP="00026F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F24" w:rsidRPr="008454BF">
              <w:rPr>
                <w:rFonts w:ascii="Times New Roman" w:hAnsi="Times New Roman" w:cs="Times New Roman"/>
                <w:sz w:val="24"/>
                <w:szCs w:val="24"/>
              </w:rPr>
              <w:t>Целинное</w:t>
            </w:r>
          </w:p>
        </w:tc>
      </w:tr>
      <w:tr w:rsidR="00DB29DE" w:rsidRPr="008454BF" w:rsidTr="0068223A">
        <w:trPr>
          <w:trHeight w:val="1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026F24" w:rsidP="00026F24">
            <w:pPr>
              <w:spacing w:before="96" w:line="326" w:lineRule="auto"/>
              <w:ind w:left="455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026F24" w:rsidP="00026F2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село Целинное</w:t>
            </w:r>
          </w:p>
        </w:tc>
      </w:tr>
    </w:tbl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1C18EC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В </w:t>
      </w:r>
      <w:r w:rsidR="00026F24" w:rsidRPr="008454BF">
        <w:rPr>
          <w:rFonts w:ascii="Times New Roman" w:hAnsi="Times New Roman" w:cs="Times New Roman"/>
          <w:sz w:val="24"/>
          <w:szCs w:val="24"/>
        </w:rPr>
        <w:t>МКУ Целинном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СДК созданы взрослые и детские коллективы, работают кружки для взрослых и детей различных направлений: танцевальные, вок</w:t>
      </w:r>
      <w:r w:rsidR="00502AA4" w:rsidRPr="008454BF">
        <w:rPr>
          <w:rFonts w:ascii="Times New Roman" w:hAnsi="Times New Roman" w:cs="Times New Roman"/>
          <w:sz w:val="24"/>
          <w:szCs w:val="24"/>
        </w:rPr>
        <w:t xml:space="preserve">альные, художественного слова,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спортивные и т.д.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Одним</w:t>
      </w:r>
      <w:r w:rsidR="00313C57">
        <w:rPr>
          <w:rFonts w:ascii="Times New Roman" w:hAnsi="Times New Roman" w:cs="Times New Roman"/>
          <w:sz w:val="24"/>
          <w:szCs w:val="24"/>
        </w:rPr>
        <w:t xml:space="preserve"> из основных направлений работы</w:t>
      </w:r>
      <w:r w:rsidRPr="008454BF">
        <w:rPr>
          <w:rFonts w:ascii="Times New Roman" w:hAnsi="Times New Roman" w:cs="Times New Roman"/>
          <w:sz w:val="24"/>
          <w:szCs w:val="24"/>
        </w:rPr>
        <w:t xml:space="preserve"> является работа по органи</w:t>
      </w:r>
      <w:r w:rsidR="00313C57">
        <w:rPr>
          <w:rFonts w:ascii="Times New Roman" w:hAnsi="Times New Roman" w:cs="Times New Roman"/>
          <w:sz w:val="24"/>
          <w:szCs w:val="24"/>
        </w:rPr>
        <w:t>зации досуга детей и</w:t>
      </w:r>
      <w:r w:rsidR="001C18EC">
        <w:rPr>
          <w:rFonts w:ascii="Times New Roman" w:hAnsi="Times New Roman" w:cs="Times New Roman"/>
          <w:sz w:val="24"/>
          <w:szCs w:val="24"/>
        </w:rPr>
        <w:t xml:space="preserve"> </w:t>
      </w:r>
      <w:r w:rsidR="00313C57">
        <w:rPr>
          <w:rFonts w:ascii="Times New Roman" w:hAnsi="Times New Roman" w:cs="Times New Roman"/>
          <w:sz w:val="24"/>
          <w:szCs w:val="24"/>
        </w:rPr>
        <w:t>подростков</w:t>
      </w:r>
      <w:r w:rsidRPr="008454BF">
        <w:rPr>
          <w:rFonts w:ascii="Times New Roman" w:hAnsi="Times New Roman" w:cs="Times New Roman"/>
          <w:sz w:val="24"/>
          <w:szCs w:val="24"/>
        </w:rPr>
        <w:t xml:space="preserve"> это: проведение интеллектуальных игр, дней молодежи, уличных и настоль</w:t>
      </w:r>
      <w:r w:rsidR="001C18EC">
        <w:rPr>
          <w:rFonts w:ascii="Times New Roman" w:hAnsi="Times New Roman" w:cs="Times New Roman"/>
          <w:sz w:val="24"/>
          <w:szCs w:val="24"/>
        </w:rPr>
        <w:t>ных игр, различных спартакиад</w:t>
      </w:r>
      <w:r w:rsidRPr="008454BF">
        <w:rPr>
          <w:rFonts w:ascii="Times New Roman" w:hAnsi="Times New Roman" w:cs="Times New Roman"/>
          <w:sz w:val="24"/>
          <w:szCs w:val="24"/>
        </w:rPr>
        <w:t>,</w:t>
      </w:r>
      <w:r w:rsidR="001C18EC">
        <w:rPr>
          <w:rFonts w:ascii="Times New Roman" w:hAnsi="Times New Roman" w:cs="Times New Roman"/>
          <w:sz w:val="24"/>
          <w:szCs w:val="24"/>
        </w:rPr>
        <w:t xml:space="preserve"> праздничных концертов,</w:t>
      </w:r>
      <w:r w:rsidRPr="008454BF">
        <w:rPr>
          <w:rFonts w:ascii="Times New Roman" w:hAnsi="Times New Roman" w:cs="Times New Roman"/>
          <w:sz w:val="24"/>
          <w:szCs w:val="24"/>
        </w:rPr>
        <w:t xml:space="preserve"> проведение единых социальных действий.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Задача в культурно - досуговых учреждениях - вводить инновационные формы </w:t>
      </w:r>
      <w:r w:rsidR="00313C57">
        <w:rPr>
          <w:rFonts w:ascii="Times New Roman" w:hAnsi="Times New Roman" w:cs="Times New Roman"/>
          <w:sz w:val="24"/>
          <w:szCs w:val="24"/>
        </w:rPr>
        <w:t xml:space="preserve">организации досуга населения и </w:t>
      </w:r>
      <w:r w:rsidRPr="008454BF">
        <w:rPr>
          <w:rFonts w:ascii="Times New Roman" w:hAnsi="Times New Roman" w:cs="Times New Roman"/>
          <w:sz w:val="24"/>
          <w:szCs w:val="24"/>
        </w:rPr>
        <w:t xml:space="preserve">увеличить процент охвата населения.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Проведение этих мероприятий позволит увеличить обес</w:t>
      </w:r>
      <w:r w:rsidR="00313C57">
        <w:rPr>
          <w:rFonts w:ascii="Times New Roman" w:hAnsi="Times New Roman" w:cs="Times New Roman"/>
          <w:sz w:val="24"/>
          <w:szCs w:val="24"/>
        </w:rPr>
        <w:t xml:space="preserve">печенность населения сельского </w:t>
      </w:r>
      <w:r w:rsidRPr="008454BF">
        <w:rPr>
          <w:rFonts w:ascii="Times New Roman" w:hAnsi="Times New Roman" w:cs="Times New Roman"/>
          <w:sz w:val="24"/>
          <w:szCs w:val="24"/>
        </w:rPr>
        <w:t>посе</w:t>
      </w:r>
      <w:r w:rsidR="00313C57">
        <w:rPr>
          <w:rFonts w:ascii="Times New Roman" w:hAnsi="Times New Roman" w:cs="Times New Roman"/>
          <w:sz w:val="24"/>
          <w:szCs w:val="24"/>
        </w:rPr>
        <w:t xml:space="preserve">ления   культурно - досуговыми </w:t>
      </w:r>
      <w:r w:rsidRPr="008454BF">
        <w:rPr>
          <w:rFonts w:ascii="Times New Roman" w:hAnsi="Times New Roman" w:cs="Times New Roman"/>
          <w:sz w:val="24"/>
          <w:szCs w:val="24"/>
        </w:rPr>
        <w:t>услугами.</w:t>
      </w:r>
    </w:p>
    <w:p w:rsidR="00BC4A52" w:rsidRPr="008454BF" w:rsidRDefault="00BC4A52" w:rsidP="00BC4A5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C4A52" w:rsidRPr="008454BF" w:rsidRDefault="00BC4A52" w:rsidP="00BC4A52">
      <w:pPr>
        <w:rPr>
          <w:rFonts w:ascii="Times New Roman" w:hAnsi="Times New Roman" w:cs="Times New Roman"/>
          <w:b/>
          <w:sz w:val="24"/>
          <w:szCs w:val="24"/>
        </w:rPr>
      </w:pPr>
      <w:r w:rsidRPr="008454BF">
        <w:rPr>
          <w:rFonts w:ascii="Times New Roman" w:hAnsi="Times New Roman" w:cs="Times New Roman"/>
          <w:b/>
          <w:sz w:val="24"/>
          <w:szCs w:val="24"/>
        </w:rPr>
        <w:t>Культурно-бытовое обслуживание</w:t>
      </w:r>
      <w:r w:rsidR="001C18EC">
        <w:rPr>
          <w:rFonts w:ascii="Times New Roman" w:hAnsi="Times New Roman" w:cs="Times New Roman"/>
          <w:b/>
          <w:sz w:val="24"/>
          <w:szCs w:val="24"/>
        </w:rPr>
        <w:t>.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Генеральным планом предусмотрены следующие мероприятия по развитию объектов культурно-бытового обслуживания населения:</w:t>
      </w:r>
    </w:p>
    <w:p w:rsidR="00BC4A52" w:rsidRPr="008454BF" w:rsidRDefault="00BC4A52" w:rsidP="00BC4A52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строительство клуба  с кинозалом на 150 мест</w:t>
      </w:r>
    </w:p>
    <w:p w:rsidR="00BC4A52" w:rsidRPr="008454BF" w:rsidRDefault="00BC4A52" w:rsidP="00BC4A52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строительство спортивной площадки;</w:t>
      </w:r>
    </w:p>
    <w:p w:rsidR="00BC4A52" w:rsidRPr="008454BF" w:rsidRDefault="00BC4A52" w:rsidP="00BC4A52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строительство спортивного комплекса;</w:t>
      </w:r>
    </w:p>
    <w:p w:rsidR="00BC4A52" w:rsidRPr="008454BF" w:rsidRDefault="00BC4A52" w:rsidP="00BC4A52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строительство детской площадки;</w:t>
      </w:r>
    </w:p>
    <w:p w:rsidR="00BC4A52" w:rsidRPr="008454BF" w:rsidRDefault="00BC4A52" w:rsidP="00BC4A52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строительство кладбища;</w:t>
      </w:r>
    </w:p>
    <w:p w:rsidR="00BC4A52" w:rsidRPr="008454BF" w:rsidRDefault="00BC4A52" w:rsidP="00BC4A52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строительство пилорамы</w:t>
      </w:r>
    </w:p>
    <w:p w:rsidR="00BC4A52" w:rsidRPr="008454BF" w:rsidRDefault="00BC4A52" w:rsidP="00BC4A52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строительство улиц, дорог;</w:t>
      </w:r>
    </w:p>
    <w:p w:rsidR="00BC4A52" w:rsidRPr="008454BF" w:rsidRDefault="00BC4A52" w:rsidP="00BC4A52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строительство тепло-водопроводной сети;</w:t>
      </w:r>
    </w:p>
    <w:p w:rsidR="00BC4A52" w:rsidRPr="008454BF" w:rsidRDefault="00BC4A52" w:rsidP="00BC4A52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строительство канализационной сети;</w:t>
      </w:r>
    </w:p>
    <w:p w:rsidR="00BC4A52" w:rsidRPr="008454BF" w:rsidRDefault="00BC4A52" w:rsidP="00BC4A52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строительство линии связи;</w:t>
      </w:r>
    </w:p>
    <w:p w:rsidR="00BC4A52" w:rsidRPr="008454BF" w:rsidRDefault="00BC4A52" w:rsidP="00BC4A52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lastRenderedPageBreak/>
        <w:t>строительство свалки.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При выборе площадок под размещение нового жилищного строительства </w:t>
      </w:r>
      <w:r w:rsidRPr="008454BF">
        <w:rPr>
          <w:rFonts w:ascii="Times New Roman" w:hAnsi="Times New Roman" w:cs="Times New Roman"/>
          <w:sz w:val="24"/>
          <w:szCs w:val="24"/>
        </w:rPr>
        <w:br/>
        <w:t>и объектов культурно-бытового обслуживания населения необходимо провести инженерно-геологические изыскания и обследования, по результатам которых проектные решения генплана могут уточняться и корректироваться на последующих стадиях проектирования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</w:p>
    <w:p w:rsidR="00BC4A52" w:rsidRPr="008454BF" w:rsidRDefault="00BC4A52" w:rsidP="00BC4A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54BF">
        <w:rPr>
          <w:rFonts w:ascii="Times New Roman" w:hAnsi="Times New Roman" w:cs="Times New Roman"/>
          <w:b/>
          <w:bCs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Финансирование входящих в Программу мероприятий осуществляется за счет средств Республиканского бюджета Республики Хакасия, местного бюджета </w:t>
      </w:r>
      <w:r w:rsidRPr="008454BF">
        <w:rPr>
          <w:rFonts w:ascii="Times New Roman" w:hAnsi="Times New Roman" w:cs="Times New Roman"/>
          <w:bCs/>
          <w:sz w:val="24"/>
          <w:szCs w:val="24"/>
        </w:rPr>
        <w:t>администрации Целинного сельсовета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</w:p>
    <w:p w:rsidR="00BC4A52" w:rsidRPr="008454BF" w:rsidRDefault="00BC4A52" w:rsidP="00BC4A52">
      <w:pPr>
        <w:rPr>
          <w:rFonts w:ascii="Times New Roman" w:hAnsi="Times New Roman" w:cs="Times New Roman"/>
          <w:b/>
          <w:sz w:val="24"/>
          <w:szCs w:val="24"/>
        </w:rPr>
      </w:pPr>
      <w:r w:rsidRPr="008454BF">
        <w:rPr>
          <w:rFonts w:ascii="Times New Roman" w:hAnsi="Times New Roman" w:cs="Times New Roman"/>
          <w:b/>
          <w:sz w:val="24"/>
          <w:szCs w:val="24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BC4A52" w:rsidRPr="008454BF" w:rsidRDefault="00BC4A52" w:rsidP="00BC4A52">
      <w:pPr>
        <w:rPr>
          <w:rFonts w:ascii="Times New Roman" w:hAnsi="Times New Roman" w:cs="Times New Roman"/>
          <w:b/>
          <w:sz w:val="24"/>
          <w:szCs w:val="24"/>
        </w:rPr>
      </w:pP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1. Уровень удовлетворенности жителей </w:t>
      </w:r>
      <w:r w:rsidRPr="008454BF">
        <w:rPr>
          <w:rFonts w:ascii="Times New Roman" w:hAnsi="Times New Roman" w:cs="Times New Roman"/>
          <w:bCs/>
          <w:sz w:val="24"/>
          <w:szCs w:val="24"/>
        </w:rPr>
        <w:t xml:space="preserve">администрации Целинного сельсовета </w:t>
      </w:r>
      <w:r w:rsidRPr="008454BF">
        <w:rPr>
          <w:rFonts w:ascii="Times New Roman" w:hAnsi="Times New Roman" w:cs="Times New Roman"/>
          <w:sz w:val="24"/>
          <w:szCs w:val="24"/>
        </w:rPr>
        <w:t>качеством предоставляемых муниципальных услуг в сфере культуры, процентов: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2020 год – 73%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2023 год – 75%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2025 год – 79%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2026 год – 80%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2027 год – 83%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bidi="ru-RU"/>
        </w:rPr>
        <w:t>2030 год – 85%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        2. Количество человек, занимающихся спортом, в том числе детей: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2020 год – 46%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2023 год – 47%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2025 год – 48%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2026 год – 50%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2027 год – 52%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bidi="ru-RU"/>
        </w:rPr>
        <w:t>2030 год – 55%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3. Количество граждан в </w:t>
      </w:r>
      <w:r w:rsidRPr="008454BF">
        <w:rPr>
          <w:rFonts w:ascii="Times New Roman" w:hAnsi="Times New Roman" w:cs="Times New Roman"/>
          <w:bCs/>
          <w:sz w:val="24"/>
          <w:szCs w:val="24"/>
        </w:rPr>
        <w:t>администрации Целинного сельсовета</w:t>
      </w:r>
      <w:r w:rsidRPr="008454BF">
        <w:rPr>
          <w:rFonts w:ascii="Times New Roman" w:hAnsi="Times New Roman" w:cs="Times New Roman"/>
          <w:sz w:val="24"/>
          <w:szCs w:val="24"/>
        </w:rPr>
        <w:t>, вовлеченных в деятельность клубных формирований в муниципальные учреждения культуры, человек: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2020 год – 64%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2023 год – 65%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2025 год – 67%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2026 год – 68%</w:t>
      </w:r>
    </w:p>
    <w:p w:rsidR="00BC4A52" w:rsidRPr="008454BF" w:rsidRDefault="00BC4A52" w:rsidP="00BC4A52">
      <w:pPr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54BF">
        <w:rPr>
          <w:rFonts w:ascii="Times New Roman" w:hAnsi="Times New Roman" w:cs="Times New Roman"/>
          <w:sz w:val="24"/>
          <w:szCs w:val="24"/>
          <w:lang w:val="en-US"/>
        </w:rPr>
        <w:t>2027 год – 69%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  <w:lang w:bidi="ru-RU"/>
        </w:rPr>
        <w:t>-           2030 год – 70</w:t>
      </w:r>
      <w:r w:rsidRPr="008454BF">
        <w:rPr>
          <w:rFonts w:ascii="Times New Roman" w:hAnsi="Times New Roman" w:cs="Times New Roman"/>
          <w:sz w:val="24"/>
          <w:szCs w:val="24"/>
        </w:rPr>
        <w:t>%</w:t>
      </w:r>
    </w:p>
    <w:p w:rsidR="00BC4A52" w:rsidRPr="008454BF" w:rsidRDefault="00BC4A52" w:rsidP="00BC4A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54BF">
        <w:rPr>
          <w:rFonts w:ascii="Times New Roman" w:hAnsi="Times New Roman" w:cs="Times New Roman"/>
          <w:b/>
          <w:bCs/>
          <w:sz w:val="24"/>
          <w:szCs w:val="24"/>
        </w:rPr>
        <w:t xml:space="preserve">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</w:t>
      </w:r>
      <w:r w:rsidRPr="008454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1. Проведение уличного освещения обеспечит устойчивое энергоснабжение поселения;  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2.  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3.  Повышения благоустройства поселения;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4.  Формирования современного привлекательного имиджа поселения;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5.  Устойчивое развитие социальной инфраструктуры поселения.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    Социальная стабильность в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через программы социально-экономического развития поселений. 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форме программных ме</w:t>
      </w:r>
      <w:r w:rsidR="008454BF" w:rsidRPr="008454BF">
        <w:rPr>
          <w:rFonts w:ascii="Times New Roman" w:hAnsi="Times New Roman" w:cs="Times New Roman"/>
          <w:sz w:val="24"/>
          <w:szCs w:val="24"/>
        </w:rPr>
        <w:t>роприятий, позволяет обеспечить</w:t>
      </w:r>
      <w:r w:rsidRPr="008454BF">
        <w:rPr>
          <w:rFonts w:ascii="Times New Roman" w:hAnsi="Times New Roman" w:cs="Times New Roman"/>
          <w:sz w:val="24"/>
          <w:szCs w:val="24"/>
        </w:rPr>
        <w:t xml:space="preserve"> социально-экономическое развитие, как отдельных сельских поселений, так и муниципального района в целом. 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Разработка и принятие среднесрочной программы развития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кадров, создать необходимые условия для активизации экономической и хозяйственной деятельности на его территории.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</w:t>
      </w:r>
      <w:r w:rsidRPr="008454BF">
        <w:rPr>
          <w:rFonts w:ascii="Times New Roman" w:hAnsi="Times New Roman" w:cs="Times New Roman"/>
          <w:bCs/>
          <w:sz w:val="24"/>
          <w:szCs w:val="24"/>
        </w:rPr>
        <w:t xml:space="preserve">администрации Целинного сельсовета </w:t>
      </w:r>
      <w:r w:rsidRPr="008454BF">
        <w:rPr>
          <w:rFonts w:ascii="Times New Roman" w:hAnsi="Times New Roman" w:cs="Times New Roman"/>
          <w:sz w:val="24"/>
          <w:szCs w:val="24"/>
        </w:rPr>
        <w:t xml:space="preserve">к 2030 году – 1600 человек.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населения. </w:t>
      </w:r>
    </w:p>
    <w:p w:rsidR="00DB29DE" w:rsidRPr="008454BF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Pr="008454BF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Pr="008454BF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54BF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DF250D" w:rsidRPr="008454BF" w:rsidRDefault="00DF250D" w:rsidP="003431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5"/>
        <w:gridCol w:w="3063"/>
        <w:gridCol w:w="2118"/>
        <w:gridCol w:w="3175"/>
      </w:tblGrid>
      <w:tr w:rsidR="00DB29DE" w:rsidRPr="008454BF" w:rsidTr="00684038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DB29DE" w:rsidRPr="008454BF" w:rsidTr="00684038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Спортзал</w:t>
            </w:r>
            <w:r w:rsidR="00DF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(Целинная СШ № 14)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2D6B81" w:rsidP="00026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Целинное ул. Ленина </w:t>
            </w:r>
            <w:r w:rsidR="00026F24" w:rsidRPr="008454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2D6B81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сельском   поселении </w:t>
      </w:r>
      <w:r w:rsidR="00DB29DE" w:rsidRPr="008454BF">
        <w:rPr>
          <w:rFonts w:ascii="Times New Roman" w:hAnsi="Times New Roman" w:cs="Times New Roman"/>
          <w:sz w:val="24"/>
          <w:szCs w:val="24"/>
        </w:rPr>
        <w:t>единст</w:t>
      </w:r>
      <w:r>
        <w:rPr>
          <w:rFonts w:ascii="Times New Roman" w:hAnsi="Times New Roman" w:cs="Times New Roman"/>
          <w:sz w:val="24"/>
          <w:szCs w:val="24"/>
        </w:rPr>
        <w:t>венный спортивный зал</w:t>
      </w:r>
      <w:r w:rsidR="00DF2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 МБОУ Целинная </w:t>
      </w:r>
      <w:r w:rsidR="00DB29DE" w:rsidRPr="008454BF">
        <w:rPr>
          <w:rFonts w:ascii="Times New Roman" w:hAnsi="Times New Roman" w:cs="Times New Roman"/>
          <w:sz w:val="24"/>
          <w:szCs w:val="24"/>
        </w:rPr>
        <w:t>О</w:t>
      </w:r>
      <w:r w:rsidR="00026F24" w:rsidRPr="008454BF">
        <w:rPr>
          <w:rFonts w:ascii="Times New Roman" w:hAnsi="Times New Roman" w:cs="Times New Roman"/>
          <w:sz w:val="24"/>
          <w:szCs w:val="24"/>
        </w:rPr>
        <w:t>Ш №14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, где ведется </w:t>
      </w:r>
      <w:r>
        <w:rPr>
          <w:rFonts w:ascii="Times New Roman" w:hAnsi="Times New Roman" w:cs="Times New Roman"/>
          <w:sz w:val="24"/>
          <w:szCs w:val="24"/>
        </w:rPr>
        <w:t xml:space="preserve">спортивная работа для учащихся </w:t>
      </w:r>
      <w:r w:rsidR="00DB29DE" w:rsidRPr="008454BF">
        <w:rPr>
          <w:rFonts w:ascii="Times New Roman" w:hAnsi="Times New Roman" w:cs="Times New Roman"/>
          <w:sz w:val="24"/>
          <w:szCs w:val="24"/>
        </w:rPr>
        <w:t>школы.</w:t>
      </w:r>
    </w:p>
    <w:p w:rsidR="00DB29DE" w:rsidRPr="008454BF" w:rsidRDefault="002D6B81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B29DE" w:rsidRPr="008454BF">
        <w:rPr>
          <w:rFonts w:ascii="Times New Roman" w:hAnsi="Times New Roman" w:cs="Times New Roman"/>
          <w:sz w:val="24"/>
          <w:szCs w:val="24"/>
        </w:rPr>
        <w:t>территории</w:t>
      </w:r>
      <w:r w:rsidR="00026F24" w:rsidRPr="008454BF">
        <w:rPr>
          <w:rFonts w:ascii="Times New Roman" w:hAnsi="Times New Roman" w:cs="Times New Roman"/>
          <w:sz w:val="24"/>
          <w:szCs w:val="24"/>
        </w:rPr>
        <w:t xml:space="preserve"> Целинного имеется стадион и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МБОУ </w:t>
      </w:r>
      <w:r w:rsidR="00026F24" w:rsidRPr="008454BF">
        <w:rPr>
          <w:rFonts w:ascii="Times New Roman" w:hAnsi="Times New Roman" w:cs="Times New Roman"/>
          <w:sz w:val="24"/>
          <w:szCs w:val="24"/>
        </w:rPr>
        <w:t>Целинная ОШ № 14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уличная спортивная пло</w:t>
      </w:r>
      <w:r>
        <w:rPr>
          <w:rFonts w:ascii="Times New Roman" w:hAnsi="Times New Roman" w:cs="Times New Roman"/>
          <w:sz w:val="24"/>
          <w:szCs w:val="24"/>
        </w:rPr>
        <w:t xml:space="preserve">щадка, где в теплое время года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ученики, молодежь играют в футбол, волейбол. 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313C57" w:rsidRPr="008454BF" w:rsidRDefault="00313C57" w:rsidP="00343170">
      <w:pPr>
        <w:rPr>
          <w:rFonts w:ascii="Times New Roman" w:hAnsi="Times New Roman" w:cs="Times New Roman"/>
          <w:sz w:val="24"/>
          <w:szCs w:val="24"/>
        </w:rPr>
      </w:pPr>
    </w:p>
    <w:p w:rsidR="00313C57" w:rsidRDefault="00DB29DE" w:rsidP="00313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Образование</w:t>
      </w:r>
    </w:p>
    <w:p w:rsidR="00DB29DE" w:rsidRPr="00313C57" w:rsidRDefault="00DB29DE" w:rsidP="00313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На территории поселения находится 2 школы. Числ</w:t>
      </w:r>
      <w:r w:rsidR="002D6B81">
        <w:rPr>
          <w:rFonts w:ascii="Times New Roman" w:hAnsi="Times New Roman" w:cs="Times New Roman"/>
          <w:sz w:val="24"/>
          <w:szCs w:val="24"/>
        </w:rPr>
        <w:t xml:space="preserve">енность </w:t>
      </w:r>
      <w:r w:rsidR="00026F24" w:rsidRPr="008454BF">
        <w:rPr>
          <w:rFonts w:ascii="Times New Roman" w:hAnsi="Times New Roman" w:cs="Times New Roman"/>
          <w:sz w:val="24"/>
          <w:szCs w:val="24"/>
        </w:rPr>
        <w:t>учащихся составляет 269</w:t>
      </w:r>
      <w:r w:rsidRPr="008454BF">
        <w:rPr>
          <w:rFonts w:ascii="Times New Roman" w:hAnsi="Times New Roman" w:cs="Times New Roman"/>
          <w:sz w:val="24"/>
          <w:szCs w:val="24"/>
        </w:rPr>
        <w:t xml:space="preserve"> человек, детс</w:t>
      </w:r>
      <w:r w:rsidR="00026F24" w:rsidRPr="008454BF">
        <w:rPr>
          <w:rFonts w:ascii="Times New Roman" w:hAnsi="Times New Roman" w:cs="Times New Roman"/>
          <w:sz w:val="24"/>
          <w:szCs w:val="24"/>
        </w:rPr>
        <w:t xml:space="preserve">кий </w:t>
      </w:r>
      <w:r w:rsidR="002D6B81">
        <w:rPr>
          <w:rFonts w:ascii="Times New Roman" w:hAnsi="Times New Roman" w:cs="Times New Roman"/>
          <w:sz w:val="24"/>
          <w:szCs w:val="24"/>
        </w:rPr>
        <w:t xml:space="preserve">сад на </w:t>
      </w:r>
      <w:r w:rsidR="00026F24" w:rsidRPr="008454BF">
        <w:rPr>
          <w:rFonts w:ascii="Times New Roman" w:hAnsi="Times New Roman" w:cs="Times New Roman"/>
          <w:sz w:val="24"/>
          <w:szCs w:val="24"/>
        </w:rPr>
        <w:t>120 мест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46"/>
        <w:gridCol w:w="5057"/>
        <w:gridCol w:w="1798"/>
        <w:gridCol w:w="1769"/>
      </w:tblGrid>
      <w:tr w:rsidR="00DB29DE" w:rsidRPr="008454BF" w:rsidTr="0068223A">
        <w:trPr>
          <w:trHeight w:val="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Этажность.</w:t>
            </w:r>
          </w:p>
        </w:tc>
      </w:tr>
      <w:tr w:rsidR="00F67919" w:rsidRPr="008454BF" w:rsidTr="0068223A">
        <w:trPr>
          <w:trHeight w:val="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919" w:rsidRPr="008454BF" w:rsidRDefault="00F67919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919" w:rsidRPr="008454BF" w:rsidRDefault="00F67919" w:rsidP="00F6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</w:t>
            </w:r>
            <w:r w:rsidR="002D6B8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Целинная общеобразовательная школа</w:t>
            </w:r>
            <w:r w:rsidR="002D76C8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919" w:rsidRPr="008454BF" w:rsidRDefault="00F67919" w:rsidP="002C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с. Целинное ул. Гагарина 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919" w:rsidRPr="008454BF" w:rsidRDefault="00F67919" w:rsidP="002C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7919" w:rsidRPr="008454BF" w:rsidTr="0068223A">
        <w:trPr>
          <w:trHeight w:val="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919" w:rsidRPr="008454BF" w:rsidRDefault="00F67919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919" w:rsidRPr="008454BF" w:rsidRDefault="00F67919" w:rsidP="00D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</w:t>
            </w:r>
            <w:r w:rsidR="002D6B81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Целинная </w:t>
            </w:r>
            <w:r w:rsidR="00DF250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919" w:rsidRPr="008454BF" w:rsidRDefault="002D6B81" w:rsidP="002C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Целинное ул. Ленина </w:t>
            </w:r>
            <w:r w:rsidR="00F67919" w:rsidRPr="008454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919" w:rsidRPr="008454BF" w:rsidRDefault="00F67919" w:rsidP="002C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9DE" w:rsidRPr="008454BF" w:rsidTr="0068223A">
        <w:trPr>
          <w:trHeight w:val="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F67919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2D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2D6B81">
              <w:rPr>
                <w:rFonts w:ascii="Times New Roman" w:hAnsi="Times New Roman" w:cs="Times New Roman"/>
                <w:sz w:val="24"/>
                <w:szCs w:val="24"/>
              </w:rPr>
              <w:t xml:space="preserve">Целинный </w:t>
            </w:r>
            <w:r w:rsidR="00F67919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«Колосок»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F67919" w:rsidP="002C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с. Целинное ул. Ленина 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2C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DB29DE" w:rsidP="00502AA4">
      <w:pPr>
        <w:rPr>
          <w:rFonts w:ascii="Times New Roman" w:hAnsi="Times New Roman" w:cs="Times New Roman"/>
          <w:b/>
          <w:sz w:val="24"/>
          <w:szCs w:val="24"/>
        </w:rPr>
      </w:pPr>
      <w:r w:rsidRPr="008454BF">
        <w:rPr>
          <w:rFonts w:ascii="Times New Roman" w:hAnsi="Times New Roman" w:cs="Times New Roman"/>
          <w:b/>
          <w:sz w:val="24"/>
          <w:szCs w:val="24"/>
        </w:rPr>
        <w:t>   Здравоохранение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 На тер</w:t>
      </w:r>
      <w:r w:rsidR="00F67919" w:rsidRPr="008454BF">
        <w:rPr>
          <w:rFonts w:ascii="Times New Roman" w:hAnsi="Times New Roman" w:cs="Times New Roman"/>
          <w:sz w:val="24"/>
          <w:szCs w:val="24"/>
        </w:rPr>
        <w:t>ритории поселения на</w:t>
      </w:r>
      <w:r w:rsidR="00313C57">
        <w:rPr>
          <w:rFonts w:ascii="Times New Roman" w:hAnsi="Times New Roman" w:cs="Times New Roman"/>
          <w:sz w:val="24"/>
          <w:szCs w:val="24"/>
        </w:rPr>
        <w:t>ходится</w:t>
      </w:r>
      <w:r w:rsidR="00F67919" w:rsidRPr="008454BF">
        <w:rPr>
          <w:rFonts w:ascii="Times New Roman" w:hAnsi="Times New Roman" w:cs="Times New Roman"/>
          <w:sz w:val="24"/>
          <w:szCs w:val="24"/>
        </w:rPr>
        <w:t xml:space="preserve"> одна амбулатория которая</w:t>
      </w:r>
      <w:r w:rsidR="00313C57">
        <w:rPr>
          <w:rFonts w:ascii="Times New Roman" w:hAnsi="Times New Roman" w:cs="Times New Roman"/>
          <w:sz w:val="24"/>
          <w:szCs w:val="24"/>
        </w:rPr>
        <w:t xml:space="preserve"> оказывает </w:t>
      </w:r>
      <w:r w:rsidR="004E53E5">
        <w:rPr>
          <w:rFonts w:ascii="Times New Roman" w:hAnsi="Times New Roman" w:cs="Times New Roman"/>
          <w:sz w:val="24"/>
          <w:szCs w:val="24"/>
        </w:rPr>
        <w:t xml:space="preserve">населению первичную доврачебную </w:t>
      </w:r>
      <w:r w:rsidRPr="008454BF">
        <w:rPr>
          <w:rFonts w:ascii="Times New Roman" w:hAnsi="Times New Roman" w:cs="Times New Roman"/>
          <w:sz w:val="24"/>
          <w:szCs w:val="24"/>
        </w:rPr>
        <w:t>медико-санитарную помощь.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76"/>
        <w:gridCol w:w="1981"/>
        <w:gridCol w:w="1600"/>
        <w:gridCol w:w="1321"/>
        <w:gridCol w:w="3875"/>
      </w:tblGrid>
      <w:tr w:rsidR="00DB29DE" w:rsidRPr="008454BF" w:rsidTr="00F67919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DE" w:rsidRPr="008454BF" w:rsidTr="00F67919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F67919" w:rsidP="002C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DE" w:rsidRPr="008454BF" w:rsidRDefault="00DB29DE" w:rsidP="002D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67919" w:rsidRPr="008454BF">
              <w:rPr>
                <w:rFonts w:ascii="Times New Roman" w:hAnsi="Times New Roman" w:cs="Times New Roman"/>
                <w:sz w:val="24"/>
                <w:szCs w:val="24"/>
              </w:rPr>
              <w:t>Целинное ул. Ленина 15А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2C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2C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DB29DE" w:rsidRPr="008454BF" w:rsidRDefault="00DB29DE" w:rsidP="00343170">
      <w:pPr>
        <w:shd w:val="clear" w:color="auto" w:fill="FFFFFF"/>
        <w:spacing w:before="10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pacing w:val="-1"/>
          <w:sz w:val="24"/>
          <w:szCs w:val="24"/>
        </w:rPr>
        <w:t>Острой проблемой в сфере здравоохранения является отсутствие специалистов.</w:t>
      </w:r>
    </w:p>
    <w:p w:rsidR="00DB29DE" w:rsidRPr="008454BF" w:rsidRDefault="002D6B81" w:rsidP="003431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потери здоровья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жителями определяется, прежде всего, условиями жизни и труда. </w:t>
      </w:r>
      <w:r w:rsidR="00DB29DE" w:rsidRPr="008454BF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Сельские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жители поселения п</w:t>
      </w:r>
      <w:r>
        <w:rPr>
          <w:rFonts w:ascii="Times New Roman" w:hAnsi="Times New Roman" w:cs="Times New Roman"/>
          <w:sz w:val="24"/>
          <w:szCs w:val="24"/>
        </w:rPr>
        <w:t xml:space="preserve">рактически лишены элементарных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коммунальных удобств, труд чаще носит физический характер. </w:t>
      </w:r>
    </w:p>
    <w:p w:rsidR="00DB29DE" w:rsidRPr="008454BF" w:rsidRDefault="00DB29DE" w:rsidP="003431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Причина высокой заболеваемости населения кроется в т.ч. и в особенностях проживания:</w:t>
      </w:r>
    </w:p>
    <w:p w:rsidR="00DB29DE" w:rsidRPr="008454BF" w:rsidRDefault="00DB29DE" w:rsidP="003431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низкий жизненный уровень, </w:t>
      </w:r>
    </w:p>
    <w:p w:rsidR="00DB29DE" w:rsidRPr="008454BF" w:rsidRDefault="00DB29DE" w:rsidP="003431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отсутствие средств на приобретение лекарств,</w:t>
      </w:r>
    </w:p>
    <w:p w:rsidR="005F69D4" w:rsidRDefault="00DB29DE" w:rsidP="003431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низкая </w:t>
      </w:r>
      <w:r w:rsidR="005F69D4">
        <w:rPr>
          <w:rFonts w:ascii="Times New Roman" w:hAnsi="Times New Roman" w:cs="Times New Roman"/>
          <w:sz w:val="24"/>
          <w:szCs w:val="24"/>
        </w:rPr>
        <w:t>социальная культура,</w:t>
      </w:r>
    </w:p>
    <w:p w:rsidR="00DB29DE" w:rsidRPr="008454BF" w:rsidRDefault="005F69D4" w:rsidP="003431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высоко-квалифицированной мед. помощи на селе.</w:t>
      </w:r>
    </w:p>
    <w:p w:rsidR="00DB29DE" w:rsidRPr="008454BF" w:rsidRDefault="00DB29DE" w:rsidP="003431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2D6B81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 </w:t>
      </w:r>
      <w:r w:rsidR="00DB29DE" w:rsidRPr="008454B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5F69D4">
        <w:rPr>
          <w:rFonts w:ascii="Times New Roman" w:hAnsi="Times New Roman" w:cs="Times New Roman"/>
          <w:b/>
          <w:sz w:val="24"/>
          <w:szCs w:val="24"/>
        </w:rPr>
        <w:t>.</w:t>
      </w:r>
    </w:p>
    <w:p w:rsidR="00DB29DE" w:rsidRPr="008454BF" w:rsidRDefault="00DB29DE" w:rsidP="00343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.Сельхозпредприятия, фермерские хозяйства, предприниматели</w:t>
      </w:r>
      <w:r w:rsidR="005F69D4">
        <w:rPr>
          <w:rFonts w:ascii="Times New Roman" w:hAnsi="Times New Roman" w:cs="Times New Roman"/>
          <w:sz w:val="24"/>
          <w:szCs w:val="24"/>
        </w:rPr>
        <w:t>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Сельское хозяйство поселения </w:t>
      </w:r>
      <w:r w:rsidR="005F69D4">
        <w:rPr>
          <w:rFonts w:ascii="Times New Roman" w:hAnsi="Times New Roman" w:cs="Times New Roman"/>
          <w:sz w:val="24"/>
          <w:szCs w:val="24"/>
        </w:rPr>
        <w:t>составляет:</w:t>
      </w:r>
      <w:r w:rsidRPr="008454BF">
        <w:rPr>
          <w:rFonts w:ascii="Times New Roman" w:hAnsi="Times New Roman" w:cs="Times New Roman"/>
          <w:sz w:val="24"/>
          <w:szCs w:val="24"/>
        </w:rPr>
        <w:t xml:space="preserve"> </w:t>
      </w:r>
      <w:r w:rsidR="00F67919" w:rsidRPr="008454BF">
        <w:rPr>
          <w:rFonts w:ascii="Times New Roman" w:hAnsi="Times New Roman" w:cs="Times New Roman"/>
          <w:sz w:val="24"/>
          <w:szCs w:val="24"/>
        </w:rPr>
        <w:t xml:space="preserve">ООО «Целинное», </w:t>
      </w:r>
      <w:r w:rsidR="005F69D4">
        <w:rPr>
          <w:rFonts w:ascii="Times New Roman" w:hAnsi="Times New Roman" w:cs="Times New Roman"/>
          <w:sz w:val="24"/>
          <w:szCs w:val="24"/>
        </w:rPr>
        <w:t>четыре крестьянско-фермерских хозяйства и  личные подсобные хозяйства</w:t>
      </w:r>
      <w:r w:rsidRPr="008454BF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Прогноз разв</w:t>
      </w:r>
      <w:r w:rsidR="00184C53" w:rsidRPr="008454BF">
        <w:rPr>
          <w:rFonts w:ascii="Times New Roman" w:hAnsi="Times New Roman" w:cs="Times New Roman"/>
          <w:sz w:val="24"/>
          <w:szCs w:val="24"/>
        </w:rPr>
        <w:t>ития сельского хозяйства</w:t>
      </w:r>
      <w:r w:rsidR="00502AA4" w:rsidRPr="008454BF">
        <w:rPr>
          <w:rFonts w:ascii="Times New Roman" w:hAnsi="Times New Roman" w:cs="Times New Roman"/>
          <w:sz w:val="24"/>
          <w:szCs w:val="24"/>
        </w:rPr>
        <w:t xml:space="preserve"> на 2018 год и на период до 2030</w:t>
      </w:r>
      <w:r w:rsidRPr="008454B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454BF">
        <w:rPr>
          <w:rFonts w:ascii="Times New Roman" w:hAnsi="Times New Roman" w:cs="Times New Roman"/>
          <w:spacing w:val="-1"/>
          <w:sz w:val="24"/>
          <w:szCs w:val="24"/>
        </w:rPr>
        <w:t xml:space="preserve">разработан </w:t>
      </w:r>
      <w:r w:rsidR="00502AA4" w:rsidRPr="008454BF">
        <w:rPr>
          <w:rFonts w:ascii="Times New Roman" w:hAnsi="Times New Roman" w:cs="Times New Roman"/>
          <w:spacing w:val="-1"/>
          <w:sz w:val="24"/>
          <w:szCs w:val="24"/>
        </w:rPr>
        <w:t xml:space="preserve">с учетом имеющегося в сельском поселении </w:t>
      </w:r>
      <w:r w:rsidRPr="008454BF">
        <w:rPr>
          <w:rFonts w:ascii="Times New Roman" w:hAnsi="Times New Roman" w:cs="Times New Roman"/>
          <w:spacing w:val="-1"/>
          <w:sz w:val="24"/>
          <w:szCs w:val="24"/>
        </w:rPr>
        <w:t xml:space="preserve">производственного потенциала, </w:t>
      </w:r>
      <w:r w:rsidRPr="008454BF">
        <w:rPr>
          <w:rFonts w:ascii="Times New Roman" w:hAnsi="Times New Roman" w:cs="Times New Roman"/>
          <w:sz w:val="24"/>
          <w:szCs w:val="24"/>
        </w:rPr>
        <w:t xml:space="preserve">сложившихся тенденций развития сельскохозяйственных организаций и личных подсобных хозяйств населения. </w:t>
      </w:r>
    </w:p>
    <w:p w:rsidR="00DB29DE" w:rsidRPr="008454BF" w:rsidRDefault="002D6B81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сельского поселения находится</w:t>
      </w:r>
      <w:r w:rsidR="00E50E12">
        <w:rPr>
          <w:rFonts w:ascii="Times New Roman" w:hAnsi="Times New Roman" w:cs="Times New Roman"/>
          <w:sz w:val="24"/>
          <w:szCs w:val="24"/>
        </w:rPr>
        <w:t xml:space="preserve"> в </w:t>
      </w:r>
      <w:r w:rsidR="00313C57">
        <w:rPr>
          <w:rFonts w:ascii="Times New Roman" w:hAnsi="Times New Roman" w:cs="Times New Roman"/>
          <w:sz w:val="24"/>
          <w:szCs w:val="24"/>
        </w:rPr>
        <w:t xml:space="preserve">зоне </w:t>
      </w:r>
      <w:r w:rsidR="004E53E5">
        <w:rPr>
          <w:rFonts w:ascii="Times New Roman" w:hAnsi="Times New Roman" w:cs="Times New Roman"/>
          <w:sz w:val="24"/>
          <w:szCs w:val="24"/>
        </w:rPr>
        <w:t xml:space="preserve">рискованного земледелия,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но </w:t>
      </w:r>
      <w:r w:rsidR="004E53E5">
        <w:rPr>
          <w:rFonts w:ascii="Times New Roman" w:hAnsi="Times New Roman" w:cs="Times New Roman"/>
          <w:sz w:val="24"/>
          <w:szCs w:val="24"/>
        </w:rPr>
        <w:t xml:space="preserve">в целом агроклиматические условия поселения благоприятны для получения устойчивых урожаев </w:t>
      </w:r>
      <w:r w:rsidR="00DB29DE" w:rsidRPr="008454BF">
        <w:rPr>
          <w:rFonts w:ascii="Times New Roman" w:hAnsi="Times New Roman" w:cs="Times New Roman"/>
          <w:sz w:val="24"/>
          <w:szCs w:val="24"/>
        </w:rPr>
        <w:t>районирован</w:t>
      </w:r>
      <w:r w:rsidR="004E53E5">
        <w:rPr>
          <w:rFonts w:ascii="Times New Roman" w:hAnsi="Times New Roman" w:cs="Times New Roman"/>
          <w:sz w:val="24"/>
          <w:szCs w:val="24"/>
        </w:rPr>
        <w:t xml:space="preserve">ных сельскохозяйственных культур и развития </w:t>
      </w:r>
      <w:r w:rsidR="00DB29DE" w:rsidRPr="008454BF">
        <w:rPr>
          <w:rFonts w:ascii="Times New Roman" w:hAnsi="Times New Roman" w:cs="Times New Roman"/>
          <w:sz w:val="24"/>
          <w:szCs w:val="24"/>
        </w:rPr>
        <w:t>животноводства.</w:t>
      </w:r>
    </w:p>
    <w:p w:rsidR="00DB29DE" w:rsidRPr="008454BF" w:rsidRDefault="00D77FD8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B81">
        <w:rPr>
          <w:rFonts w:ascii="Times New Roman" w:hAnsi="Times New Roman" w:cs="Times New Roman"/>
          <w:sz w:val="24"/>
          <w:szCs w:val="24"/>
        </w:rPr>
        <w:t xml:space="preserve"> В фермерских хозяйствах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выращивают </w:t>
      </w:r>
      <w:r w:rsidR="00E50E12" w:rsidRPr="008454BF">
        <w:rPr>
          <w:rFonts w:ascii="Times New Roman" w:hAnsi="Times New Roman" w:cs="Times New Roman"/>
          <w:sz w:val="24"/>
          <w:szCs w:val="24"/>
        </w:rPr>
        <w:t>крупнорогатый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скот, овец и лошадей. </w:t>
      </w:r>
      <w:r w:rsidR="002D6B81">
        <w:rPr>
          <w:rFonts w:ascii="Times New Roman" w:hAnsi="Times New Roman" w:cs="Times New Roman"/>
          <w:sz w:val="24"/>
          <w:szCs w:val="24"/>
        </w:rPr>
        <w:t xml:space="preserve">Производством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яиц в поселении занимаются только в личных подсобных хозяйствах.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Производством зерновых культур</w:t>
      </w:r>
      <w:r w:rsidR="005F69D4">
        <w:rPr>
          <w:rFonts w:ascii="Times New Roman" w:hAnsi="Times New Roman" w:cs="Times New Roman"/>
          <w:sz w:val="24"/>
          <w:szCs w:val="24"/>
        </w:rPr>
        <w:t xml:space="preserve"> занимается ООО «Целинное»</w:t>
      </w:r>
      <w:r w:rsidRPr="008454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3E5" w:rsidRPr="00E67AB8" w:rsidRDefault="00DB29DE" w:rsidP="003431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4BF">
        <w:rPr>
          <w:rFonts w:ascii="Times New Roman" w:hAnsi="Times New Roman" w:cs="Times New Roman"/>
          <w:spacing w:val="-1"/>
          <w:sz w:val="24"/>
          <w:szCs w:val="24"/>
        </w:rPr>
        <w:t xml:space="preserve">Производством овощей в поселении занимаются, в основном  </w:t>
      </w:r>
      <w:r w:rsidRPr="008454BF">
        <w:rPr>
          <w:rFonts w:ascii="Times New Roman" w:hAnsi="Times New Roman" w:cs="Times New Roman"/>
          <w:sz w:val="24"/>
          <w:szCs w:val="24"/>
        </w:rPr>
        <w:t xml:space="preserve"> личные подсобные хозяйства. </w:t>
      </w:r>
      <w:r w:rsidRPr="00E67AB8">
        <w:rPr>
          <w:rFonts w:ascii="Times New Roman" w:hAnsi="Times New Roman" w:cs="Times New Roman"/>
          <w:color w:val="000000" w:themeColor="text1"/>
          <w:sz w:val="24"/>
          <w:szCs w:val="24"/>
        </w:rPr>
        <w:t>Поголовье крупн</w:t>
      </w:r>
      <w:r w:rsidR="00776BB4" w:rsidRPr="00E67AB8">
        <w:rPr>
          <w:rFonts w:ascii="Times New Roman" w:hAnsi="Times New Roman" w:cs="Times New Roman"/>
          <w:color w:val="000000" w:themeColor="text1"/>
          <w:sz w:val="24"/>
          <w:szCs w:val="24"/>
        </w:rPr>
        <w:t>о рогатог</w:t>
      </w:r>
      <w:r w:rsidR="002D6B81" w:rsidRPr="00E67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скота составляет 4642 голов, свиней – 180 гол, </w:t>
      </w:r>
      <w:r w:rsidR="00776BB4" w:rsidRPr="00E67AB8">
        <w:rPr>
          <w:rFonts w:ascii="Times New Roman" w:hAnsi="Times New Roman" w:cs="Times New Roman"/>
          <w:color w:val="000000" w:themeColor="text1"/>
          <w:sz w:val="24"/>
          <w:szCs w:val="24"/>
        </w:rPr>
        <w:t>овец – 1750</w:t>
      </w:r>
      <w:r w:rsidR="00E67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67AB8">
        <w:rPr>
          <w:rFonts w:ascii="Times New Roman" w:hAnsi="Times New Roman" w:cs="Times New Roman"/>
          <w:color w:val="000000" w:themeColor="text1"/>
          <w:sz w:val="24"/>
          <w:szCs w:val="24"/>
        </w:rPr>
        <w:t>ло</w:t>
      </w:r>
      <w:r w:rsidR="00776BB4" w:rsidRPr="00E67AB8">
        <w:rPr>
          <w:rFonts w:ascii="Times New Roman" w:hAnsi="Times New Roman" w:cs="Times New Roman"/>
          <w:color w:val="000000" w:themeColor="text1"/>
          <w:sz w:val="24"/>
          <w:szCs w:val="24"/>
        </w:rPr>
        <w:t>шадей – 50 гол.,  птицы – 700</w:t>
      </w:r>
      <w:r w:rsidRPr="00E67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гол. </w:t>
      </w:r>
    </w:p>
    <w:p w:rsidR="004E53E5" w:rsidRPr="00E67AB8" w:rsidRDefault="004E53E5" w:rsidP="004E53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29DE" w:rsidRPr="004E53E5" w:rsidRDefault="004E53E5" w:rsidP="004E53E5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lastRenderedPageBreak/>
        <w:t>Хозяйства населения в основном занимаются посевами сельскохозяйственных культур (картофель, овощи (открытого и закрытого г</w:t>
      </w:r>
      <w:r w:rsidR="002D6B81">
        <w:rPr>
          <w:rFonts w:ascii="Times New Roman" w:hAnsi="Times New Roman" w:cs="Times New Roman"/>
          <w:sz w:val="24"/>
          <w:szCs w:val="24"/>
        </w:rPr>
        <w:t xml:space="preserve">рунта). Отведенная площадь под </w:t>
      </w:r>
      <w:r w:rsidRPr="008454BF">
        <w:rPr>
          <w:rFonts w:ascii="Times New Roman" w:hAnsi="Times New Roman" w:cs="Times New Roman"/>
          <w:sz w:val="24"/>
          <w:szCs w:val="24"/>
        </w:rPr>
        <w:t>сады и огороды практически используется в полном объеме по назначению.</w:t>
      </w:r>
    </w:p>
    <w:p w:rsidR="00DB29DE" w:rsidRPr="008454BF" w:rsidRDefault="00DB29DE" w:rsidP="003431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Одной из значимых экономических составляющих для поселения, являются личные подсоб</w:t>
      </w:r>
      <w:r w:rsidR="002D6B81">
        <w:rPr>
          <w:rFonts w:ascii="Times New Roman" w:hAnsi="Times New Roman" w:cs="Times New Roman"/>
          <w:sz w:val="24"/>
          <w:szCs w:val="24"/>
        </w:rPr>
        <w:t>ные хозяйства и от их развития </w:t>
      </w:r>
      <w:r w:rsidRPr="008454BF">
        <w:rPr>
          <w:rFonts w:ascii="Times New Roman" w:hAnsi="Times New Roman" w:cs="Times New Roman"/>
          <w:sz w:val="24"/>
          <w:szCs w:val="24"/>
        </w:rPr>
        <w:t xml:space="preserve">во многом, зависит сегодня благосостояние населения.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77"/>
        <w:tblW w:w="0" w:type="auto"/>
        <w:tblCellMar>
          <w:left w:w="10" w:type="dxa"/>
          <w:right w:w="10" w:type="dxa"/>
        </w:tblCellMar>
        <w:tblLook w:val="0000"/>
      </w:tblPr>
      <w:tblGrid>
        <w:gridCol w:w="671"/>
        <w:gridCol w:w="3240"/>
        <w:gridCol w:w="2545"/>
        <w:gridCol w:w="3325"/>
      </w:tblGrid>
      <w:tr w:rsidR="00E67AB8" w:rsidRPr="008454BF" w:rsidTr="00E67AB8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E67AB8" w:rsidRPr="008454BF" w:rsidRDefault="00E67AB8" w:rsidP="00E67A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E67AB8" w:rsidRPr="008454BF" w:rsidRDefault="00E67AB8" w:rsidP="00E67A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E67AB8" w:rsidRPr="008454BF" w:rsidRDefault="00E67AB8" w:rsidP="00E67A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сельскохозяйственных организаций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E67AB8" w:rsidRPr="008454BF" w:rsidRDefault="00E67AB8" w:rsidP="00E67AB8">
            <w:pPr>
              <w:ind w:right="-1352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</w:t>
            </w:r>
          </w:p>
          <w:p w:rsidR="00E67AB8" w:rsidRPr="008454BF" w:rsidRDefault="00E67AB8" w:rsidP="00E67AB8">
            <w:pPr>
              <w:ind w:right="-1352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на 01.01.2017 г</w:t>
            </w:r>
          </w:p>
        </w:tc>
      </w:tr>
      <w:tr w:rsidR="00E67AB8" w:rsidRPr="008454BF" w:rsidTr="00E67AB8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AB8" w:rsidRPr="008454BF" w:rsidRDefault="00E67AB8" w:rsidP="00E67AB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AB8" w:rsidRPr="008454BF" w:rsidRDefault="00E67AB8" w:rsidP="00E67AB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Целинное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AB8" w:rsidRPr="008454BF" w:rsidRDefault="00E67AB8" w:rsidP="00E67AB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«Целинное»</w:t>
            </w:r>
          </w:p>
          <w:p w:rsidR="00E67AB8" w:rsidRPr="008454BF" w:rsidRDefault="00E67AB8" w:rsidP="00E67AB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КФХ «Вальтер»</w:t>
            </w:r>
          </w:p>
          <w:p w:rsidR="00E67AB8" w:rsidRPr="008454BF" w:rsidRDefault="00E67AB8" w:rsidP="00E67AB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КФХ «Владимиров»</w:t>
            </w:r>
          </w:p>
          <w:p w:rsidR="00E67AB8" w:rsidRPr="008454BF" w:rsidRDefault="00E67AB8" w:rsidP="00E67AB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КФХ «Веретенников»</w:t>
            </w:r>
          </w:p>
          <w:p w:rsidR="00E67AB8" w:rsidRPr="008454BF" w:rsidRDefault="00E67AB8" w:rsidP="00E67AB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КФХ «Котюшев»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AB8" w:rsidRDefault="00E67AB8" w:rsidP="00E67A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человек</w:t>
            </w:r>
          </w:p>
          <w:p w:rsidR="00E67AB8" w:rsidRDefault="00DD7CDA" w:rsidP="00E67A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DD7CDA" w:rsidRDefault="00DD7CDA" w:rsidP="00E67A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DD7CDA" w:rsidRDefault="00DD7CDA" w:rsidP="00E67A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DD7CDA" w:rsidRPr="008454BF" w:rsidRDefault="00DD7CDA" w:rsidP="00E67A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</w:tbl>
    <w:p w:rsidR="00DB29DE" w:rsidRDefault="00DB29DE" w:rsidP="00502AA4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 </w:t>
      </w:r>
      <w:r w:rsidRPr="008454BF">
        <w:rPr>
          <w:rFonts w:ascii="Times New Roman" w:hAnsi="Times New Roman" w:cs="Times New Roman"/>
          <w:b/>
          <w:bCs/>
          <w:sz w:val="24"/>
          <w:szCs w:val="24"/>
        </w:rPr>
        <w:t>Сельскохозяйственные организации</w:t>
      </w:r>
    </w:p>
    <w:p w:rsidR="00E67AB8" w:rsidRPr="008454BF" w:rsidRDefault="00E67AB8" w:rsidP="00502AA4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Pr="008454BF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b/>
          <w:bCs/>
          <w:sz w:val="24"/>
          <w:szCs w:val="24"/>
        </w:rPr>
        <w:t>Наличие животных на территории сельского поселения: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970"/>
        <w:gridCol w:w="2306"/>
        <w:gridCol w:w="3094"/>
      </w:tblGrid>
      <w:tr w:rsidR="00DB29DE" w:rsidRPr="008454BF" w:rsidTr="0068223A">
        <w:trPr>
          <w:trHeight w:val="305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53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01.10.2016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53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01.01.2017</w:t>
            </w:r>
          </w:p>
        </w:tc>
      </w:tr>
      <w:tr w:rsidR="00DB29DE" w:rsidRPr="008454BF" w:rsidTr="0068223A">
        <w:trPr>
          <w:trHeight w:val="276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9979ED" w:rsidP="005372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4580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9979ED" w:rsidP="005372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4642</w:t>
            </w:r>
          </w:p>
        </w:tc>
      </w:tr>
      <w:tr w:rsidR="00DB29DE" w:rsidRPr="008454BF" w:rsidTr="0068223A">
        <w:trPr>
          <w:trHeight w:val="268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т.ч. С/Х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5372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5372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29DE" w:rsidRPr="008454BF" w:rsidTr="0068223A">
        <w:trPr>
          <w:trHeight w:val="276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5372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710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5372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735</w:t>
            </w:r>
          </w:p>
        </w:tc>
      </w:tr>
      <w:tr w:rsidR="00DB29DE" w:rsidRPr="008454BF" w:rsidTr="0068223A">
        <w:trPr>
          <w:trHeight w:val="276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свиней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9979ED" w:rsidP="005372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170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9979ED" w:rsidP="005372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180</w:t>
            </w:r>
          </w:p>
        </w:tc>
      </w:tr>
      <w:tr w:rsidR="00DB29DE" w:rsidRPr="008454BF" w:rsidTr="0068223A">
        <w:trPr>
          <w:trHeight w:val="276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5372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5372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DB29DE" w:rsidRPr="008454BF" w:rsidTr="0068223A">
        <w:trPr>
          <w:trHeight w:val="295"/>
        </w:trPr>
        <w:tc>
          <w:tcPr>
            <w:tcW w:w="39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Овец,  коз  всего: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5372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1630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B29DE" w:rsidRPr="008454BF" w:rsidRDefault="00DB29DE" w:rsidP="005372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1680</w:t>
            </w:r>
          </w:p>
        </w:tc>
      </w:tr>
    </w:tbl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2D6B81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последний год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наблюдается тенденции увеличения поголовья </w:t>
      </w:r>
      <w:r w:rsidR="00E50E12" w:rsidRPr="008454BF">
        <w:rPr>
          <w:rFonts w:ascii="Times New Roman" w:hAnsi="Times New Roman" w:cs="Times New Roman"/>
          <w:sz w:val="24"/>
          <w:szCs w:val="24"/>
        </w:rPr>
        <w:t>крупнорогатого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скота в частном секторе. Во многом </w:t>
      </w:r>
      <w:r w:rsidR="00E50E12">
        <w:rPr>
          <w:rFonts w:ascii="Times New Roman" w:hAnsi="Times New Roman" w:cs="Times New Roman"/>
          <w:sz w:val="24"/>
          <w:szCs w:val="24"/>
        </w:rPr>
        <w:t xml:space="preserve">увеличению поголовья КРС </w:t>
      </w:r>
      <w:r w:rsidR="00313C57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4E53E5">
        <w:rPr>
          <w:rFonts w:ascii="Times New Roman" w:hAnsi="Times New Roman" w:cs="Times New Roman"/>
          <w:sz w:val="24"/>
          <w:szCs w:val="24"/>
        </w:rPr>
        <w:t xml:space="preserve">республиканская программа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по сохранению и развитию малых и отдаленных сел.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Причины, сдерживающие развитие личных подсобных хозяйств, следующие: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- Нет организованного закупа сельскохозяйственной продукции;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- Высокая себестоимость с/х продукции, и ее низкая закупочная цена.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  <w:u w:val="single"/>
        </w:rPr>
        <w:t xml:space="preserve">Проблемы: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1) сельские жители недостаточно осведомлены о своих правах на землю и имущество. 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2) 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3) не налажена эффективная система сбыта продукции, материально-технического и производственного обслуживания К(Ф)Х и ЛПХ, других малых форм хозяйствования.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  Отсутствие кооперативов по закупке продукции тормозит как увеличению численности поголовья скота, так и увеличению земельных площадей под картофель и овощи;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4) низкий уровень заработной платы в отрасли, и отток работающих в другие отрасли производства и в социальную сферу;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Самостоятельно решить проблемы, с которыми сталкиваются </w:t>
      </w:r>
      <w:r w:rsidRPr="00845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жители сельского поселения  </w:t>
      </w:r>
      <w:r w:rsidRPr="008454BF">
        <w:rPr>
          <w:rFonts w:ascii="Times New Roman" w:hAnsi="Times New Roman" w:cs="Times New Roman"/>
          <w:sz w:val="24"/>
          <w:szCs w:val="24"/>
        </w:rPr>
        <w:t xml:space="preserve"> при ведении личных подсобных хозяйств достаточно трудно.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  -  Существенной причиной, сдерживающей рост численности поголовья скота у населения, является – старение населения. Предприятия, сегод</w:t>
      </w:r>
      <w:r w:rsidR="00E50E12">
        <w:rPr>
          <w:rFonts w:ascii="Times New Roman" w:hAnsi="Times New Roman" w:cs="Times New Roman"/>
          <w:sz w:val="24"/>
          <w:szCs w:val="24"/>
        </w:rPr>
        <w:t xml:space="preserve">ня работают в условиях рынка и </w:t>
      </w:r>
      <w:r w:rsidR="00313C57">
        <w:rPr>
          <w:rFonts w:ascii="Times New Roman" w:hAnsi="Times New Roman" w:cs="Times New Roman"/>
          <w:sz w:val="24"/>
          <w:szCs w:val="24"/>
        </w:rPr>
        <w:t>не </w:t>
      </w:r>
      <w:r w:rsidRPr="008454BF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8454BF">
        <w:rPr>
          <w:rFonts w:ascii="Times New Roman" w:hAnsi="Times New Roman" w:cs="Times New Roman"/>
          <w:sz w:val="24"/>
          <w:szCs w:val="24"/>
        </w:rPr>
        <w:lastRenderedPageBreak/>
        <w:t>достаточных ресур</w:t>
      </w:r>
      <w:r w:rsidR="004E53E5">
        <w:rPr>
          <w:rFonts w:ascii="Times New Roman" w:hAnsi="Times New Roman" w:cs="Times New Roman"/>
          <w:sz w:val="24"/>
          <w:szCs w:val="24"/>
        </w:rPr>
        <w:t xml:space="preserve">сов, чтобы оказывать гражданам </w:t>
      </w:r>
      <w:r w:rsidRPr="008454BF">
        <w:rPr>
          <w:rFonts w:ascii="Times New Roman" w:hAnsi="Times New Roman" w:cs="Times New Roman"/>
          <w:sz w:val="24"/>
          <w:szCs w:val="24"/>
        </w:rPr>
        <w:t xml:space="preserve">помощь в необходимых объемах, в заготовке кормов.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- Закуп сельскохозяйственной продукции производятся по низким ценам.  </w:t>
      </w:r>
    </w:p>
    <w:p w:rsidR="004A0097" w:rsidRDefault="004A0097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Способствуя и регулируя процесс развития ЛПХ в поселении можно решать эту проблему.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Развитие животноводства</w:t>
      </w:r>
      <w:r w:rsidR="002D6B81">
        <w:rPr>
          <w:rFonts w:ascii="Times New Roman" w:hAnsi="Times New Roman" w:cs="Times New Roman"/>
          <w:sz w:val="24"/>
          <w:szCs w:val="24"/>
        </w:rPr>
        <w:t xml:space="preserve"> и огородничества, как одно из </w:t>
      </w:r>
      <w:r w:rsidRPr="008454BF">
        <w:rPr>
          <w:rFonts w:ascii="Times New Roman" w:hAnsi="Times New Roman" w:cs="Times New Roman"/>
          <w:sz w:val="24"/>
          <w:szCs w:val="24"/>
        </w:rPr>
        <w:t>направлений развития ЛПХ.</w:t>
      </w:r>
    </w:p>
    <w:p w:rsidR="00DB29DE" w:rsidRPr="008454BF" w:rsidRDefault="002D6B81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продукции животноводства </w:t>
      </w:r>
      <w:r w:rsidR="00DB29DE" w:rsidRPr="008454B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личных подсобных хозяйствах является приоритетным направлением в решении главного вопроса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самозанятости населения.</w:t>
      </w:r>
    </w:p>
    <w:p w:rsidR="00DB29DE" w:rsidRPr="008454BF" w:rsidRDefault="002D6B81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проблему, возможно, 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решить следующим путем: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           </w:t>
      </w:r>
      <w:r w:rsidR="002D6B81">
        <w:rPr>
          <w:rFonts w:ascii="Times New Roman" w:hAnsi="Times New Roman" w:cs="Times New Roman"/>
          <w:sz w:val="24"/>
          <w:szCs w:val="24"/>
        </w:rPr>
        <w:t>-увеличения продажи населению молодняка крупного</w:t>
      </w:r>
      <w:r w:rsidRPr="008454BF">
        <w:rPr>
          <w:rFonts w:ascii="Times New Roman" w:hAnsi="Times New Roman" w:cs="Times New Roman"/>
          <w:sz w:val="24"/>
          <w:szCs w:val="24"/>
        </w:rPr>
        <w:t xml:space="preserve"> рогатого скота, свиней сельскохозяйственными предприятиями;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       - увеличения продажи </w:t>
      </w:r>
      <w:r w:rsidR="002D6B81">
        <w:rPr>
          <w:rFonts w:ascii="Times New Roman" w:hAnsi="Times New Roman" w:cs="Times New Roman"/>
          <w:sz w:val="24"/>
          <w:szCs w:val="24"/>
        </w:rPr>
        <w:t>населению птицы различных видов и</w:t>
      </w:r>
      <w:r w:rsidRPr="008454BF">
        <w:rPr>
          <w:rFonts w:ascii="Times New Roman" w:hAnsi="Times New Roman" w:cs="Times New Roman"/>
          <w:sz w:val="24"/>
          <w:szCs w:val="24"/>
        </w:rPr>
        <w:t xml:space="preserve"> пород через близлежащие птицеводческие предприятия;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="002D6B81">
        <w:rPr>
          <w:rFonts w:ascii="Times New Roman" w:hAnsi="Times New Roman" w:cs="Times New Roman"/>
          <w:sz w:val="24"/>
          <w:szCs w:val="24"/>
        </w:rPr>
        <w:t>Для повышения племенной</w:t>
      </w:r>
      <w:r w:rsidRPr="008454BF">
        <w:rPr>
          <w:rFonts w:ascii="Times New Roman" w:hAnsi="Times New Roman" w:cs="Times New Roman"/>
          <w:sz w:val="24"/>
          <w:szCs w:val="24"/>
        </w:rPr>
        <w:t xml:space="preserve"> ценности молодняка крупнорогатого скота, находящегося в личных подсобных хозяйствах, и экономической эффективности производства животноводческой продукции необходимо: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       </w:t>
      </w:r>
      <w:r w:rsidR="002D6B81">
        <w:rPr>
          <w:rFonts w:ascii="Times New Roman" w:hAnsi="Times New Roman" w:cs="Times New Roman"/>
          <w:sz w:val="24"/>
          <w:szCs w:val="24"/>
        </w:rPr>
        <w:t>- обеспечить </w:t>
      </w:r>
      <w:r w:rsidRPr="008454BF">
        <w:rPr>
          <w:rFonts w:ascii="Times New Roman" w:hAnsi="Times New Roman" w:cs="Times New Roman"/>
          <w:sz w:val="24"/>
          <w:szCs w:val="24"/>
        </w:rPr>
        <w:t>высокий уровень в</w:t>
      </w:r>
      <w:r w:rsidR="002D6B81">
        <w:rPr>
          <w:rFonts w:ascii="Times New Roman" w:hAnsi="Times New Roman" w:cs="Times New Roman"/>
          <w:sz w:val="24"/>
          <w:szCs w:val="24"/>
        </w:rPr>
        <w:t>етеринарного   обслуживания   в</w:t>
      </w:r>
      <w:r w:rsidRPr="008454BF">
        <w:rPr>
          <w:rFonts w:ascii="Times New Roman" w:hAnsi="Times New Roman" w:cs="Times New Roman"/>
          <w:sz w:val="24"/>
          <w:szCs w:val="24"/>
        </w:rPr>
        <w:t xml:space="preserve"> личных подсобных    хозяйствах;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="002D6B81">
        <w:rPr>
          <w:rFonts w:ascii="Times New Roman" w:hAnsi="Times New Roman" w:cs="Times New Roman"/>
          <w:sz w:val="24"/>
          <w:szCs w:val="24"/>
        </w:rPr>
        <w:t>-  необходимо </w:t>
      </w:r>
      <w:r w:rsidRPr="008454BF">
        <w:rPr>
          <w:rFonts w:ascii="Times New Roman" w:hAnsi="Times New Roman" w:cs="Times New Roman"/>
          <w:sz w:val="24"/>
          <w:szCs w:val="24"/>
        </w:rPr>
        <w:t>всячески поддерживать иниц</w:t>
      </w:r>
      <w:r w:rsidR="002D6B81">
        <w:rPr>
          <w:rFonts w:ascii="Times New Roman" w:hAnsi="Times New Roman" w:cs="Times New Roman"/>
          <w:sz w:val="24"/>
          <w:szCs w:val="24"/>
        </w:rPr>
        <w:t>иативу граждан, </w:t>
      </w:r>
      <w:r w:rsidRPr="008454BF">
        <w:rPr>
          <w:rFonts w:ascii="Times New Roman" w:hAnsi="Times New Roman" w:cs="Times New Roman"/>
          <w:sz w:val="24"/>
          <w:szCs w:val="24"/>
        </w:rPr>
        <w:t>которые сегодн</w:t>
      </w:r>
      <w:r w:rsidR="002D6B81">
        <w:rPr>
          <w:rFonts w:ascii="Times New Roman" w:hAnsi="Times New Roman" w:cs="Times New Roman"/>
          <w:sz w:val="24"/>
          <w:szCs w:val="24"/>
        </w:rPr>
        <w:t xml:space="preserve">я оказывают услуги по заготовке </w:t>
      </w:r>
      <w:r w:rsidRPr="008454BF">
        <w:rPr>
          <w:rFonts w:ascii="Times New Roman" w:hAnsi="Times New Roman" w:cs="Times New Roman"/>
          <w:sz w:val="24"/>
          <w:szCs w:val="24"/>
        </w:rPr>
        <w:t>кормов, вспашке огородов, сбору молока;</w:t>
      </w:r>
    </w:p>
    <w:p w:rsidR="00DB29DE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 -   создавать условия для соз</w:t>
      </w:r>
      <w:r w:rsidR="00E50E12">
        <w:rPr>
          <w:rFonts w:ascii="Times New Roman" w:hAnsi="Times New Roman" w:cs="Times New Roman"/>
          <w:sz w:val="24"/>
          <w:szCs w:val="24"/>
        </w:rPr>
        <w:t>дания и развития потребительски</w:t>
      </w:r>
      <w:r w:rsidRPr="008454BF">
        <w:rPr>
          <w:rFonts w:ascii="Times New Roman" w:hAnsi="Times New Roman" w:cs="Times New Roman"/>
          <w:sz w:val="24"/>
          <w:szCs w:val="24"/>
        </w:rPr>
        <w:t>-бытовых кооперативов на территории   поселения.</w:t>
      </w:r>
    </w:p>
    <w:p w:rsidR="004A0097" w:rsidRPr="008454BF" w:rsidRDefault="004A0097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DB29DE" w:rsidP="004A0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BF">
        <w:rPr>
          <w:rFonts w:ascii="Times New Roman" w:hAnsi="Times New Roman" w:cs="Times New Roman"/>
          <w:b/>
          <w:sz w:val="24"/>
          <w:szCs w:val="24"/>
        </w:rPr>
        <w:t>Жилищный фонд</w:t>
      </w:r>
    </w:p>
    <w:p w:rsidR="00DB29DE" w:rsidRPr="008454BF" w:rsidRDefault="00DB29DE" w:rsidP="00343170">
      <w:pPr>
        <w:rPr>
          <w:rFonts w:ascii="Times New Roman" w:hAnsi="Times New Roman" w:cs="Times New Roman"/>
          <w:bCs/>
          <w:sz w:val="24"/>
          <w:szCs w:val="24"/>
        </w:rPr>
      </w:pPr>
      <w:r w:rsidRPr="008454BF">
        <w:rPr>
          <w:rFonts w:ascii="Times New Roman" w:hAnsi="Times New Roman" w:cs="Times New Roman"/>
          <w:bCs/>
          <w:sz w:val="24"/>
          <w:szCs w:val="24"/>
        </w:rPr>
        <w:t>Состояние жи</w:t>
      </w:r>
      <w:r w:rsidR="00E50E12">
        <w:rPr>
          <w:rFonts w:ascii="Times New Roman" w:hAnsi="Times New Roman" w:cs="Times New Roman"/>
          <w:bCs/>
          <w:sz w:val="24"/>
          <w:szCs w:val="24"/>
        </w:rPr>
        <w:t>лищно</w:t>
      </w:r>
      <w:r w:rsidRPr="008454BF">
        <w:rPr>
          <w:rFonts w:ascii="Times New Roman" w:hAnsi="Times New Roman" w:cs="Times New Roman"/>
          <w:bCs/>
          <w:sz w:val="24"/>
          <w:szCs w:val="24"/>
        </w:rPr>
        <w:t>-коммунальной</w:t>
      </w:r>
      <w:r w:rsidR="002D6B81">
        <w:rPr>
          <w:rFonts w:ascii="Times New Roman" w:hAnsi="Times New Roman" w:cs="Times New Roman"/>
          <w:bCs/>
          <w:sz w:val="24"/>
          <w:szCs w:val="24"/>
        </w:rPr>
        <w:t xml:space="preserve"> сферы Администрации </w:t>
      </w:r>
      <w:r w:rsidR="00F812E3" w:rsidRPr="008454BF">
        <w:rPr>
          <w:rFonts w:ascii="Times New Roman" w:hAnsi="Times New Roman" w:cs="Times New Roman"/>
          <w:bCs/>
          <w:sz w:val="24"/>
          <w:szCs w:val="24"/>
        </w:rPr>
        <w:t>Целинного</w:t>
      </w:r>
      <w:r w:rsidR="00E74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54BF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bCs/>
          <w:sz w:val="24"/>
          <w:szCs w:val="24"/>
        </w:rPr>
        <w:t xml:space="preserve">Данные о существующем жилищном фонде 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95"/>
        <w:gridCol w:w="3672"/>
        <w:gridCol w:w="2251"/>
        <w:gridCol w:w="2316"/>
      </w:tblGrid>
      <w:tr w:rsidR="00DB29DE" w:rsidRPr="008454BF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На 01.01. 2016 г.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На 01.01.2017 г.</w:t>
            </w:r>
          </w:p>
        </w:tc>
      </w:tr>
      <w:tr w:rsidR="00DB29DE" w:rsidRPr="008454BF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B29DE" w:rsidRPr="008454BF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DB29DE" w:rsidRPr="008454BF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фонд, </w:t>
            </w:r>
            <w:r w:rsidR="00BC482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5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50E12">
              <w:rPr>
                <w:rFonts w:ascii="Times New Roman" w:hAnsi="Times New Roman" w:cs="Times New Roman"/>
                <w:sz w:val="24"/>
                <w:szCs w:val="24"/>
              </w:rPr>
              <w:t xml:space="preserve"> общей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площади,  в</w:t>
            </w:r>
            <w:r w:rsidR="00BC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9979ED" w:rsidP="00E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44B2">
              <w:rPr>
                <w:rFonts w:ascii="Times New Roman" w:hAnsi="Times New Roman" w:cs="Times New Roman"/>
                <w:sz w:val="24"/>
                <w:szCs w:val="24"/>
              </w:rPr>
              <w:t>,867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9979ED" w:rsidP="00E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44B2">
              <w:rPr>
                <w:rFonts w:ascii="Times New Roman" w:hAnsi="Times New Roman" w:cs="Times New Roman"/>
                <w:sz w:val="24"/>
                <w:szCs w:val="24"/>
              </w:rPr>
              <w:t>,867</w:t>
            </w:r>
          </w:p>
        </w:tc>
      </w:tr>
      <w:tr w:rsidR="00DB29DE" w:rsidRPr="008454BF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9DE" w:rsidRPr="008454BF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512FA1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1A6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512FA1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5,400</w:t>
            </w:r>
          </w:p>
        </w:tc>
      </w:tr>
      <w:tr w:rsidR="00DB29DE" w:rsidRPr="008454BF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512FA1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24,387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512FA1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25,467</w:t>
            </w:r>
          </w:p>
        </w:tc>
      </w:tr>
      <w:tr w:rsidR="00DB29DE" w:rsidRPr="008454BF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 на 1 жителя, 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5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50E12">
              <w:rPr>
                <w:rFonts w:ascii="Times New Roman" w:hAnsi="Times New Roman" w:cs="Times New Roman"/>
                <w:sz w:val="24"/>
                <w:szCs w:val="24"/>
              </w:rPr>
              <w:t xml:space="preserve"> общей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площади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E744B2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E744B2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21,49</w:t>
            </w:r>
          </w:p>
        </w:tc>
      </w:tr>
      <w:tr w:rsidR="00DB29DE" w:rsidRPr="008454BF" w:rsidTr="0068223A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845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50E12">
              <w:rPr>
                <w:rFonts w:ascii="Times New Roman" w:hAnsi="Times New Roman" w:cs="Times New Roman"/>
                <w:sz w:val="24"/>
                <w:szCs w:val="24"/>
              </w:rPr>
              <w:t xml:space="preserve">общей 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053C28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DE" w:rsidRPr="008454BF" w:rsidRDefault="00053C28" w:rsidP="00DF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48"/>
        <w:gridCol w:w="1418"/>
        <w:gridCol w:w="1417"/>
        <w:gridCol w:w="1424"/>
      </w:tblGrid>
      <w:tr w:rsidR="00DB29DE" w:rsidRPr="008454BF" w:rsidTr="00C71E15">
        <w:trPr>
          <w:trHeight w:val="465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C7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C7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C7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На 01.01.2016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C7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На 01.01.2017</w:t>
            </w:r>
          </w:p>
        </w:tc>
      </w:tr>
      <w:tr w:rsidR="00DB29DE" w:rsidRPr="008454BF" w:rsidTr="00C71E15">
        <w:trPr>
          <w:trHeight w:val="264"/>
        </w:trPr>
        <w:tc>
          <w:tcPr>
            <w:tcW w:w="45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 - всего                              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9979ED" w:rsidP="007D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12FA1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9979ED" w:rsidP="007D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12FA1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DB29DE" w:rsidRPr="008454BF" w:rsidTr="00C71E15">
        <w:trPr>
          <w:trHeight w:val="264"/>
        </w:trPr>
        <w:tc>
          <w:tcPr>
            <w:tcW w:w="45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870F27" w:rsidP="0087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Благоустроенный жилой фонд </w:t>
            </w:r>
            <w:r w:rsidR="00DB29DE"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центр.отопл</w:t>
            </w:r>
            <w:r w:rsidR="00DB29DE"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r w:rsidR="00DB29DE"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(кол-во жителей)  на территории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9979ED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        7,8%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870F27" w:rsidP="00C71E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2398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870F27" w:rsidP="00C7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2398</w:t>
            </w:r>
          </w:p>
        </w:tc>
      </w:tr>
      <w:tr w:rsidR="00DB29DE" w:rsidRPr="008454BF" w:rsidTr="00C71E15">
        <w:trPr>
          <w:trHeight w:val="264"/>
        </w:trPr>
        <w:tc>
          <w:tcPr>
            <w:tcW w:w="45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Неблагоустроенный жилой фонд «местн.отопление, без канализации) (кол-во жителей) на территории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870F27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         92,2%</w:t>
            </w:r>
          </w:p>
          <w:p w:rsidR="00870F27" w:rsidRPr="008454BF" w:rsidRDefault="00870F27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870F27" w:rsidP="0087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28341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870F27" w:rsidP="00C7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28341</w:t>
            </w:r>
          </w:p>
        </w:tc>
      </w:tr>
      <w:tr w:rsidR="00DB29DE" w:rsidRPr="008454BF" w:rsidTr="00C71E15">
        <w:trPr>
          <w:trHeight w:val="264"/>
        </w:trPr>
        <w:tc>
          <w:tcPr>
            <w:tcW w:w="45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обеспеченность жильем в среднем на одного жителя (кв.м.)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512FA1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512FA1" w:rsidP="007D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21.49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512FA1" w:rsidP="007D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21.49</w:t>
            </w:r>
          </w:p>
        </w:tc>
      </w:tr>
    </w:tbl>
    <w:p w:rsidR="00DB29DE" w:rsidRPr="008454BF" w:rsidRDefault="00DB29DE" w:rsidP="00343170">
      <w:pPr>
        <w:rPr>
          <w:rFonts w:ascii="Times New Roman" w:hAnsi="Times New Roman" w:cs="Times New Roman"/>
          <w:color w:val="9B00D3"/>
          <w:sz w:val="24"/>
          <w:szCs w:val="24"/>
        </w:rPr>
      </w:pP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lastRenderedPageBreak/>
        <w:t xml:space="preserve">     </w:t>
      </w:r>
      <w:r w:rsidR="002D6B81" w:rsidRPr="00D77FD8">
        <w:rPr>
          <w:rFonts w:ascii="Times New Roman" w:hAnsi="Times New Roman" w:cs="Times New Roman"/>
          <w:color w:val="000000" w:themeColor="text1"/>
          <w:sz w:val="24"/>
          <w:szCs w:val="24"/>
        </w:rPr>
        <w:t>Жилищный фонд</w:t>
      </w:r>
      <w:r w:rsidR="002D6B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454BF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данными: о</w:t>
      </w:r>
      <w:r w:rsidR="002D6B81">
        <w:rPr>
          <w:rFonts w:ascii="Times New Roman" w:hAnsi="Times New Roman" w:cs="Times New Roman"/>
          <w:sz w:val="24"/>
          <w:szCs w:val="24"/>
        </w:rPr>
        <w:t xml:space="preserve">бщая площадь жилищного фонда – </w:t>
      </w:r>
      <w:r w:rsidR="00870F27" w:rsidRPr="008454BF">
        <w:rPr>
          <w:rFonts w:ascii="Times New Roman" w:hAnsi="Times New Roman" w:cs="Times New Roman"/>
          <w:sz w:val="24"/>
          <w:szCs w:val="24"/>
        </w:rPr>
        <w:t>30</w:t>
      </w:r>
      <w:r w:rsidR="00D77FD8">
        <w:rPr>
          <w:rFonts w:ascii="Times New Roman" w:hAnsi="Times New Roman" w:cs="Times New Roman"/>
          <w:sz w:val="24"/>
          <w:szCs w:val="24"/>
        </w:rPr>
        <w:t>867</w:t>
      </w:r>
      <w:r w:rsidRPr="008454BF">
        <w:rPr>
          <w:rFonts w:ascii="Times New Roman" w:hAnsi="Times New Roman" w:cs="Times New Roman"/>
          <w:sz w:val="24"/>
          <w:szCs w:val="24"/>
        </w:rPr>
        <w:t xml:space="preserve"> м</w:t>
      </w:r>
      <w:r w:rsidRPr="008454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54BF">
        <w:rPr>
          <w:rFonts w:ascii="Times New Roman" w:hAnsi="Times New Roman" w:cs="Times New Roman"/>
          <w:sz w:val="24"/>
          <w:szCs w:val="24"/>
        </w:rPr>
        <w:t xml:space="preserve">, обеспеченность жильем –   </w:t>
      </w:r>
      <w:r w:rsidR="00D77FD8">
        <w:rPr>
          <w:rFonts w:ascii="Times New Roman" w:hAnsi="Times New Roman" w:cs="Times New Roman"/>
          <w:sz w:val="24"/>
          <w:szCs w:val="24"/>
        </w:rPr>
        <w:t>21,49</w:t>
      </w:r>
      <w:r w:rsidRPr="008454BF">
        <w:rPr>
          <w:rFonts w:ascii="Times New Roman" w:hAnsi="Times New Roman" w:cs="Times New Roman"/>
          <w:sz w:val="24"/>
          <w:szCs w:val="24"/>
        </w:rPr>
        <w:t xml:space="preserve"> м</w:t>
      </w:r>
      <w:r w:rsidRPr="008454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54BF">
        <w:rPr>
          <w:rFonts w:ascii="Times New Roman" w:hAnsi="Times New Roman" w:cs="Times New Roman"/>
          <w:sz w:val="24"/>
          <w:szCs w:val="24"/>
        </w:rPr>
        <w:t xml:space="preserve"> общей площади на одного жителя. Тем не менее, проблема по обеспечению жильем населения существует.  </w:t>
      </w:r>
    </w:p>
    <w:p w:rsidR="00DB29DE" w:rsidRPr="008454BF" w:rsidRDefault="002D6B81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сельского поселения </w:t>
      </w:r>
      <w:r w:rsidR="00DB29DE" w:rsidRPr="008454BF">
        <w:rPr>
          <w:rFonts w:ascii="Times New Roman" w:hAnsi="Times New Roman" w:cs="Times New Roman"/>
          <w:sz w:val="24"/>
          <w:szCs w:val="24"/>
        </w:rPr>
        <w:t>активно участвуют в различных программах по обеспечению ж</w:t>
      </w:r>
      <w:r>
        <w:rPr>
          <w:rFonts w:ascii="Times New Roman" w:hAnsi="Times New Roman" w:cs="Times New Roman"/>
          <w:sz w:val="24"/>
          <w:szCs w:val="24"/>
        </w:rPr>
        <w:t xml:space="preserve">ильем: «Жилье молодым семьям», </w:t>
      </w:r>
      <w:r w:rsidR="00DB29DE" w:rsidRPr="008454BF">
        <w:rPr>
          <w:rFonts w:ascii="Times New Roman" w:hAnsi="Times New Roman" w:cs="Times New Roman"/>
          <w:sz w:val="24"/>
          <w:szCs w:val="24"/>
        </w:rPr>
        <w:t>«Социальное разв</w:t>
      </w:r>
      <w:r>
        <w:rPr>
          <w:rFonts w:ascii="Times New Roman" w:hAnsi="Times New Roman" w:cs="Times New Roman"/>
          <w:sz w:val="24"/>
          <w:szCs w:val="24"/>
        </w:rPr>
        <w:t>итие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села» и т.д.    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 На те</w:t>
      </w:r>
      <w:r w:rsidR="002D6B81">
        <w:rPr>
          <w:rFonts w:ascii="Times New Roman" w:hAnsi="Times New Roman" w:cs="Times New Roman"/>
          <w:sz w:val="24"/>
          <w:szCs w:val="24"/>
        </w:rPr>
        <w:t>рритории поселения имеется</w:t>
      </w:r>
      <w:r w:rsidR="00D77FD8">
        <w:rPr>
          <w:rFonts w:ascii="Times New Roman" w:hAnsi="Times New Roman" w:cs="Times New Roman"/>
          <w:sz w:val="24"/>
          <w:szCs w:val="24"/>
        </w:rPr>
        <w:t xml:space="preserve"> предприятие ЖКХ. </w:t>
      </w:r>
      <w:r w:rsidR="002D6B81">
        <w:rPr>
          <w:rFonts w:ascii="Times New Roman" w:hAnsi="Times New Roman" w:cs="Times New Roman"/>
          <w:sz w:val="24"/>
          <w:szCs w:val="24"/>
        </w:rPr>
        <w:t xml:space="preserve">В поселении </w:t>
      </w:r>
      <w:r w:rsidRPr="008454BF">
        <w:rPr>
          <w:rFonts w:ascii="Times New Roman" w:hAnsi="Times New Roman" w:cs="Times New Roman"/>
          <w:sz w:val="24"/>
          <w:szCs w:val="24"/>
        </w:rPr>
        <w:t>печное отопление, население воду</w:t>
      </w:r>
      <w:r w:rsidR="002D6B81">
        <w:rPr>
          <w:rFonts w:ascii="Times New Roman" w:hAnsi="Times New Roman" w:cs="Times New Roman"/>
          <w:sz w:val="24"/>
          <w:szCs w:val="24"/>
        </w:rPr>
        <w:t xml:space="preserve"> берут из собственных скважин и</w:t>
      </w:r>
      <w:r w:rsidRPr="008454BF">
        <w:rPr>
          <w:rFonts w:ascii="Times New Roman" w:hAnsi="Times New Roman" w:cs="Times New Roman"/>
          <w:sz w:val="24"/>
          <w:szCs w:val="24"/>
        </w:rPr>
        <w:t xml:space="preserve"> колонок.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</w:t>
      </w:r>
      <w:r w:rsidR="002D6B81">
        <w:rPr>
          <w:rFonts w:ascii="Times New Roman" w:hAnsi="Times New Roman" w:cs="Times New Roman"/>
          <w:sz w:val="24"/>
          <w:szCs w:val="24"/>
        </w:rPr>
        <w:t xml:space="preserve">ые части, как теплоснабжение, </w:t>
      </w:r>
      <w:r w:rsidRPr="008454BF">
        <w:rPr>
          <w:rFonts w:ascii="Times New Roman" w:hAnsi="Times New Roman" w:cs="Times New Roman"/>
          <w:sz w:val="24"/>
          <w:szCs w:val="24"/>
        </w:rPr>
        <w:t>эл</w:t>
      </w:r>
      <w:r w:rsidR="002D6B81">
        <w:rPr>
          <w:rFonts w:ascii="Times New Roman" w:hAnsi="Times New Roman" w:cs="Times New Roman"/>
          <w:sz w:val="24"/>
          <w:szCs w:val="24"/>
        </w:rPr>
        <w:t>ектроснабжение и водоснабжение,</w:t>
      </w:r>
      <w:r w:rsidRPr="008454BF">
        <w:rPr>
          <w:rFonts w:ascii="Times New Roman" w:hAnsi="Times New Roman" w:cs="Times New Roman"/>
          <w:sz w:val="24"/>
          <w:szCs w:val="24"/>
        </w:rPr>
        <w:t xml:space="preserve"> водоотведение.</w:t>
      </w:r>
    </w:p>
    <w:p w:rsidR="00DB29DE" w:rsidRPr="008454BF" w:rsidRDefault="00DB29DE" w:rsidP="00870F27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</w:t>
      </w:r>
      <w:r w:rsidR="00870F27" w:rsidRPr="008454BF">
        <w:rPr>
          <w:rFonts w:ascii="Times New Roman" w:hAnsi="Times New Roman" w:cs="Times New Roman"/>
          <w:sz w:val="24"/>
          <w:szCs w:val="24"/>
        </w:rPr>
        <w:t xml:space="preserve">ых на повышение качества жизни </w:t>
      </w:r>
      <w:r w:rsidR="00D77FD8">
        <w:rPr>
          <w:rFonts w:ascii="Times New Roman" w:hAnsi="Times New Roman" w:cs="Times New Roman"/>
          <w:sz w:val="24"/>
          <w:szCs w:val="24"/>
        </w:rPr>
        <w:t>населения</w:t>
      </w:r>
      <w:r w:rsidRPr="008454BF">
        <w:rPr>
          <w:rFonts w:ascii="Times New Roman" w:hAnsi="Times New Roman" w:cs="Times New Roman"/>
          <w:sz w:val="24"/>
          <w:szCs w:val="24"/>
        </w:rPr>
        <w:t>.</w:t>
      </w:r>
    </w:p>
    <w:p w:rsidR="00DB29DE" w:rsidRPr="008454BF" w:rsidRDefault="00DB29DE" w:rsidP="00343170">
      <w:pPr>
        <w:shd w:val="clear" w:color="auto" w:fill="FFFFFF"/>
        <w:ind w:left="34" w:right="53"/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pacing w:val="-2"/>
          <w:sz w:val="24"/>
          <w:szCs w:val="24"/>
        </w:rPr>
        <w:t xml:space="preserve">На качество </w:t>
      </w:r>
      <w:r w:rsidRPr="008454BF">
        <w:rPr>
          <w:rFonts w:ascii="Times New Roman" w:hAnsi="Times New Roman" w:cs="Times New Roman"/>
          <w:spacing w:val="-1"/>
          <w:sz w:val="24"/>
          <w:szCs w:val="24"/>
        </w:rPr>
        <w:t>жизни населения влияют обеспеченность жильём, услугами образования, здравоохранения, физкультуры и спорта, торгового, бытового, культурного и транспортного обслуживания населения.</w:t>
      </w:r>
    </w:p>
    <w:p w:rsidR="00D77FD8" w:rsidRDefault="00D77FD8" w:rsidP="00343170">
      <w:pPr>
        <w:shd w:val="clear" w:color="auto" w:fill="FFFFFF"/>
        <w:ind w:left="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9DE" w:rsidRPr="00313C57" w:rsidRDefault="00DB29DE" w:rsidP="00343170">
      <w:pPr>
        <w:shd w:val="clear" w:color="auto" w:fill="FFFFFF"/>
        <w:ind w:left="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Предприятия торговли и общественного питания</w:t>
      </w:r>
    </w:p>
    <w:p w:rsidR="00DB29DE" w:rsidRPr="008454BF" w:rsidRDefault="00DB29DE" w:rsidP="00343170">
      <w:pPr>
        <w:shd w:val="clear" w:color="auto" w:fill="FFFFFF"/>
        <w:spacing w:before="115" w:line="317" w:lineRule="exact"/>
        <w:ind w:left="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45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территории поселения </w:t>
      </w:r>
      <w:r w:rsidR="00D77FD8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нет</w:t>
      </w:r>
      <w:r w:rsidRPr="00845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пред</w:t>
      </w:r>
      <w:r w:rsidR="00D77FD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приятий</w:t>
      </w:r>
      <w:r w:rsidR="002D6B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общественного питания, </w:t>
      </w:r>
      <w:r w:rsidR="00D77FD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имеются </w:t>
      </w:r>
      <w:r w:rsidRPr="008454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8 магазинов со </w:t>
      </w:r>
      <w:r w:rsidR="00D77FD8">
        <w:rPr>
          <w:rFonts w:ascii="Times New Roman" w:hAnsi="Times New Roman" w:cs="Times New Roman"/>
          <w:color w:val="000000"/>
          <w:spacing w:val="1"/>
          <w:sz w:val="24"/>
          <w:szCs w:val="24"/>
        </w:rPr>
        <w:t>смешанным ассортиментом товаров</w:t>
      </w:r>
      <w:r w:rsidRPr="008454BF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B29DE" w:rsidRPr="008454BF" w:rsidRDefault="00DB29DE" w:rsidP="007D5A19">
      <w:pPr>
        <w:shd w:val="clear" w:color="auto" w:fill="FFFFFF"/>
        <w:spacing w:before="115" w:line="317" w:lineRule="exact"/>
        <w:ind w:left="91"/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B29DE" w:rsidRPr="008454BF" w:rsidRDefault="00DB29DE" w:rsidP="00343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b/>
          <w:bCs/>
          <w:sz w:val="24"/>
          <w:szCs w:val="24"/>
        </w:rPr>
        <w:t xml:space="preserve">Анализ сильных и слабых сторон </w:t>
      </w:r>
    </w:p>
    <w:p w:rsidR="00DB29DE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Анализ ситуации в поселении сведен в таблицу и выполнен в виде SWOT-анализа проанализированы сильные и слабые стороны, возможности и угрозы. </w:t>
      </w:r>
    </w:p>
    <w:p w:rsidR="000D404C" w:rsidRPr="008454BF" w:rsidRDefault="000D404C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369"/>
        <w:gridCol w:w="6242"/>
      </w:tblGrid>
      <w:tr w:rsidR="00DB29DE" w:rsidRPr="008454BF" w:rsidTr="0068223A">
        <w:trPr>
          <w:trHeight w:val="1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DB29DE" w:rsidRPr="008454BF" w:rsidTr="0068223A">
        <w:trPr>
          <w:trHeight w:val="1"/>
        </w:trPr>
        <w:tc>
          <w:tcPr>
            <w:tcW w:w="33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1.Экономически выг</w:t>
            </w:r>
            <w:r w:rsidR="002D6B81">
              <w:rPr>
                <w:rFonts w:ascii="Times New Roman" w:hAnsi="Times New Roman" w:cs="Times New Roman"/>
                <w:sz w:val="24"/>
                <w:szCs w:val="24"/>
              </w:rPr>
              <w:t xml:space="preserve">одное расположение по отношению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6B81">
              <w:rPr>
                <w:rFonts w:ascii="Times New Roman" w:hAnsi="Times New Roman" w:cs="Times New Roman"/>
                <w:sz w:val="24"/>
                <w:szCs w:val="24"/>
              </w:rPr>
              <w:t xml:space="preserve"> развитой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="002D6B8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автомобильной и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железнодорожной</w:t>
            </w:r>
            <w:r w:rsidR="002D6B8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:rsidR="00DB29DE" w:rsidRPr="008454BF" w:rsidRDefault="002D6B81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2.Наличие дорог с твердым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покрытием, 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E3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3. Сохранена социа</w:t>
            </w:r>
            <w:r w:rsidR="00F812E3" w:rsidRPr="008454BF">
              <w:rPr>
                <w:rFonts w:ascii="Times New Roman" w:hAnsi="Times New Roman" w:cs="Times New Roman"/>
                <w:sz w:val="24"/>
                <w:szCs w:val="24"/>
              </w:rPr>
              <w:t>льная сфера – МБОУ Целинная ОШ № 14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12E3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- МБОУ Целинная ОШИ №15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ФАП,</w:t>
            </w:r>
          </w:p>
          <w:p w:rsidR="00F812E3" w:rsidRPr="008454BF" w:rsidRDefault="00F812E3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приспособленное помещение</w:t>
            </w:r>
            <w:r w:rsidR="00CE7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культ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уры, </w:t>
            </w:r>
          </w:p>
          <w:p w:rsidR="00DB29DE" w:rsidRPr="008454BF" w:rsidRDefault="00F812E3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Детский сад «Колосок»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4. Наличие земельных ресурсов для ведения сельскохозяйственного производства, личного подсобного хозяйства.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5. Благоприятная экологическая ситуация.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6.Высокий уровень развития средств коммуникаций и информационных технологий в сфере управления (наличие сотовой связи, Интернет и т.п.),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оптоволоконной линии связи.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7.Благоприятная экологическая ситуация; низкий уровень антропогенного воздействия на территорию поселения, комфортная экологическая среда проживания   населения.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2D6B81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Неудовлетворительное состояние внутри-поселковых дорог с асфальтобетонным и с твердым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покрытием.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2.Неблагоприятная демографическая ситуация: высокий уровень естественной убыли, старение населения 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3. Нед</w:t>
            </w:r>
            <w:r w:rsidR="00870F27" w:rsidRPr="008454BF">
              <w:rPr>
                <w:rFonts w:ascii="Times New Roman" w:hAnsi="Times New Roman" w:cs="Times New Roman"/>
                <w:sz w:val="24"/>
                <w:szCs w:val="24"/>
              </w:rPr>
              <w:t>остаточно рабоч</w:t>
            </w:r>
            <w:r w:rsidR="002D6B81">
              <w:rPr>
                <w:rFonts w:ascii="Times New Roman" w:hAnsi="Times New Roman" w:cs="Times New Roman"/>
                <w:sz w:val="24"/>
                <w:szCs w:val="24"/>
              </w:rPr>
              <w:t>их мест,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безработица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4. Недостаточная доходная база бюджета поселения (недостаточный % населения, имеющие оформленные паспорта на имущество в котором они проживают). 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6B81">
              <w:rPr>
                <w:rFonts w:ascii="Times New Roman" w:hAnsi="Times New Roman" w:cs="Times New Roman"/>
                <w:sz w:val="24"/>
                <w:szCs w:val="24"/>
              </w:rPr>
              <w:t xml:space="preserve">изкий уровень заработной платы (ниже прожиточного </w:t>
            </w:r>
            <w:r w:rsidR="004E53E5" w:rsidRPr="008454BF">
              <w:rPr>
                <w:rFonts w:ascii="Times New Roman" w:hAnsi="Times New Roman" w:cs="Times New Roman"/>
                <w:sz w:val="24"/>
                <w:szCs w:val="24"/>
              </w:rPr>
              <w:t>минимума)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E53E5">
              <w:rPr>
                <w:rFonts w:ascii="Times New Roman" w:hAnsi="Times New Roman" w:cs="Times New Roman"/>
                <w:sz w:val="24"/>
                <w:szCs w:val="24"/>
              </w:rPr>
              <w:t>регулярная ее выплата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9DE" w:rsidRPr="008454BF" w:rsidRDefault="002D6B81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У предпринимателей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зачастую отсутствие трудовых договоров с работниками.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6.  Недостаток квалифицированных медицинских работников.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7. Недостаток педагогических кадров</w:t>
            </w:r>
            <w:r w:rsidR="002D6B81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поселения.</w:t>
            </w:r>
          </w:p>
          <w:p w:rsidR="00DB29DE" w:rsidRPr="008454BF" w:rsidRDefault="002D6B81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Недостаточно развитая </w:t>
            </w:r>
            <w:r w:rsidR="00E50E12">
              <w:rPr>
                <w:rFonts w:ascii="Times New Roman" w:hAnsi="Times New Roman" w:cs="Times New Roman"/>
                <w:sz w:val="24"/>
                <w:szCs w:val="24"/>
              </w:rPr>
              <w:t>материальная база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 для развития физкультуры и спорта, слабое фин</w:t>
            </w:r>
            <w:r w:rsidR="00241DDF" w:rsidRPr="008454BF">
              <w:rPr>
                <w:rFonts w:ascii="Times New Roman" w:hAnsi="Times New Roman" w:cs="Times New Roman"/>
                <w:sz w:val="24"/>
                <w:szCs w:val="24"/>
              </w:rPr>
              <w:t>ансирование этой сферы.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870F27" w:rsidRPr="008454BF">
              <w:rPr>
                <w:rFonts w:ascii="Times New Roman" w:hAnsi="Times New Roman" w:cs="Times New Roman"/>
                <w:sz w:val="24"/>
                <w:szCs w:val="24"/>
              </w:rPr>
              <w:t>Требуется строительство (реконстру</w:t>
            </w:r>
            <w:r w:rsidR="002216EC">
              <w:rPr>
                <w:rFonts w:ascii="Times New Roman" w:hAnsi="Times New Roman" w:cs="Times New Roman"/>
                <w:sz w:val="24"/>
                <w:szCs w:val="24"/>
              </w:rPr>
              <w:t>кция) школы</w:t>
            </w:r>
            <w:r w:rsidR="00241DDF" w:rsidRPr="0084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10. Отсутствие спортивного зала, спортивных площадок</w:t>
            </w:r>
            <w:r w:rsidR="00241DDF" w:rsidRPr="0084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DDF" w:rsidRPr="008454BF" w:rsidRDefault="00241DDF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11. Отсутствие сельского дома культуры.</w:t>
            </w:r>
          </w:p>
          <w:p w:rsidR="00DB29DE" w:rsidRPr="008454BF" w:rsidRDefault="00DB29DE" w:rsidP="0068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A52" w:rsidRPr="008454BF" w:rsidRDefault="00BC4A52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Пр</w:t>
      </w:r>
      <w:r w:rsidR="002216EC">
        <w:rPr>
          <w:rFonts w:ascii="Times New Roman" w:hAnsi="Times New Roman" w:cs="Times New Roman"/>
          <w:sz w:val="24"/>
          <w:szCs w:val="24"/>
        </w:rPr>
        <w:t xml:space="preserve">оведенный анализ показывает, </w:t>
      </w:r>
      <w:r w:rsidRPr="008454BF">
        <w:rPr>
          <w:rFonts w:ascii="Times New Roman" w:hAnsi="Times New Roman" w:cs="Times New Roman"/>
          <w:sz w:val="24"/>
          <w:szCs w:val="24"/>
        </w:rPr>
        <w:t xml:space="preserve"> как сильные, так и слабые стороны сельского</w:t>
      </w:r>
      <w:r w:rsidR="002216EC">
        <w:rPr>
          <w:rFonts w:ascii="Times New Roman" w:hAnsi="Times New Roman" w:cs="Times New Roman"/>
          <w:sz w:val="24"/>
          <w:szCs w:val="24"/>
        </w:rPr>
        <w:t xml:space="preserve"> поселения    его географическое</w:t>
      </w:r>
      <w:r w:rsidRPr="008454BF">
        <w:rPr>
          <w:rFonts w:ascii="Times New Roman" w:hAnsi="Times New Roman" w:cs="Times New Roman"/>
          <w:sz w:val="24"/>
          <w:szCs w:val="24"/>
        </w:rPr>
        <w:t xml:space="preserve"> (транспорт</w:t>
      </w:r>
      <w:r w:rsidR="002216EC">
        <w:rPr>
          <w:rFonts w:ascii="Times New Roman" w:hAnsi="Times New Roman" w:cs="Times New Roman"/>
          <w:sz w:val="24"/>
          <w:szCs w:val="24"/>
        </w:rPr>
        <w:t>ное) положение</w:t>
      </w:r>
      <w:r w:rsidR="001C304D" w:rsidRPr="008454BF">
        <w:rPr>
          <w:rFonts w:ascii="Times New Roman" w:hAnsi="Times New Roman" w:cs="Times New Roman"/>
          <w:sz w:val="24"/>
          <w:szCs w:val="24"/>
        </w:rPr>
        <w:t xml:space="preserve"> по отношению к </w:t>
      </w:r>
      <w:r w:rsidR="002D6B81">
        <w:rPr>
          <w:rFonts w:ascii="Times New Roman" w:hAnsi="Times New Roman" w:cs="Times New Roman"/>
          <w:sz w:val="24"/>
          <w:szCs w:val="24"/>
        </w:rPr>
        <w:t xml:space="preserve">районному </w:t>
      </w:r>
      <w:r w:rsidR="00E50E12">
        <w:rPr>
          <w:rFonts w:ascii="Times New Roman" w:hAnsi="Times New Roman" w:cs="Times New Roman"/>
          <w:sz w:val="24"/>
          <w:szCs w:val="24"/>
        </w:rPr>
        <w:t xml:space="preserve">центру </w:t>
      </w:r>
      <w:r w:rsidRPr="008454BF">
        <w:rPr>
          <w:rFonts w:ascii="Times New Roman" w:hAnsi="Times New Roman" w:cs="Times New Roman"/>
          <w:sz w:val="24"/>
          <w:szCs w:val="24"/>
        </w:rPr>
        <w:t>и  крупным</w:t>
      </w:r>
      <w:r w:rsidR="002216EC">
        <w:rPr>
          <w:rFonts w:ascii="Times New Roman" w:hAnsi="Times New Roman" w:cs="Times New Roman"/>
          <w:sz w:val="24"/>
          <w:szCs w:val="24"/>
        </w:rPr>
        <w:t xml:space="preserve"> </w:t>
      </w:r>
      <w:r w:rsidRPr="008454BF">
        <w:rPr>
          <w:rFonts w:ascii="Times New Roman" w:hAnsi="Times New Roman" w:cs="Times New Roman"/>
          <w:sz w:val="24"/>
          <w:szCs w:val="24"/>
        </w:rPr>
        <w:t xml:space="preserve">городам.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  Экономический потенциал поселения значителен, но в настоящее время слабо задействован, особенно в части, развития предпринимательства, переработка сельхоз продукции, развития услуг населению, развития личных подсобных хозяйств.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 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</w:t>
      </w:r>
      <w:r w:rsidR="002D6B81">
        <w:rPr>
          <w:rFonts w:ascii="Times New Roman" w:hAnsi="Times New Roman" w:cs="Times New Roman"/>
          <w:sz w:val="24"/>
          <w:szCs w:val="24"/>
        </w:rPr>
        <w:t>, слабой рождаемостью и оттоком</w:t>
      </w:r>
      <w:r w:rsidRPr="008454BF">
        <w:rPr>
          <w:rFonts w:ascii="Times New Roman" w:hAnsi="Times New Roman" w:cs="Times New Roman"/>
          <w:sz w:val="24"/>
          <w:szCs w:val="24"/>
        </w:rPr>
        <w:t xml:space="preserve"> населения за территорию поселения, усиливающаяся финансовая нагрузка на экономически активное население, нехватка квалифицированной рабочей силы.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Старение объектов образования, культуры, спорта и их материальной</w:t>
      </w:r>
      <w:r w:rsidR="002D6B81">
        <w:rPr>
          <w:rFonts w:ascii="Times New Roman" w:hAnsi="Times New Roman" w:cs="Times New Roman"/>
          <w:sz w:val="24"/>
          <w:szCs w:val="24"/>
        </w:rPr>
        <w:t xml:space="preserve"> базы, слабое обновление из-за </w:t>
      </w:r>
      <w:r w:rsidRPr="008454BF">
        <w:rPr>
          <w:rFonts w:ascii="Times New Roman" w:hAnsi="Times New Roman" w:cs="Times New Roman"/>
          <w:sz w:val="24"/>
          <w:szCs w:val="24"/>
        </w:rPr>
        <w:t>отсутствия финансирования.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Проанализировав вышеперечисленн</w:t>
      </w:r>
      <w:r w:rsidR="002D6B81">
        <w:rPr>
          <w:rFonts w:ascii="Times New Roman" w:hAnsi="Times New Roman" w:cs="Times New Roman"/>
          <w:sz w:val="24"/>
          <w:szCs w:val="24"/>
        </w:rPr>
        <w:t>ые отправные рубежи необходимо </w:t>
      </w:r>
      <w:r w:rsidRPr="008454BF">
        <w:rPr>
          <w:rFonts w:ascii="Times New Roman" w:hAnsi="Times New Roman" w:cs="Times New Roman"/>
          <w:sz w:val="24"/>
          <w:szCs w:val="24"/>
        </w:rPr>
        <w:t>сделать вывод: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В обобщенном виде гл</w:t>
      </w:r>
      <w:r w:rsidR="00241DDF" w:rsidRPr="008454BF">
        <w:rPr>
          <w:rFonts w:ascii="Times New Roman" w:hAnsi="Times New Roman" w:cs="Times New Roman"/>
          <w:sz w:val="24"/>
          <w:szCs w:val="24"/>
        </w:rPr>
        <w:t>авной целью</w:t>
      </w:r>
      <w:r w:rsidR="002D6B81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2216EC">
        <w:rPr>
          <w:rFonts w:ascii="Times New Roman" w:hAnsi="Times New Roman" w:cs="Times New Roman"/>
          <w:sz w:val="24"/>
          <w:szCs w:val="24"/>
        </w:rPr>
        <w:t xml:space="preserve"> социального развития</w:t>
      </w:r>
      <w:r w:rsidR="002D6B81">
        <w:rPr>
          <w:rFonts w:ascii="Times New Roman" w:hAnsi="Times New Roman" w:cs="Times New Roman"/>
          <w:sz w:val="24"/>
          <w:szCs w:val="24"/>
        </w:rPr>
        <w:t xml:space="preserve"> </w:t>
      </w:r>
      <w:r w:rsidR="00F812E3" w:rsidRPr="008454BF">
        <w:rPr>
          <w:rFonts w:ascii="Times New Roman" w:hAnsi="Times New Roman" w:cs="Times New Roman"/>
          <w:sz w:val="24"/>
          <w:szCs w:val="24"/>
        </w:rPr>
        <w:t>Целинного</w:t>
      </w:r>
      <w:r w:rsidR="002D6B8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454BF">
        <w:rPr>
          <w:rFonts w:ascii="Times New Roman" w:hAnsi="Times New Roman" w:cs="Times New Roman"/>
          <w:sz w:val="24"/>
          <w:szCs w:val="24"/>
        </w:rPr>
        <w:t>на 201</w:t>
      </w:r>
      <w:r w:rsidR="001C304D" w:rsidRPr="008454BF">
        <w:rPr>
          <w:rFonts w:ascii="Times New Roman" w:hAnsi="Times New Roman" w:cs="Times New Roman"/>
          <w:sz w:val="24"/>
          <w:szCs w:val="24"/>
        </w:rPr>
        <w:t>8-2030</w:t>
      </w:r>
      <w:r w:rsidR="002D6B81">
        <w:rPr>
          <w:rFonts w:ascii="Times New Roman" w:hAnsi="Times New Roman" w:cs="Times New Roman"/>
          <w:sz w:val="24"/>
          <w:szCs w:val="24"/>
        </w:rPr>
        <w:t>гг.</w:t>
      </w:r>
      <w:r w:rsidR="002216EC">
        <w:rPr>
          <w:rFonts w:ascii="Times New Roman" w:hAnsi="Times New Roman" w:cs="Times New Roman"/>
          <w:sz w:val="24"/>
          <w:szCs w:val="24"/>
        </w:rPr>
        <w:t xml:space="preserve"> </w:t>
      </w:r>
      <w:r w:rsidRPr="008454BF">
        <w:rPr>
          <w:rFonts w:ascii="Times New Roman" w:hAnsi="Times New Roman" w:cs="Times New Roman"/>
          <w:sz w:val="24"/>
          <w:szCs w:val="24"/>
        </w:rPr>
        <w:t>является устойчивое повышение качества жизни нынешних и будущих поколений ж</w:t>
      </w:r>
      <w:r w:rsidR="002D6B81">
        <w:rPr>
          <w:rFonts w:ascii="Times New Roman" w:hAnsi="Times New Roman" w:cs="Times New Roman"/>
          <w:sz w:val="24"/>
          <w:szCs w:val="24"/>
        </w:rPr>
        <w:t>ителей и благополучие развития сельского</w:t>
      </w:r>
      <w:r w:rsidRPr="008454BF">
        <w:rPr>
          <w:rFonts w:ascii="Times New Roman" w:hAnsi="Times New Roman" w:cs="Times New Roman"/>
          <w:sz w:val="24"/>
          <w:szCs w:val="24"/>
        </w:rPr>
        <w:t xml:space="preserve"> пос</w:t>
      </w:r>
      <w:r w:rsidR="002D6B81">
        <w:rPr>
          <w:rFonts w:ascii="Times New Roman" w:hAnsi="Times New Roman" w:cs="Times New Roman"/>
          <w:sz w:val="24"/>
          <w:szCs w:val="24"/>
        </w:rPr>
        <w:t xml:space="preserve">еления </w:t>
      </w:r>
      <w:r w:rsidRPr="008454BF">
        <w:rPr>
          <w:rFonts w:ascii="Times New Roman" w:hAnsi="Times New Roman" w:cs="Times New Roman"/>
          <w:sz w:val="24"/>
          <w:szCs w:val="24"/>
        </w:rPr>
        <w:t xml:space="preserve">через устойчивое развитие территории в социальной и экономической сфере.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2. развить и расширить сферу информационно-консультационного и правового обслуживания населения;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3. построить спортивный зал,</w:t>
      </w:r>
      <w:r w:rsidR="00921020" w:rsidRPr="008454BF">
        <w:rPr>
          <w:rFonts w:ascii="Times New Roman" w:hAnsi="Times New Roman" w:cs="Times New Roman"/>
          <w:sz w:val="24"/>
          <w:szCs w:val="24"/>
        </w:rPr>
        <w:t xml:space="preserve"> Дом культуры</w:t>
      </w:r>
      <w:r w:rsidRPr="008454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4. отре</w:t>
      </w:r>
      <w:r w:rsidR="002216EC">
        <w:rPr>
          <w:rFonts w:ascii="Times New Roman" w:hAnsi="Times New Roman" w:cs="Times New Roman"/>
          <w:sz w:val="24"/>
          <w:szCs w:val="24"/>
        </w:rPr>
        <w:t>монтировать дороги внутри</w:t>
      </w:r>
      <w:r w:rsidRPr="008454BF">
        <w:rPr>
          <w:rFonts w:ascii="Times New Roman" w:hAnsi="Times New Roman" w:cs="Times New Roman"/>
          <w:sz w:val="24"/>
          <w:szCs w:val="24"/>
        </w:rPr>
        <w:t xml:space="preserve"> поселения;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5. улучшит</w:t>
      </w:r>
      <w:r w:rsidR="002D6B81">
        <w:rPr>
          <w:rFonts w:ascii="Times New Roman" w:hAnsi="Times New Roman" w:cs="Times New Roman"/>
          <w:sz w:val="24"/>
          <w:szCs w:val="24"/>
        </w:rPr>
        <w:t xml:space="preserve">ь состояние здоровья населения путем вовлечения в спортивную и культурную </w:t>
      </w:r>
      <w:r w:rsidRPr="008454BF">
        <w:rPr>
          <w:rFonts w:ascii="Times New Roman" w:hAnsi="Times New Roman" w:cs="Times New Roman"/>
          <w:sz w:val="24"/>
          <w:szCs w:val="24"/>
        </w:rPr>
        <w:t>жизн</w:t>
      </w:r>
      <w:r w:rsidR="002D6B81">
        <w:rPr>
          <w:rFonts w:ascii="Times New Roman" w:hAnsi="Times New Roman" w:cs="Times New Roman"/>
          <w:sz w:val="24"/>
          <w:szCs w:val="24"/>
        </w:rPr>
        <w:t xml:space="preserve">ь сельского </w:t>
      </w:r>
      <w:r w:rsidRPr="008454BF">
        <w:rPr>
          <w:rFonts w:ascii="Times New Roman" w:hAnsi="Times New Roman" w:cs="Times New Roman"/>
          <w:sz w:val="24"/>
          <w:szCs w:val="24"/>
        </w:rPr>
        <w:t xml:space="preserve">поселения;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6.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7. развить личные подсобные хозяйства;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8. создать условия для безопасного проживания населения на территории поселения; </w:t>
      </w:r>
    </w:p>
    <w:p w:rsidR="00DB29DE" w:rsidRPr="008454BF" w:rsidRDefault="002216EC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повысить качество</w:t>
      </w:r>
      <w:r w:rsidR="002D6B81">
        <w:rPr>
          <w:rFonts w:ascii="Times New Roman" w:hAnsi="Times New Roman" w:cs="Times New Roman"/>
          <w:sz w:val="24"/>
          <w:szCs w:val="24"/>
        </w:rPr>
        <w:t xml:space="preserve"> и </w:t>
      </w:r>
      <w:r>
        <w:rPr>
          <w:rFonts w:ascii="Times New Roman" w:hAnsi="Times New Roman" w:cs="Times New Roman"/>
          <w:sz w:val="24"/>
          <w:szCs w:val="24"/>
        </w:rPr>
        <w:t>уровень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жизни населения, его занятости и самозанятости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</w:t>
      </w:r>
      <w:r>
        <w:rPr>
          <w:rFonts w:ascii="Times New Roman" w:hAnsi="Times New Roman" w:cs="Times New Roman"/>
          <w:sz w:val="24"/>
          <w:szCs w:val="24"/>
        </w:rPr>
        <w:t>тельства, кредитной кооперации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, торговой инфраструктуры и сферы услуг.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Уровень и к</w:t>
      </w:r>
      <w:r w:rsidR="002D6B81">
        <w:rPr>
          <w:rFonts w:ascii="Times New Roman" w:hAnsi="Times New Roman" w:cs="Times New Roman"/>
          <w:sz w:val="24"/>
          <w:szCs w:val="24"/>
        </w:rPr>
        <w:t>ачество жизни населения должны </w:t>
      </w:r>
      <w:r w:rsidR="002216EC">
        <w:rPr>
          <w:rFonts w:ascii="Times New Roman" w:hAnsi="Times New Roman" w:cs="Times New Roman"/>
          <w:sz w:val="24"/>
          <w:szCs w:val="24"/>
        </w:rPr>
        <w:t>рассматриват</w:t>
      </w:r>
      <w:r w:rsidR="00CE7E82">
        <w:rPr>
          <w:rFonts w:ascii="Times New Roman" w:hAnsi="Times New Roman" w:cs="Times New Roman"/>
          <w:sz w:val="24"/>
          <w:szCs w:val="24"/>
        </w:rPr>
        <w:t>ь</w:t>
      </w:r>
      <w:r w:rsidR="002216EC">
        <w:rPr>
          <w:rFonts w:ascii="Times New Roman" w:hAnsi="Times New Roman" w:cs="Times New Roman"/>
          <w:sz w:val="24"/>
          <w:szCs w:val="24"/>
        </w:rPr>
        <w:t>ся</w:t>
      </w:r>
      <w:r w:rsidRPr="008454BF">
        <w:rPr>
          <w:rFonts w:ascii="Times New Roman" w:hAnsi="Times New Roman" w:cs="Times New Roman"/>
          <w:sz w:val="24"/>
          <w:szCs w:val="24"/>
        </w:rPr>
        <w:t xml:space="preserve"> как степень удовлетворения материальных и духовных п</w:t>
      </w:r>
      <w:r w:rsidR="002D6B81">
        <w:rPr>
          <w:rFonts w:ascii="Times New Roman" w:hAnsi="Times New Roman" w:cs="Times New Roman"/>
          <w:sz w:val="24"/>
          <w:szCs w:val="24"/>
        </w:rPr>
        <w:t>отребностей людей, достигаемых </w:t>
      </w:r>
      <w:r w:rsidRPr="008454BF">
        <w:rPr>
          <w:rFonts w:ascii="Times New Roman" w:hAnsi="Times New Roman" w:cs="Times New Roman"/>
          <w:sz w:val="24"/>
          <w:szCs w:val="24"/>
        </w:rPr>
        <w:t>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2216EC" w:rsidRDefault="002216EC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6EC" w:rsidRDefault="002216EC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6EC" w:rsidRDefault="002216EC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Pr="008454BF" w:rsidRDefault="00DB29DE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Основные стратеги</w:t>
      </w:r>
      <w:r w:rsidR="00CE7E82">
        <w:rPr>
          <w:rFonts w:ascii="Times New Roman" w:hAnsi="Times New Roman" w:cs="Times New Roman"/>
          <w:b/>
          <w:bCs/>
          <w:sz w:val="24"/>
          <w:szCs w:val="24"/>
        </w:rPr>
        <w:t>ческие направления</w:t>
      </w:r>
      <w:r w:rsidRPr="008454BF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поселения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Из   анализа вытекает, что стратегическими направлениями р</w:t>
      </w:r>
      <w:r w:rsidR="002D6B81">
        <w:rPr>
          <w:rFonts w:ascii="Times New Roman" w:hAnsi="Times New Roman" w:cs="Times New Roman"/>
          <w:sz w:val="24"/>
          <w:szCs w:val="24"/>
        </w:rPr>
        <w:t>азвития поселения должны стать </w:t>
      </w:r>
      <w:r w:rsidRPr="008454BF">
        <w:rPr>
          <w:rFonts w:ascii="Times New Roman" w:hAnsi="Times New Roman" w:cs="Times New Roman"/>
          <w:sz w:val="24"/>
          <w:szCs w:val="24"/>
        </w:rPr>
        <w:t>следующие действия: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         </w:t>
      </w:r>
      <w:r w:rsidRPr="008454BF">
        <w:rPr>
          <w:rFonts w:ascii="Times New Roman" w:hAnsi="Times New Roman" w:cs="Times New Roman"/>
          <w:b/>
          <w:bCs/>
          <w:sz w:val="24"/>
          <w:szCs w:val="24"/>
        </w:rPr>
        <w:t>Экономические: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1.    Содействие</w:t>
      </w:r>
      <w:r w:rsidR="002D6B81">
        <w:rPr>
          <w:rFonts w:ascii="Times New Roman" w:hAnsi="Times New Roman" w:cs="Times New Roman"/>
          <w:sz w:val="24"/>
          <w:szCs w:val="24"/>
        </w:rPr>
        <w:t xml:space="preserve"> развитию </w:t>
      </w:r>
      <w:r w:rsidRPr="008454BF">
        <w:rPr>
          <w:rFonts w:ascii="Times New Roman" w:hAnsi="Times New Roman" w:cs="Times New Roman"/>
          <w:sz w:val="24"/>
          <w:szCs w:val="24"/>
        </w:rPr>
        <w:t xml:space="preserve">сельскохозяйственного бизнеса, и вовлечение его как потенциального инвестора для выполнения социальных проектов, восстановление объектов образования, культуры и спорта.   </w:t>
      </w:r>
    </w:p>
    <w:p w:rsidR="00DB29DE" w:rsidRPr="008454BF" w:rsidRDefault="00DB29DE" w:rsidP="0034317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2.    </w:t>
      </w:r>
      <w:r w:rsidR="002D6B81">
        <w:rPr>
          <w:rFonts w:ascii="Times New Roman" w:hAnsi="Times New Roman" w:cs="Times New Roman"/>
          <w:sz w:val="24"/>
          <w:szCs w:val="24"/>
        </w:rPr>
        <w:t xml:space="preserve">Содействие развитию   малого и среднего предпринимательства </w:t>
      </w:r>
      <w:r w:rsidRPr="008454BF">
        <w:rPr>
          <w:rFonts w:ascii="Times New Roman" w:hAnsi="Times New Roman" w:cs="Times New Roman"/>
          <w:sz w:val="24"/>
          <w:szCs w:val="24"/>
        </w:rPr>
        <w:t>для развития поселения и организации новых рабочих мест.</w:t>
      </w:r>
      <w:r w:rsidRPr="008454BF">
        <w:rPr>
          <w:rFonts w:ascii="Times New Roman" w:hAnsi="Times New Roman" w:cs="Times New Roman"/>
          <w:i/>
          <w:iCs/>
          <w:sz w:val="24"/>
          <w:szCs w:val="24"/>
        </w:rPr>
        <w:t>         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454BF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8454BF">
        <w:rPr>
          <w:rFonts w:ascii="Times New Roman" w:hAnsi="Times New Roman" w:cs="Times New Roman"/>
          <w:b/>
          <w:bCs/>
          <w:sz w:val="24"/>
          <w:szCs w:val="24"/>
        </w:rPr>
        <w:t>Социальные</w:t>
      </w:r>
      <w:r w:rsidRPr="008454BF">
        <w:rPr>
          <w:rFonts w:ascii="Times New Roman" w:hAnsi="Times New Roman" w:cs="Times New Roman"/>
          <w:sz w:val="24"/>
          <w:szCs w:val="24"/>
        </w:rPr>
        <w:t>:</w:t>
      </w:r>
    </w:p>
    <w:p w:rsidR="00DB29DE" w:rsidRPr="008454BF" w:rsidRDefault="00DB29DE" w:rsidP="0034317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r w:rsidR="002D6B81">
        <w:rPr>
          <w:rFonts w:ascii="Times New Roman" w:hAnsi="Times New Roman" w:cs="Times New Roman"/>
          <w:sz w:val="24"/>
          <w:szCs w:val="24"/>
        </w:rPr>
        <w:t>- участие в отраслевых районных, республиканских программах</w:t>
      </w:r>
      <w:r w:rsidRPr="008454BF">
        <w:rPr>
          <w:rFonts w:ascii="Times New Roman" w:hAnsi="Times New Roman" w:cs="Times New Roman"/>
          <w:sz w:val="24"/>
          <w:szCs w:val="24"/>
        </w:rPr>
        <w:t xml:space="preserve"> по развитию и укреплению данных отраслей;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-содействие предпринимательской инициативы по развитию данных направ</w:t>
      </w:r>
      <w:r w:rsidR="002D6B81">
        <w:rPr>
          <w:rFonts w:ascii="Times New Roman" w:hAnsi="Times New Roman" w:cs="Times New Roman"/>
          <w:sz w:val="24"/>
          <w:szCs w:val="24"/>
        </w:rPr>
        <w:t>лений и всяческое ее поощрение </w:t>
      </w:r>
      <w:r w:rsidRPr="008454BF">
        <w:rPr>
          <w:rFonts w:ascii="Times New Roman" w:hAnsi="Times New Roman" w:cs="Times New Roman"/>
          <w:sz w:val="24"/>
          <w:szCs w:val="24"/>
        </w:rPr>
        <w:t xml:space="preserve">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привлечение льготных кредитов из республиканского бюджета на развитие личных подсобных хозяйств;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организация торговли населения продукцией с личных подворий на «Республиканской ярмарке»;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-по максимуму привлечение населения к участию в сезонных ярмарках со своей продукцией;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-привлечени</w:t>
      </w:r>
      <w:r w:rsidR="002D6B81">
        <w:rPr>
          <w:rFonts w:ascii="Times New Roman" w:hAnsi="Times New Roman" w:cs="Times New Roman"/>
          <w:sz w:val="24"/>
          <w:szCs w:val="24"/>
        </w:rPr>
        <w:t>е средств из районного бюджета </w:t>
      </w:r>
      <w:r w:rsidRPr="008454BF">
        <w:rPr>
          <w:rFonts w:ascii="Times New Roman" w:hAnsi="Times New Roman" w:cs="Times New Roman"/>
          <w:sz w:val="24"/>
          <w:szCs w:val="24"/>
        </w:rPr>
        <w:t>на восстановление пастбищ;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-помощь населению в реализации мяса с личных подсобных хозяйств;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-поддержка предпринимателей ведущих закупку продукции с личных подсобных хозяйств на выгодных для населения условиях.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3.   Содействие в привлечении молодых специалистов в поселение (</w:t>
      </w:r>
      <w:r w:rsidR="00C96382">
        <w:rPr>
          <w:rFonts w:ascii="Times New Roman" w:hAnsi="Times New Roman" w:cs="Times New Roman"/>
          <w:sz w:val="24"/>
          <w:szCs w:val="24"/>
        </w:rPr>
        <w:t xml:space="preserve">врачей, </w:t>
      </w:r>
      <w:r w:rsidRPr="008454BF">
        <w:rPr>
          <w:rFonts w:ascii="Times New Roman" w:hAnsi="Times New Roman" w:cs="Times New Roman"/>
          <w:sz w:val="24"/>
          <w:szCs w:val="24"/>
        </w:rPr>
        <w:t>фельдшеров</w:t>
      </w:r>
      <w:r w:rsidR="00C96382">
        <w:rPr>
          <w:rFonts w:ascii="Times New Roman" w:hAnsi="Times New Roman" w:cs="Times New Roman"/>
          <w:sz w:val="24"/>
          <w:szCs w:val="24"/>
        </w:rPr>
        <w:t>, учителей, работников культуры</w:t>
      </w:r>
      <w:r w:rsidRPr="008454BF">
        <w:rPr>
          <w:rFonts w:ascii="Times New Roman" w:hAnsi="Times New Roman" w:cs="Times New Roman"/>
          <w:sz w:val="24"/>
          <w:szCs w:val="24"/>
        </w:rPr>
        <w:t>);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-помощь членам их семей в устройстве на работу;</w:t>
      </w:r>
    </w:p>
    <w:p w:rsidR="00DB29DE" w:rsidRPr="008454BF" w:rsidRDefault="002D6B81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-помощь в решении вопросов по приобретению этими </w:t>
      </w:r>
      <w:r w:rsidR="00DB29DE" w:rsidRPr="008454BF">
        <w:rPr>
          <w:rFonts w:ascii="Times New Roman" w:hAnsi="Times New Roman" w:cs="Times New Roman"/>
          <w:sz w:val="24"/>
          <w:szCs w:val="24"/>
        </w:rPr>
        <w:t>специалистами жилья через районные, республиканские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</w:t>
      </w:r>
      <w:r w:rsidR="002D6B81">
        <w:rPr>
          <w:rFonts w:ascii="Times New Roman" w:hAnsi="Times New Roman" w:cs="Times New Roman"/>
          <w:sz w:val="24"/>
          <w:szCs w:val="24"/>
        </w:rPr>
        <w:t>лья, проведение ремонта жилья, </w:t>
      </w:r>
      <w:r w:rsidRPr="008454BF">
        <w:rPr>
          <w:rFonts w:ascii="Times New Roman" w:hAnsi="Times New Roman" w:cs="Times New Roman"/>
          <w:sz w:val="24"/>
          <w:szCs w:val="24"/>
        </w:rPr>
        <w:t>лечение в учреждениях здра</w:t>
      </w:r>
      <w:r w:rsidR="002D6B81">
        <w:rPr>
          <w:rFonts w:ascii="Times New Roman" w:hAnsi="Times New Roman" w:cs="Times New Roman"/>
          <w:sz w:val="24"/>
          <w:szCs w:val="24"/>
        </w:rPr>
        <w:t>воохранения, льготное санаторно</w:t>
      </w:r>
      <w:r w:rsidRPr="008454BF">
        <w:rPr>
          <w:rFonts w:ascii="Times New Roman" w:hAnsi="Times New Roman" w:cs="Times New Roman"/>
          <w:sz w:val="24"/>
          <w:szCs w:val="24"/>
        </w:rPr>
        <w:t>-курортное лечение).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5.   Привлечение средств из республиканского и федерального бюджетов на укрепление жилищно-коммунальной сферы</w:t>
      </w:r>
    </w:p>
    <w:p w:rsidR="00DB29DE" w:rsidRPr="008454BF" w:rsidRDefault="002D6B81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«Программе переселение граждан из ветхого аварийного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жилье» для строительства жилья   и </w:t>
      </w:r>
      <w:r>
        <w:rPr>
          <w:rFonts w:ascii="Times New Roman" w:hAnsi="Times New Roman" w:cs="Times New Roman"/>
          <w:sz w:val="24"/>
          <w:szCs w:val="24"/>
        </w:rPr>
        <w:t xml:space="preserve">ремонт муниципального </w:t>
      </w:r>
      <w:r w:rsidR="00DB29DE" w:rsidRPr="008454BF">
        <w:rPr>
          <w:rFonts w:ascii="Times New Roman" w:hAnsi="Times New Roman" w:cs="Times New Roman"/>
          <w:sz w:val="24"/>
          <w:szCs w:val="24"/>
        </w:rPr>
        <w:t>жилья;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6.   Содействие в развитие сис</w:t>
      </w:r>
      <w:r w:rsidR="00C96382">
        <w:rPr>
          <w:rFonts w:ascii="Times New Roman" w:hAnsi="Times New Roman" w:cs="Times New Roman"/>
          <w:sz w:val="24"/>
          <w:szCs w:val="24"/>
        </w:rPr>
        <w:t>тем телефонной и сотовой связи</w:t>
      </w:r>
      <w:r w:rsidRPr="008454BF">
        <w:rPr>
          <w:rFonts w:ascii="Times New Roman" w:hAnsi="Times New Roman" w:cs="Times New Roman"/>
          <w:sz w:val="24"/>
          <w:szCs w:val="24"/>
        </w:rPr>
        <w:t>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7.   Освещен</w:t>
      </w:r>
      <w:r w:rsidR="002D6B81">
        <w:rPr>
          <w:rFonts w:ascii="Times New Roman" w:hAnsi="Times New Roman" w:cs="Times New Roman"/>
          <w:sz w:val="24"/>
          <w:szCs w:val="24"/>
        </w:rPr>
        <w:t xml:space="preserve">ие населенных пунктов поселения на должном </w:t>
      </w:r>
      <w:r w:rsidRPr="008454BF">
        <w:rPr>
          <w:rFonts w:ascii="Times New Roman" w:hAnsi="Times New Roman" w:cs="Times New Roman"/>
          <w:sz w:val="24"/>
          <w:szCs w:val="24"/>
        </w:rPr>
        <w:t>уровне.</w:t>
      </w:r>
    </w:p>
    <w:p w:rsidR="00DB29DE" w:rsidRPr="008454BF" w:rsidRDefault="002D6B81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   Привлечение средств </w:t>
      </w:r>
      <w:r w:rsidR="00DB29DE" w:rsidRPr="008454BF">
        <w:rPr>
          <w:rFonts w:ascii="Times New Roman" w:hAnsi="Times New Roman" w:cs="Times New Roman"/>
          <w:sz w:val="24"/>
          <w:szCs w:val="24"/>
        </w:rPr>
        <w:t>из республиканского и федерального бюджетов на строительство и ремонт внутрипоселковых дорог.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9.  Привлечение средств из бюджетов различ</w:t>
      </w:r>
      <w:r w:rsidR="002D6B81">
        <w:rPr>
          <w:rFonts w:ascii="Times New Roman" w:hAnsi="Times New Roman" w:cs="Times New Roman"/>
          <w:sz w:val="24"/>
          <w:szCs w:val="24"/>
        </w:rPr>
        <w:t>ных уровней для благоустройства</w:t>
      </w:r>
      <w:r w:rsidRPr="008454BF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96382" w:rsidRDefault="00C96382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B29DE" w:rsidRDefault="00DB29DE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BF">
        <w:rPr>
          <w:rFonts w:ascii="Times New Roman" w:hAnsi="Times New Roman" w:cs="Times New Roman"/>
          <w:b/>
          <w:sz w:val="24"/>
          <w:szCs w:val="24"/>
        </w:rPr>
        <w:t>Система основных программных мероп</w:t>
      </w:r>
      <w:r w:rsidR="00F812E3" w:rsidRPr="008454BF">
        <w:rPr>
          <w:rFonts w:ascii="Times New Roman" w:hAnsi="Times New Roman" w:cs="Times New Roman"/>
          <w:b/>
          <w:sz w:val="24"/>
          <w:szCs w:val="24"/>
        </w:rPr>
        <w:t>риятий по развитию Целинного</w:t>
      </w:r>
      <w:r w:rsidRPr="008454B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36F12" w:rsidRDefault="00736F12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F12" w:rsidRPr="008454BF" w:rsidRDefault="00736F12" w:rsidP="000D404C">
      <w:pPr>
        <w:rPr>
          <w:rFonts w:ascii="Times New Roman" w:hAnsi="Times New Roman" w:cs="Times New Roman"/>
          <w:b/>
          <w:sz w:val="24"/>
          <w:szCs w:val="24"/>
        </w:rPr>
      </w:pP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lastRenderedPageBreak/>
        <w:t>  Задача формирования стратег</w:t>
      </w:r>
      <w:r w:rsidR="002D6B81">
        <w:rPr>
          <w:rFonts w:ascii="Times New Roman" w:hAnsi="Times New Roman" w:cs="Times New Roman"/>
          <w:sz w:val="24"/>
          <w:szCs w:val="24"/>
        </w:rPr>
        <w:t>ии развития сельского поселения</w:t>
      </w:r>
      <w:r w:rsidRPr="008454BF">
        <w:rPr>
          <w:rFonts w:ascii="Times New Roman" w:hAnsi="Times New Roman" w:cs="Times New Roman"/>
          <w:sz w:val="24"/>
          <w:szCs w:val="24"/>
        </w:rPr>
        <w:t xml:space="preserve"> не може</w:t>
      </w:r>
      <w:r w:rsidR="00E50E12">
        <w:rPr>
          <w:rFonts w:ascii="Times New Roman" w:hAnsi="Times New Roman" w:cs="Times New Roman"/>
          <w:sz w:val="24"/>
          <w:szCs w:val="24"/>
        </w:rPr>
        <w:t>т быть конструктивно решена без</w:t>
      </w:r>
      <w:r w:rsidR="00C96382">
        <w:rPr>
          <w:rFonts w:ascii="Times New Roman" w:hAnsi="Times New Roman" w:cs="Times New Roman"/>
          <w:sz w:val="24"/>
          <w:szCs w:val="24"/>
        </w:rPr>
        <w:t xml:space="preserve"> анализа, выявления  </w:t>
      </w:r>
      <w:r w:rsidRPr="008454BF">
        <w:rPr>
          <w:rFonts w:ascii="Times New Roman" w:hAnsi="Times New Roman" w:cs="Times New Roman"/>
          <w:sz w:val="24"/>
          <w:szCs w:val="24"/>
        </w:rPr>
        <w:t xml:space="preserve"> и адекватного опис</w:t>
      </w:r>
      <w:r w:rsidR="004E53E5">
        <w:rPr>
          <w:rFonts w:ascii="Times New Roman" w:hAnsi="Times New Roman" w:cs="Times New Roman"/>
          <w:sz w:val="24"/>
          <w:szCs w:val="24"/>
        </w:rPr>
        <w:t>ания его важнейших </w:t>
      </w:r>
      <w:r w:rsidRPr="008454BF">
        <w:rPr>
          <w:rFonts w:ascii="Times New Roman" w:hAnsi="Times New Roman" w:cs="Times New Roman"/>
          <w:sz w:val="24"/>
          <w:szCs w:val="24"/>
        </w:rPr>
        <w:t>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</w:t>
      </w:r>
      <w:r w:rsidR="00921020" w:rsidRPr="008454BF">
        <w:rPr>
          <w:rFonts w:ascii="Times New Roman" w:hAnsi="Times New Roman" w:cs="Times New Roman"/>
          <w:sz w:val="24"/>
          <w:szCs w:val="24"/>
        </w:rPr>
        <w:t>ния. С данных позиций поселение</w:t>
      </w:r>
      <w:r w:rsidR="001C304D" w:rsidRPr="008454BF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8454BF">
        <w:rPr>
          <w:rFonts w:ascii="Times New Roman" w:hAnsi="Times New Roman" w:cs="Times New Roman"/>
          <w:sz w:val="24"/>
          <w:szCs w:val="24"/>
        </w:rPr>
        <w:t>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921020" w:rsidRPr="008454BF" w:rsidRDefault="00921020" w:rsidP="0092102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Решения генерального плана направлены на укрепление связей внутри сельсовета, интенсивное использование территорий, создание наиболее благоприятных условий для проживания населения, организацию сельскохозяйственного производства с учетом охраны окружающей природной среды.</w:t>
      </w:r>
    </w:p>
    <w:p w:rsidR="00921020" w:rsidRPr="008454BF" w:rsidRDefault="00921020" w:rsidP="0092102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В результате анализа современного использования территории поселения с учетом экономических, санитарно-гигиенических, строительно-технических и архитектурно-планировочных требований определены основные факторы, определяющие размещение </w:t>
      </w:r>
      <w:r w:rsidR="00C96382">
        <w:rPr>
          <w:rFonts w:ascii="Times New Roman" w:hAnsi="Times New Roman" w:cs="Times New Roman"/>
          <w:sz w:val="24"/>
          <w:szCs w:val="24"/>
        </w:rPr>
        <w:t xml:space="preserve">основных функциональных частей </w:t>
      </w:r>
      <w:r w:rsidRPr="008454BF">
        <w:rPr>
          <w:rFonts w:ascii="Times New Roman" w:hAnsi="Times New Roman" w:cs="Times New Roman"/>
          <w:sz w:val="24"/>
          <w:szCs w:val="24"/>
        </w:rPr>
        <w:t>и элементов сельских населенных мест:</w:t>
      </w:r>
    </w:p>
    <w:p w:rsidR="00921020" w:rsidRPr="008454BF" w:rsidRDefault="00921020" w:rsidP="00921020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место поселения в системе расселения;</w:t>
      </w:r>
    </w:p>
    <w:p w:rsidR="00921020" w:rsidRPr="008454BF" w:rsidRDefault="00921020" w:rsidP="00921020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природно-климатическая характеристика выбранной территории;</w:t>
      </w:r>
    </w:p>
    <w:p w:rsidR="00921020" w:rsidRPr="008454BF" w:rsidRDefault="00921020" w:rsidP="00921020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профиль и величина «градообразующей» группы предприятий;</w:t>
      </w:r>
    </w:p>
    <w:p w:rsidR="00921020" w:rsidRPr="008454BF" w:rsidRDefault="00921020" w:rsidP="00921020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условия функционального зонирования территории;</w:t>
      </w:r>
    </w:p>
    <w:p w:rsidR="00921020" w:rsidRPr="008454BF" w:rsidRDefault="00921020" w:rsidP="00921020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организация транспортных связей между жилыми районами и местами приложения туда;</w:t>
      </w:r>
    </w:p>
    <w:p w:rsidR="00921020" w:rsidRPr="008454BF" w:rsidRDefault="00921020" w:rsidP="00921020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учет перспективного развития муниципального образования;</w:t>
      </w:r>
    </w:p>
    <w:p w:rsidR="00921020" w:rsidRPr="008454BF" w:rsidRDefault="00921020" w:rsidP="00921020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требования охраны окружающей среды;</w:t>
      </w:r>
    </w:p>
    <w:p w:rsidR="00921020" w:rsidRPr="008454BF" w:rsidRDefault="00921020" w:rsidP="00921020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условия инженерного оборудования территории;</w:t>
      </w:r>
    </w:p>
    <w:p w:rsidR="00921020" w:rsidRPr="008454BF" w:rsidRDefault="00921020" w:rsidP="00921020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требования экономики строительства;</w:t>
      </w:r>
    </w:p>
    <w:p w:rsidR="00921020" w:rsidRPr="008454BF" w:rsidRDefault="00921020" w:rsidP="00921020">
      <w:pPr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архитектурно-художественные требования.</w:t>
      </w:r>
    </w:p>
    <w:p w:rsidR="00921020" w:rsidRPr="008454BF" w:rsidRDefault="00921020" w:rsidP="0092102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Данные факторы отражены в пла</w:t>
      </w:r>
      <w:r w:rsidR="001C304D" w:rsidRPr="008454BF">
        <w:rPr>
          <w:rFonts w:ascii="Times New Roman" w:hAnsi="Times New Roman" w:cs="Times New Roman"/>
          <w:sz w:val="24"/>
          <w:szCs w:val="24"/>
        </w:rPr>
        <w:t xml:space="preserve">нировочной структуре поселения. </w:t>
      </w:r>
      <w:r w:rsidRPr="008454BF">
        <w:rPr>
          <w:rFonts w:ascii="Times New Roman" w:hAnsi="Times New Roman" w:cs="Times New Roman"/>
          <w:sz w:val="24"/>
          <w:szCs w:val="24"/>
        </w:rPr>
        <w:t>Основными факторами, определяющими дальнейшее планировочное развитие территории Администрации Целинного сельсовета являются:</w:t>
      </w:r>
    </w:p>
    <w:p w:rsidR="00921020" w:rsidRPr="008454BF" w:rsidRDefault="00921020" w:rsidP="00921020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наличие свободных территорий, благоприятных для строительства;</w:t>
      </w:r>
    </w:p>
    <w:p w:rsidR="00921020" w:rsidRPr="008454BF" w:rsidRDefault="00921020" w:rsidP="00921020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санитарно-защитные зоны промышленных, коммунально-складских </w:t>
      </w:r>
      <w:r w:rsidRPr="008454BF">
        <w:rPr>
          <w:rFonts w:ascii="Times New Roman" w:hAnsi="Times New Roman" w:cs="Times New Roman"/>
          <w:sz w:val="24"/>
          <w:szCs w:val="24"/>
        </w:rPr>
        <w:br/>
        <w:t>и сельскохозяйственных предприятий;</w:t>
      </w:r>
    </w:p>
    <w:p w:rsidR="00921020" w:rsidRPr="008454BF" w:rsidRDefault="00921020" w:rsidP="00921020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технические коридоры инженерных коммуникаций.</w:t>
      </w:r>
    </w:p>
    <w:p w:rsidR="00921020" w:rsidRPr="008454BF" w:rsidRDefault="00921020" w:rsidP="0092102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Застройка ведется одноэтажными одно-двух квартирными домами.</w:t>
      </w:r>
    </w:p>
    <w:p w:rsidR="00921020" w:rsidRPr="008454BF" w:rsidRDefault="00921020" w:rsidP="0092102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Производственные комплексы расположены к северу по отношению к жилью, имеют удобные транспортные и пешеходные связи с ней.</w:t>
      </w:r>
    </w:p>
    <w:p w:rsidR="00921020" w:rsidRPr="008454BF" w:rsidRDefault="00921020" w:rsidP="0092102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Из общественных зданий на территории села находятся: административно-деловые объекты, почта, средняя общеобразовательная школа, Коррекционная ОШ</w:t>
      </w:r>
      <w:r w:rsidR="007E6A68">
        <w:rPr>
          <w:rFonts w:ascii="Times New Roman" w:hAnsi="Times New Roman" w:cs="Times New Roman"/>
          <w:sz w:val="24"/>
          <w:szCs w:val="24"/>
        </w:rPr>
        <w:t>И</w:t>
      </w:r>
      <w:r w:rsidRPr="008454BF">
        <w:rPr>
          <w:rFonts w:ascii="Times New Roman" w:hAnsi="Times New Roman" w:cs="Times New Roman"/>
          <w:sz w:val="24"/>
          <w:szCs w:val="24"/>
        </w:rPr>
        <w:t>, Детский сад, СДК, библиотека, амбулатория, магазины. В основном, все социально значимые объекты расположены в центральной части села.</w:t>
      </w:r>
    </w:p>
    <w:p w:rsidR="00921020" w:rsidRPr="008454BF" w:rsidRDefault="00921020" w:rsidP="00921020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ab/>
      </w:r>
    </w:p>
    <w:p w:rsidR="00921020" w:rsidRPr="008454BF" w:rsidRDefault="00921020" w:rsidP="0092102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Застройка села, в основном, усадебная. Проектом предусматривается упорядочение и уплотнение жилой застройки, а также резервирование территории для размещения индивидуальной жилой застройки. Резерв жилой застройки предлагается разместить в юго-</w:t>
      </w:r>
      <w:r w:rsidRPr="008454BF">
        <w:rPr>
          <w:rFonts w:ascii="Times New Roman" w:hAnsi="Times New Roman" w:cs="Times New Roman"/>
          <w:sz w:val="24"/>
          <w:szCs w:val="24"/>
        </w:rPr>
        <w:lastRenderedPageBreak/>
        <w:t>западной части. На момент разработки генерального плана территория населенного пункта застроена одноэтажными инди</w:t>
      </w:r>
      <w:r w:rsidR="007E6A68">
        <w:rPr>
          <w:rFonts w:ascii="Times New Roman" w:hAnsi="Times New Roman" w:cs="Times New Roman"/>
          <w:sz w:val="24"/>
          <w:szCs w:val="24"/>
        </w:rPr>
        <w:t>видуальными жилыми домами с при</w:t>
      </w:r>
      <w:r w:rsidRPr="008454BF">
        <w:rPr>
          <w:rFonts w:ascii="Times New Roman" w:hAnsi="Times New Roman" w:cs="Times New Roman"/>
          <w:sz w:val="24"/>
          <w:szCs w:val="24"/>
        </w:rPr>
        <w:t>квартирными участками.</w:t>
      </w:r>
    </w:p>
    <w:p w:rsidR="00921020" w:rsidRPr="008454BF" w:rsidRDefault="00921020" w:rsidP="0092102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На перспективу планируется развитие населенного пункта, в связи с наличием сельскохозяйственных организаций, а также наличием территорий, пригодных для использования в рекреационных целях.</w:t>
      </w:r>
    </w:p>
    <w:p w:rsidR="00921020" w:rsidRPr="008454BF" w:rsidRDefault="00921020" w:rsidP="00921020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Генеральным планом предусмотрены следующие мероприятия по совершенствованию функционально-планировочной структуры села:</w:t>
      </w:r>
    </w:p>
    <w:p w:rsidR="00921020" w:rsidRPr="008454BF" w:rsidRDefault="00921020" w:rsidP="00921020">
      <w:pPr>
        <w:numPr>
          <w:ilvl w:val="1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развитие и совершенствование общественного центра села, обеспечение объектами культурно-бытового обслуживания населения;</w:t>
      </w:r>
    </w:p>
    <w:p w:rsidR="00921020" w:rsidRPr="008454BF" w:rsidRDefault="00921020" w:rsidP="00921020">
      <w:pPr>
        <w:numPr>
          <w:ilvl w:val="1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совершенствование улично-дорожной сети с целью упорядочения </w:t>
      </w:r>
      <w:r w:rsidRPr="008454BF">
        <w:rPr>
          <w:rFonts w:ascii="Times New Roman" w:hAnsi="Times New Roman" w:cs="Times New Roman"/>
          <w:sz w:val="24"/>
          <w:szCs w:val="24"/>
        </w:rPr>
        <w:br/>
        <w:t>и благоустройства жилой застройки;</w:t>
      </w:r>
    </w:p>
    <w:p w:rsidR="00921020" w:rsidRPr="008454BF" w:rsidRDefault="00921020" w:rsidP="00921020">
      <w:pPr>
        <w:numPr>
          <w:ilvl w:val="1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формирование зон отдыха;</w:t>
      </w:r>
    </w:p>
    <w:p w:rsidR="00921020" w:rsidRDefault="00921020" w:rsidP="00921020">
      <w:pPr>
        <w:numPr>
          <w:ilvl w:val="1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инженерное обеспечение с учетом существующих сетей и проектных разработок.</w:t>
      </w:r>
    </w:p>
    <w:p w:rsidR="00736F12" w:rsidRPr="008454BF" w:rsidRDefault="00736F12" w:rsidP="00736F12">
      <w:pPr>
        <w:spacing w:after="160" w:line="259" w:lineRule="auto"/>
        <w:ind w:left="1789"/>
        <w:rPr>
          <w:rFonts w:ascii="Times New Roman" w:hAnsi="Times New Roman" w:cs="Times New Roman"/>
          <w:sz w:val="24"/>
          <w:szCs w:val="24"/>
        </w:rPr>
      </w:pPr>
    </w:p>
    <w:p w:rsidR="00921020" w:rsidRPr="008454BF" w:rsidRDefault="00921020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DB29DE" w:rsidP="00343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b/>
          <w:bCs/>
          <w:sz w:val="24"/>
          <w:szCs w:val="24"/>
        </w:rPr>
        <w:t>Состав мероприятий по совершенствованию сферы управления и развития   сельского по</w:t>
      </w:r>
      <w:r w:rsidR="00E50E12">
        <w:rPr>
          <w:rFonts w:ascii="Times New Roman" w:hAnsi="Times New Roman" w:cs="Times New Roman"/>
          <w:b/>
          <w:bCs/>
          <w:sz w:val="24"/>
          <w:szCs w:val="24"/>
        </w:rPr>
        <w:t>селения Администрации</w:t>
      </w:r>
      <w:r w:rsidR="007E6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2E3" w:rsidRPr="008454BF">
        <w:rPr>
          <w:rFonts w:ascii="Times New Roman" w:hAnsi="Times New Roman" w:cs="Times New Roman"/>
          <w:b/>
          <w:bCs/>
          <w:sz w:val="24"/>
          <w:szCs w:val="24"/>
        </w:rPr>
        <w:t>Целинного</w:t>
      </w:r>
      <w:r w:rsidRPr="008454B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43"/>
        <w:gridCol w:w="2759"/>
        <w:gridCol w:w="1788"/>
        <w:gridCol w:w="1757"/>
        <w:gridCol w:w="2677"/>
      </w:tblGrid>
      <w:tr w:rsidR="00DB29DE" w:rsidRPr="008454BF" w:rsidTr="0068223A">
        <w:trPr>
          <w:trHeight w:val="494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6822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DB29DE" w:rsidRPr="008454BF" w:rsidTr="0068223A">
        <w:trPr>
          <w:trHeight w:val="494"/>
        </w:trPr>
        <w:tc>
          <w:tcPr>
            <w:tcW w:w="4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развития сельского поселения в соответствии с программой </w:t>
            </w:r>
            <w:r w:rsidR="00E50E1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развития социальной инфраструктуры поселения и с требованиями закона      № 131-ФЗ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241DDF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C304D" w:rsidRPr="008454BF">
              <w:rPr>
                <w:rFonts w:ascii="Times New Roman" w:hAnsi="Times New Roman" w:cs="Times New Roman"/>
                <w:sz w:val="24"/>
                <w:szCs w:val="24"/>
              </w:rPr>
              <w:t>-2030гг.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Современная концепция управления сельским поселением, включающая основные направления социальной и экономической политики</w:t>
            </w:r>
          </w:p>
        </w:tc>
      </w:tr>
      <w:tr w:rsidR="00DB29DE" w:rsidRPr="008454BF" w:rsidTr="0068223A">
        <w:trPr>
          <w:trHeight w:val="494"/>
        </w:trPr>
        <w:tc>
          <w:tcPr>
            <w:tcW w:w="4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реализации программы комплекс</w:t>
            </w:r>
            <w:r w:rsidR="00E50E12">
              <w:rPr>
                <w:rFonts w:ascii="Times New Roman" w:hAnsi="Times New Roman" w:cs="Times New Roman"/>
                <w:sz w:val="24"/>
                <w:szCs w:val="24"/>
              </w:rPr>
              <w:t xml:space="preserve">ного развития социальной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1C304D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2018-2030гг.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Ежегодный план мероприятий по реализации Программы</w:t>
            </w:r>
          </w:p>
        </w:tc>
      </w:tr>
      <w:tr w:rsidR="00DB29DE" w:rsidRPr="008454BF" w:rsidTr="0068223A">
        <w:trPr>
          <w:trHeight w:val="494"/>
        </w:trPr>
        <w:tc>
          <w:tcPr>
            <w:tcW w:w="4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Отбор, подготовка и переподготовка персонала для сферы местного самоуправления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1C304D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2018-2030гг.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(график переподготовки, и обучения специалистов)</w:t>
            </w:r>
          </w:p>
        </w:tc>
      </w:tr>
      <w:tr w:rsidR="00DB29DE" w:rsidRPr="008454BF" w:rsidTr="0068223A">
        <w:trPr>
          <w:trHeight w:val="494"/>
        </w:trPr>
        <w:tc>
          <w:tcPr>
            <w:tcW w:w="4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7E6A68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E50E12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малого </w:t>
            </w:r>
            <w:r w:rsidR="004E53E5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  предпринимательства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в  сельском поселении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1C304D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2018-2030гг.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Повышение предпринима</w:t>
            </w:r>
            <w:r w:rsidR="00E50E12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активности в сельском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</w:p>
        </w:tc>
      </w:tr>
      <w:tr w:rsidR="00DB29DE" w:rsidRPr="008454BF" w:rsidTr="0068223A">
        <w:trPr>
          <w:trHeight w:val="494"/>
        </w:trPr>
        <w:tc>
          <w:tcPr>
            <w:tcW w:w="4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систематических мероприятий по продвижению п</w:t>
            </w:r>
            <w:r w:rsidR="00E50E12">
              <w:rPr>
                <w:rFonts w:ascii="Times New Roman" w:hAnsi="Times New Roman" w:cs="Times New Roman"/>
                <w:sz w:val="24"/>
                <w:szCs w:val="24"/>
              </w:rPr>
              <w:t xml:space="preserve">родукции </w:t>
            </w:r>
            <w:r w:rsidR="00E50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предприятий сельского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поселения: участие в провед</w:t>
            </w:r>
            <w:r w:rsidR="000E3CA5">
              <w:rPr>
                <w:rFonts w:ascii="Times New Roman" w:hAnsi="Times New Roman" w:cs="Times New Roman"/>
                <w:sz w:val="24"/>
                <w:szCs w:val="24"/>
              </w:rPr>
              <w:t>ении ярмарок, выставок, смотров,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т.п.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1C304D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2018-2030гг.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производства и продвижение на рынок продукции,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производимой предприятиями поселения</w:t>
            </w:r>
          </w:p>
        </w:tc>
      </w:tr>
      <w:tr w:rsidR="00DB29DE" w:rsidRPr="008454BF" w:rsidTr="0068223A">
        <w:trPr>
          <w:trHeight w:val="494"/>
        </w:trPr>
        <w:tc>
          <w:tcPr>
            <w:tcW w:w="4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241DDF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04D" w:rsidRPr="008454BF">
              <w:rPr>
                <w:rFonts w:ascii="Times New Roman" w:hAnsi="Times New Roman" w:cs="Times New Roman"/>
                <w:sz w:val="24"/>
                <w:szCs w:val="24"/>
              </w:rPr>
              <w:t>018-2030гг.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 на местном уровне</w:t>
            </w: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(Наработка нормативной базы)</w:t>
            </w:r>
          </w:p>
        </w:tc>
      </w:tr>
      <w:tr w:rsidR="00DB29DE" w:rsidRPr="008454BF" w:rsidTr="0068223A">
        <w:trPr>
          <w:trHeight w:val="494"/>
        </w:trPr>
        <w:tc>
          <w:tcPr>
            <w:tcW w:w="4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E50E12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в соответствии с «Программой комплексного развития коммунальной инфраструктуры поселения на 2011-2025 годы»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1C304D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2018-2030гг.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жилищно-коммунальных услуг</w:t>
            </w:r>
          </w:p>
          <w:p w:rsidR="00DB29DE" w:rsidRPr="008454BF" w:rsidRDefault="00E50E12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развитию коммунального комплекса   поселения</w:t>
            </w:r>
          </w:p>
        </w:tc>
      </w:tr>
      <w:tr w:rsidR="00DB29DE" w:rsidRPr="008454BF" w:rsidTr="0068223A">
        <w:trPr>
          <w:trHeight w:val="494"/>
        </w:trPr>
        <w:tc>
          <w:tcPr>
            <w:tcW w:w="4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контроля   и регулирования потребительского рынка в</w:t>
            </w:r>
            <w:r w:rsidR="0082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поселении (полиция, Роспотребнадзор)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потребительского рынка товарами и услугами, удовлетворение спроса населения</w:t>
            </w:r>
          </w:p>
        </w:tc>
      </w:tr>
      <w:tr w:rsidR="00DB29DE" w:rsidRPr="008454BF" w:rsidTr="0068223A">
        <w:trPr>
          <w:trHeight w:val="494"/>
        </w:trPr>
        <w:tc>
          <w:tcPr>
            <w:tcW w:w="4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контроля за исполнением Программы развития и ежегодного плана мероприятий по ее реализации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E50E12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отклонений основных фактических показателей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развития поселения от запланированных</w:t>
            </w:r>
          </w:p>
          <w:p w:rsidR="00DB29DE" w:rsidRPr="008454BF" w:rsidRDefault="00E50E12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Глава поселения)</w:t>
            </w:r>
          </w:p>
        </w:tc>
      </w:tr>
      <w:tr w:rsidR="00DB29DE" w:rsidRPr="008454BF" w:rsidTr="0068223A">
        <w:trPr>
          <w:trHeight w:val="494"/>
        </w:trPr>
        <w:tc>
          <w:tcPr>
            <w:tcW w:w="4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Контроль за экологической ситуацией и рациональным использованием природных ресурсов на территории поселения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ситуации, сохранение природных ресурсов поселения</w:t>
            </w: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DE" w:rsidRPr="008454BF" w:rsidTr="0068223A">
        <w:trPr>
          <w:trHeight w:val="494"/>
        </w:trPr>
        <w:tc>
          <w:tcPr>
            <w:tcW w:w="4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E50E12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учета 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граждан, занимающихся личными подсобными хозяйствами, наличие животных в подворьях</w:t>
            </w:r>
            <w:r w:rsidR="001D5F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потенциала развития ЛПХ</w:t>
            </w: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Контроль динамики развития ЛПХ.</w:t>
            </w: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в кредитных ресурсах.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1C304D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2018-2030гг.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Развитие ЛПХ на территории поселений</w:t>
            </w:r>
          </w:p>
          <w:p w:rsidR="00DB29DE" w:rsidRPr="008454BF" w:rsidRDefault="00DB29DE" w:rsidP="007E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9DE" w:rsidRPr="008454BF" w:rsidRDefault="00DB29DE" w:rsidP="003431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9DE" w:rsidRDefault="00E50E12" w:rsidP="001D5F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 мероприятий по обеспечению условий </w:t>
      </w:r>
      <w:r w:rsidR="004E53E5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функционирования и </w:t>
      </w:r>
      <w:r w:rsidR="001D5F1D">
        <w:rPr>
          <w:rFonts w:ascii="Times New Roman" w:hAnsi="Times New Roman" w:cs="Times New Roman"/>
          <w:b/>
          <w:bCs/>
          <w:sz w:val="24"/>
          <w:szCs w:val="24"/>
        </w:rPr>
        <w:t>поддержания</w:t>
      </w:r>
      <w:r w:rsidR="00DB29DE" w:rsidRPr="008454B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E53E5">
        <w:rPr>
          <w:rFonts w:ascii="Times New Roman" w:hAnsi="Times New Roman" w:cs="Times New Roman"/>
          <w:b/>
          <w:bCs/>
          <w:sz w:val="24"/>
          <w:szCs w:val="24"/>
        </w:rPr>
        <w:t xml:space="preserve">работоспособности основных </w:t>
      </w:r>
      <w:r w:rsidR="00DB29DE" w:rsidRPr="008454BF">
        <w:rPr>
          <w:rFonts w:ascii="Times New Roman" w:hAnsi="Times New Roman" w:cs="Times New Roman"/>
          <w:b/>
          <w:bCs/>
          <w:sz w:val="24"/>
          <w:szCs w:val="24"/>
        </w:rPr>
        <w:t xml:space="preserve">элементов поселения  </w:t>
      </w:r>
      <w:r w:rsidR="00F812E3" w:rsidRPr="008454BF">
        <w:rPr>
          <w:rFonts w:ascii="Times New Roman" w:hAnsi="Times New Roman" w:cs="Times New Roman"/>
          <w:b/>
          <w:bCs/>
          <w:sz w:val="24"/>
          <w:szCs w:val="24"/>
        </w:rPr>
        <w:t>Целинного</w:t>
      </w:r>
      <w:r w:rsidR="00DB29DE" w:rsidRPr="008454B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F75757" w:rsidRPr="008454BF" w:rsidRDefault="00F75757" w:rsidP="001D5F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83"/>
        <w:gridCol w:w="7"/>
        <w:gridCol w:w="2820"/>
        <w:gridCol w:w="1730"/>
        <w:gridCol w:w="1404"/>
        <w:gridCol w:w="6"/>
        <w:gridCol w:w="3007"/>
      </w:tblGrid>
      <w:tr w:rsidR="00DB29DE" w:rsidRPr="008454BF" w:rsidTr="0003452B">
        <w:trPr>
          <w:trHeight w:val="494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29DE" w:rsidRPr="008454BF" w:rsidRDefault="00DB29DE" w:rsidP="0003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Ресурсное обеспечение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3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DB29DE" w:rsidRPr="008454BF" w:rsidTr="0003452B">
        <w:trPr>
          <w:trHeight w:val="494"/>
        </w:trPr>
        <w:tc>
          <w:tcPr>
            <w:tcW w:w="6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дорог в границах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поддержание дорожного полотна в работоспособном состоянии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E50E12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Местный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DB29DE" w:rsidRPr="008454BF" w:rsidRDefault="004C4867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217,36</w:t>
            </w:r>
            <w:r w:rsidR="00F75757">
              <w:rPr>
                <w:rFonts w:ascii="Times New Roman" w:hAnsi="Times New Roman" w:cs="Times New Roman"/>
                <w:sz w:val="24"/>
                <w:szCs w:val="24"/>
              </w:rPr>
              <w:t xml:space="preserve"> тыс.руб. в год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1C304D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2018-2030гг.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 w:rsidR="00E50E12">
              <w:rPr>
                <w:rFonts w:ascii="Times New Roman" w:hAnsi="Times New Roman" w:cs="Times New Roman"/>
                <w:sz w:val="24"/>
                <w:szCs w:val="24"/>
              </w:rPr>
              <w:t xml:space="preserve">печение безопасности дорожного движения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доступности населенны</w:t>
            </w:r>
            <w:r w:rsidR="00E50E12">
              <w:rPr>
                <w:rFonts w:ascii="Times New Roman" w:hAnsi="Times New Roman" w:cs="Times New Roman"/>
                <w:sz w:val="24"/>
                <w:szCs w:val="24"/>
              </w:rPr>
              <w:t>х пунктов сельского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DB29DE" w:rsidRPr="008454BF" w:rsidTr="0003452B">
        <w:trPr>
          <w:trHeight w:val="494"/>
        </w:trPr>
        <w:tc>
          <w:tcPr>
            <w:tcW w:w="6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перспективных предпринимательских проектов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Default="00E50E12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естный</w:t>
            </w:r>
            <w:r w:rsidR="001D5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F75757" w:rsidRDefault="00F75757" w:rsidP="0003452B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5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03452B">
              <w:rPr>
                <w:rFonts w:ascii="Times New Roman" w:hAnsi="Times New Roman" w:cs="Times New Roman"/>
                <w:sz w:val="24"/>
                <w:szCs w:val="24"/>
              </w:rPr>
              <w:t>финан-</w:t>
            </w:r>
          </w:p>
          <w:p w:rsidR="0003452B" w:rsidRPr="008454BF" w:rsidRDefault="0003452B" w:rsidP="0003452B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1C304D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2018-2030гг.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повышение уровня оплаты труда персонала, снижение уровня безработицы, увеличение доходной части местного бюджета</w:t>
            </w:r>
          </w:p>
        </w:tc>
      </w:tr>
      <w:tr w:rsidR="00DB29DE" w:rsidRPr="008454BF" w:rsidTr="0003452B">
        <w:trPr>
          <w:trHeight w:val="494"/>
        </w:trPr>
        <w:tc>
          <w:tcPr>
            <w:tcW w:w="6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D53E90" w:rsidRDefault="00D53E90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90">
              <w:rPr>
                <w:rFonts w:ascii="Times New Roman" w:hAnsi="Times New Roman" w:cs="Times New Roman"/>
                <w:szCs w:val="24"/>
              </w:rPr>
              <w:t>Обеспечение учас</w:t>
            </w:r>
            <w:r>
              <w:rPr>
                <w:rFonts w:ascii="Times New Roman" w:hAnsi="Times New Roman" w:cs="Times New Roman"/>
                <w:szCs w:val="24"/>
              </w:rPr>
              <w:t>тия жителей  населённого пункта</w:t>
            </w:r>
            <w:r w:rsidRPr="00D53E90">
              <w:rPr>
                <w:rFonts w:ascii="Times New Roman" w:hAnsi="Times New Roman" w:cs="Times New Roman"/>
                <w:szCs w:val="24"/>
              </w:rPr>
              <w:t xml:space="preserve">  в социальных, культурных, спортивных и других мероприятиях, проводимых районной и сельской администрациями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DB29DE" w:rsidRPr="008454BF" w:rsidRDefault="00D53E90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тыс.руб. в год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1C304D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2018-2030гг.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D53E90" w:rsidRDefault="00D53E90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E90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населения, нацеливание на здоровый образ жизни</w:t>
            </w:r>
          </w:p>
        </w:tc>
      </w:tr>
      <w:tr w:rsidR="00DB29DE" w:rsidRPr="008454BF" w:rsidTr="0003452B">
        <w:trPr>
          <w:trHeight w:val="494"/>
        </w:trPr>
        <w:tc>
          <w:tcPr>
            <w:tcW w:w="6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E50E12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условий для развития </w:t>
            </w: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личных подсобных хозяйств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3452B" w:rsidRDefault="0003452B" w:rsidP="0003452B">
            <w:pPr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финан-</w:t>
            </w:r>
          </w:p>
          <w:p w:rsidR="00DB29DE" w:rsidRPr="008454BF" w:rsidRDefault="0003452B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1C304D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2018-2030гг.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сельскохозяйственной продукции в личных подсобных хозяйствах</w:t>
            </w:r>
          </w:p>
        </w:tc>
      </w:tr>
      <w:tr w:rsidR="00DB29DE" w:rsidRPr="008454BF" w:rsidTr="0003452B">
        <w:trPr>
          <w:trHeight w:val="494"/>
        </w:trPr>
        <w:tc>
          <w:tcPr>
            <w:tcW w:w="6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9F379F" w:rsidRDefault="009F379F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9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DB29DE" w:rsidRPr="008454BF" w:rsidRDefault="009F379F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 тыс. руб. в год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1C304D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2018-2030гг.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9F379F" w:rsidRDefault="009F379F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9F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безопасной  среды проживания населения  для сохранения их жизни и здоровья</w:t>
            </w:r>
          </w:p>
        </w:tc>
      </w:tr>
      <w:tr w:rsidR="00DB29DE" w:rsidRPr="008454BF" w:rsidTr="0003452B">
        <w:trPr>
          <w:trHeight w:val="494"/>
        </w:trPr>
        <w:tc>
          <w:tcPr>
            <w:tcW w:w="6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DB29DE" w:rsidRPr="008454BF" w:rsidRDefault="009F379F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F75757">
              <w:rPr>
                <w:rFonts w:ascii="Times New Roman" w:hAnsi="Times New Roman" w:cs="Times New Roman"/>
                <w:sz w:val="24"/>
                <w:szCs w:val="24"/>
              </w:rPr>
              <w:t>,0 тыс. руб. в год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1C304D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2018-2030гг.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1D5F1D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Благо-</w:t>
            </w:r>
            <w:r w:rsidR="004E53E5" w:rsidRPr="008454BF">
              <w:rPr>
                <w:rFonts w:ascii="Times New Roman" w:hAnsi="Times New Roman" w:cs="Times New Roman"/>
                <w:sz w:val="24"/>
                <w:szCs w:val="24"/>
              </w:rPr>
              <w:t>устроительные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 xml:space="preserve"> работы в</w:t>
            </w:r>
            <w:r w:rsidR="00E5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52B"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</w:p>
        </w:tc>
      </w:tr>
      <w:tr w:rsidR="00DB29DE" w:rsidRPr="008454BF" w:rsidTr="0003452B">
        <w:trPr>
          <w:trHeight w:val="494"/>
        </w:trPr>
        <w:tc>
          <w:tcPr>
            <w:tcW w:w="6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E50E12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территории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DB29DE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DB29DE" w:rsidRPr="008454BF" w:rsidRDefault="004C4867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F75757">
              <w:rPr>
                <w:rFonts w:ascii="Times New Roman" w:hAnsi="Times New Roman" w:cs="Times New Roman"/>
                <w:sz w:val="24"/>
                <w:szCs w:val="24"/>
              </w:rPr>
              <w:t>,0 тыс. руб. в год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1C304D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BF">
              <w:rPr>
                <w:rFonts w:ascii="Times New Roman" w:hAnsi="Times New Roman" w:cs="Times New Roman"/>
                <w:sz w:val="24"/>
                <w:szCs w:val="24"/>
              </w:rPr>
              <w:t>2018-2030гг.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B29DE" w:rsidRPr="008454BF" w:rsidRDefault="00E50E12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освещению улиц и </w:t>
            </w:r>
            <w:r w:rsidR="00DB29DE" w:rsidRPr="008454BF">
              <w:rPr>
                <w:rFonts w:ascii="Times New Roman" w:hAnsi="Times New Roman" w:cs="Times New Roman"/>
                <w:sz w:val="24"/>
                <w:szCs w:val="24"/>
              </w:rPr>
              <w:t>установке    дополнительных светильников.</w:t>
            </w:r>
          </w:p>
        </w:tc>
      </w:tr>
      <w:tr w:rsidR="0003452B" w:rsidTr="00034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90" w:type="dxa"/>
            <w:gridSpan w:val="2"/>
          </w:tcPr>
          <w:p w:rsidR="0003452B" w:rsidRPr="008454BF" w:rsidRDefault="0003452B" w:rsidP="0003452B">
            <w:pPr>
              <w:ind w:left="1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452B" w:rsidRDefault="0003452B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20" w:type="dxa"/>
          </w:tcPr>
          <w:p w:rsidR="0003452B" w:rsidRDefault="000345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452B" w:rsidRDefault="0003452B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1730" w:type="dxa"/>
          </w:tcPr>
          <w:p w:rsidR="0003452B" w:rsidRDefault="009F37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959</w:t>
            </w:r>
            <w:r w:rsidR="00034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,3</w:t>
            </w:r>
            <w:r w:rsidR="004C4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034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тыс.руб в год</w:t>
            </w:r>
          </w:p>
          <w:p w:rsidR="0003452B" w:rsidRDefault="0003452B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0" w:type="dxa"/>
            <w:gridSpan w:val="2"/>
          </w:tcPr>
          <w:p w:rsidR="0003452B" w:rsidRDefault="000345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452B" w:rsidRDefault="0003452B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:rsidR="0003452B" w:rsidRDefault="000345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3452B" w:rsidRDefault="0003452B" w:rsidP="0003452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E53E5" w:rsidRDefault="004E53E5" w:rsidP="003431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E90" w:rsidRDefault="00D53E90" w:rsidP="003431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B29DE" w:rsidRPr="008454BF" w:rsidRDefault="00DB29DE" w:rsidP="003431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4BF">
        <w:rPr>
          <w:rFonts w:ascii="Times New Roman" w:hAnsi="Times New Roman" w:cs="Times New Roman"/>
          <w:b/>
          <w:sz w:val="24"/>
          <w:szCs w:val="24"/>
          <w:u w:val="single"/>
        </w:rPr>
        <w:t>Развитие и поддержка малого предпринимательства</w:t>
      </w:r>
    </w:p>
    <w:p w:rsidR="00DB29DE" w:rsidRPr="008454BF" w:rsidRDefault="00DB29DE" w:rsidP="003431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B29DE" w:rsidRPr="008454BF" w:rsidRDefault="00E50E12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субъектов малого и </w:t>
      </w:r>
      <w:r w:rsidR="00DB29DE" w:rsidRPr="008454BF">
        <w:rPr>
          <w:rFonts w:ascii="Times New Roman" w:hAnsi="Times New Roman" w:cs="Times New Roman"/>
          <w:sz w:val="24"/>
          <w:szCs w:val="24"/>
        </w:rPr>
        <w:t>среднего предпринимательства является одним из г</w:t>
      </w:r>
      <w:r>
        <w:rPr>
          <w:rFonts w:ascii="Times New Roman" w:hAnsi="Times New Roman" w:cs="Times New Roman"/>
          <w:sz w:val="24"/>
          <w:szCs w:val="24"/>
        </w:rPr>
        <w:t>лавных направлений экономической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деятельности, т.к. именно данным сектором решается ряд важнейших проблем социальной стабильности населения. Это, прежде всего, занятость, повышение жизненного уровня населения, увеличение наполняемости бюджета.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Цель политики развития и поддержки малого  и  среднего  предпринимательства - создание благоприятных политических, правовых, экономических и организационных условий для повышения устойчивого и динамичного развития малого  и  среднего предпринимательства, обеспечивающих сохранение и создание новых рабочих мест, насыщение рынка отечественными товарами и услугами, стабильное поступление налогов в бюджет поселения, формирование среднего слоя общества, самостоятельно создающего собственное благосостояние и достаточный уровень жизни.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формирование правового пространства, обеспечивающего беспрепятст</w:t>
      </w:r>
      <w:r w:rsidR="00E50E12">
        <w:rPr>
          <w:rFonts w:ascii="Times New Roman" w:hAnsi="Times New Roman" w:cs="Times New Roman"/>
          <w:sz w:val="24"/>
          <w:szCs w:val="24"/>
        </w:rPr>
        <w:t xml:space="preserve">венное развитие малого и среднего </w:t>
      </w:r>
      <w:r w:rsidRPr="008454BF">
        <w:rPr>
          <w:rFonts w:ascii="Times New Roman" w:hAnsi="Times New Roman" w:cs="Times New Roman"/>
          <w:sz w:val="24"/>
          <w:szCs w:val="24"/>
        </w:rPr>
        <w:t>предпринимательства.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lastRenderedPageBreak/>
        <w:t>- выявление и поддержка приоритетных направлений развития малого бизнеса.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формирование положительного общественного мнения о деятельности предприятий малого и среднего бизнеса, укрепление социального статуса, повышение престижа и создание механизма защиты предпринимательства.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участие предпринимателей в формировании политики поселения по развитию малого и среднего предпринимательства (Совет предпринимателей);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вовлечение в предпринимательскую деятельность представителей различных слоев населения;</w:t>
      </w:r>
    </w:p>
    <w:p w:rsidR="00DB29DE" w:rsidRPr="008454BF" w:rsidRDefault="00E50E12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доходов населения </w:t>
      </w:r>
      <w:r w:rsidR="00DB29DE" w:rsidRPr="008454BF">
        <w:rPr>
          <w:rFonts w:ascii="Times New Roman" w:hAnsi="Times New Roman" w:cs="Times New Roman"/>
          <w:sz w:val="24"/>
          <w:szCs w:val="24"/>
        </w:rPr>
        <w:t>и создание усло</w:t>
      </w:r>
      <w:r>
        <w:rPr>
          <w:rFonts w:ascii="Times New Roman" w:hAnsi="Times New Roman" w:cs="Times New Roman"/>
          <w:sz w:val="24"/>
          <w:szCs w:val="24"/>
        </w:rPr>
        <w:t xml:space="preserve">вий для самореализации граждан;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поддержка в продвижении местных товаропроизводителей посредством </w:t>
      </w:r>
      <w:r w:rsidR="004E53E5" w:rsidRPr="008454BF">
        <w:rPr>
          <w:rFonts w:ascii="Times New Roman" w:hAnsi="Times New Roman" w:cs="Times New Roman"/>
          <w:sz w:val="24"/>
          <w:szCs w:val="24"/>
        </w:rPr>
        <w:t>ярморочно</w:t>
      </w:r>
      <w:r w:rsidR="00DB29DE" w:rsidRPr="008454BF">
        <w:rPr>
          <w:rFonts w:ascii="Times New Roman" w:hAnsi="Times New Roman" w:cs="Times New Roman"/>
          <w:sz w:val="24"/>
          <w:szCs w:val="24"/>
        </w:rPr>
        <w:t>-выставочных   мероприятий.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конкурентных способов определения поставщика (подрядчика, исполнителя) для закупки товаров, услу</w:t>
      </w:r>
      <w:r w:rsidR="00E50E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 для нужд сельского поселения </w:t>
      </w:r>
      <w:r w:rsidRPr="008454BF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субъектам малого предпринимательства оказывается преимущество.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В рамках реализации политики в республике</w:t>
      </w:r>
      <w:r w:rsidR="001D5F1D">
        <w:rPr>
          <w:rFonts w:ascii="Times New Roman" w:hAnsi="Times New Roman" w:cs="Times New Roman"/>
          <w:sz w:val="24"/>
          <w:szCs w:val="24"/>
        </w:rPr>
        <w:t>,</w:t>
      </w:r>
      <w:r w:rsidRPr="008454BF">
        <w:rPr>
          <w:rFonts w:ascii="Times New Roman" w:hAnsi="Times New Roman" w:cs="Times New Roman"/>
          <w:sz w:val="24"/>
          <w:szCs w:val="24"/>
        </w:rPr>
        <w:t xml:space="preserve"> развития малого и среднего предпринимательства определены следующие приоритеты:</w:t>
      </w:r>
    </w:p>
    <w:p w:rsidR="00DB29DE" w:rsidRPr="008454BF" w:rsidRDefault="00E50E12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организация мероприятий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по сбыту сельскохозяйственной продукции;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2) производство товаров народного потребления продовольственного и промышленного назначения;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3) развитие народных ремесел, туризма;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4) бытовые услуги (ремонт, реставрация и пошив обуви; ремонт и пошив верхней одежды; мастерские по ремонту бытовой техники, мастерские по ремонту транспортных средств, цеха по изготовлению и ремонту мебели, сауна, ритуальные услуги, фотография; парикмахерские и др.)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5) строительство, в том числе жилья;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6) выполнение дорожных работ;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7) производство строительных материалов;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Система программных мероприятий по развитию малого и среднего предпринимательства представлена следующими направлениями: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1. Сдача в аренду земли с целью производства сельскохозяйственной продукции, организации культурного отдыха населения, создания новых рабочих мест, увеличения местного бюджета.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Проведение различных конкурсов среди предпринимателей.</w:t>
      </w:r>
    </w:p>
    <w:p w:rsidR="00DB29DE" w:rsidRPr="008454BF" w:rsidRDefault="00E50E12" w:rsidP="003431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Сдача в аренду не жилых </w:t>
      </w:r>
      <w:r w:rsidR="00DB29DE" w:rsidRPr="008454BF">
        <w:rPr>
          <w:rFonts w:ascii="Times New Roman" w:hAnsi="Times New Roman" w:cs="Times New Roman"/>
          <w:sz w:val="24"/>
          <w:szCs w:val="24"/>
        </w:rPr>
        <w:t>муниципальных п</w:t>
      </w:r>
      <w:r>
        <w:rPr>
          <w:rFonts w:ascii="Times New Roman" w:hAnsi="Times New Roman" w:cs="Times New Roman"/>
          <w:sz w:val="24"/>
          <w:szCs w:val="24"/>
        </w:rPr>
        <w:t xml:space="preserve">омещений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и помещений 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муниципальных учреждений   и предприятий </w:t>
      </w:r>
      <w:r w:rsidR="00DB29DE" w:rsidRPr="008454BF">
        <w:rPr>
          <w:rFonts w:ascii="Times New Roman" w:hAnsi="Times New Roman" w:cs="Times New Roman"/>
          <w:sz w:val="24"/>
          <w:szCs w:val="24"/>
        </w:rPr>
        <w:t>под создание и развитие приоритетных сфер услуг.</w:t>
      </w:r>
    </w:p>
    <w:p w:rsidR="001D5F1D" w:rsidRDefault="001D5F1D" w:rsidP="003431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9DE" w:rsidRPr="00CE7E82" w:rsidRDefault="00DB29DE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E82">
        <w:rPr>
          <w:rFonts w:ascii="Times New Roman" w:hAnsi="Times New Roman" w:cs="Times New Roman"/>
          <w:b/>
          <w:sz w:val="24"/>
          <w:szCs w:val="24"/>
        </w:rPr>
        <w:t>Благоустройство</w:t>
      </w:r>
    </w:p>
    <w:p w:rsidR="00DB29DE" w:rsidRPr="008454BF" w:rsidRDefault="001D5F1D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возрастающе</w:t>
      </w:r>
      <w:r w:rsidR="00DB29DE" w:rsidRPr="008454BF">
        <w:rPr>
          <w:rFonts w:ascii="Times New Roman" w:hAnsi="Times New Roman" w:cs="Times New Roman"/>
          <w:sz w:val="24"/>
          <w:szCs w:val="24"/>
        </w:rPr>
        <w:t>е значение в формировании имиджа любой территории приобретают чистота и качество благоустройства. Статьей 14 Федерального закона N 131-ФЗ "Об общих принципах организации местного самоуправления" определены вопросы местного значения поселений в части создания благоприятных условий для жизнедеятельности граждан в контексте благоустройства. Чистота и благоустройство территории обеспечивают нормальное функционирование сложного организма. С улучшением чистоты и качест</w:t>
      </w:r>
      <w:r w:rsidR="00E50E12">
        <w:rPr>
          <w:rFonts w:ascii="Times New Roman" w:hAnsi="Times New Roman" w:cs="Times New Roman"/>
          <w:sz w:val="24"/>
          <w:szCs w:val="24"/>
        </w:rPr>
        <w:t>ва благоустройства территории, благоустройства скверов и парков находящихся на территории</w:t>
      </w:r>
      <w:r w:rsidR="00625374">
        <w:rPr>
          <w:rFonts w:ascii="Times New Roman" w:hAnsi="Times New Roman" w:cs="Times New Roman"/>
          <w:sz w:val="24"/>
          <w:szCs w:val="24"/>
        </w:rPr>
        <w:t xml:space="preserve"> поселения, увеличит</w:t>
      </w:r>
      <w:r w:rsidR="00E50E12">
        <w:rPr>
          <w:rFonts w:ascii="Times New Roman" w:hAnsi="Times New Roman" w:cs="Times New Roman"/>
          <w:sz w:val="24"/>
          <w:szCs w:val="24"/>
        </w:rPr>
        <w:t xml:space="preserve"> привлекательность сельского </w:t>
      </w:r>
      <w:r w:rsidR="0062537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для населения. Улучшение имиджа поселения привлечет в экономику внешние инвестиции, благодаря которым повысится качество жизни населения. 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При обустройстве придомовой территории и дворов необходимо уделять больше внимания созданию зеленых уголков отдыха с применением архитект</w:t>
      </w:r>
      <w:r w:rsidR="00E50E12">
        <w:rPr>
          <w:rFonts w:ascii="Times New Roman" w:hAnsi="Times New Roman" w:cs="Times New Roman"/>
          <w:sz w:val="24"/>
          <w:szCs w:val="24"/>
        </w:rPr>
        <w:t xml:space="preserve">урных композиции.  Привлечение жителей </w:t>
      </w:r>
      <w:r w:rsidRPr="008454BF">
        <w:rPr>
          <w:rFonts w:ascii="Times New Roman" w:hAnsi="Times New Roman" w:cs="Times New Roman"/>
          <w:sz w:val="24"/>
          <w:szCs w:val="24"/>
        </w:rPr>
        <w:t>поселения для выпол</w:t>
      </w:r>
      <w:r w:rsidR="00E50E12">
        <w:rPr>
          <w:rFonts w:ascii="Times New Roman" w:hAnsi="Times New Roman" w:cs="Times New Roman"/>
          <w:sz w:val="24"/>
          <w:szCs w:val="24"/>
        </w:rPr>
        <w:t>нения работ по благоустройству территории поселения.</w:t>
      </w:r>
    </w:p>
    <w:p w:rsidR="00D53E90" w:rsidRDefault="00D53E90" w:rsidP="003431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9DE" w:rsidRPr="009F379F" w:rsidRDefault="00DB29DE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79F">
        <w:rPr>
          <w:rFonts w:ascii="Times New Roman" w:hAnsi="Times New Roman" w:cs="Times New Roman"/>
          <w:b/>
          <w:sz w:val="24"/>
          <w:szCs w:val="24"/>
        </w:rPr>
        <w:t>Обеспечение безопасности населения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Так как личная безопасность населения является составляющей понятия "качество жизни" жителей любой территории, в число приоритетов могут быть включены такие направления, как: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профилактика детской и подростковой беспризорности и преступности;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система социальной адаптации лиц, освободившихся из мест лишения свободы;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организация работы добровольных народных дружин (по соблюдению пожарной безопасности, общественного порядка);</w:t>
      </w:r>
    </w:p>
    <w:p w:rsidR="00DB29DE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lastRenderedPageBreak/>
        <w:t>- обеспечение пожарной безопасности населения.</w:t>
      </w:r>
    </w:p>
    <w:p w:rsidR="000D404C" w:rsidRPr="008454BF" w:rsidRDefault="000D404C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DE" w:rsidRDefault="00DB29DE" w:rsidP="000D4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BF">
        <w:rPr>
          <w:rFonts w:ascii="Times New Roman" w:hAnsi="Times New Roman" w:cs="Times New Roman"/>
          <w:b/>
          <w:sz w:val="24"/>
          <w:szCs w:val="24"/>
        </w:rPr>
        <w:t>Оценка эффективности мероприятий Программы</w:t>
      </w:r>
    </w:p>
    <w:p w:rsidR="000D404C" w:rsidRPr="008454BF" w:rsidRDefault="000D404C" w:rsidP="000D40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9DE" w:rsidRPr="008454BF" w:rsidRDefault="00DB29DE" w:rsidP="003431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</w:t>
      </w:r>
      <w:r w:rsidR="00E50E12">
        <w:rPr>
          <w:rFonts w:ascii="Times New Roman" w:hAnsi="Times New Roman" w:cs="Times New Roman"/>
          <w:sz w:val="24"/>
          <w:szCs w:val="24"/>
        </w:rPr>
        <w:t>стороны местных администраций, </w:t>
      </w:r>
      <w:r w:rsidRPr="008454BF">
        <w:rPr>
          <w:rFonts w:ascii="Times New Roman" w:hAnsi="Times New Roman" w:cs="Times New Roman"/>
          <w:sz w:val="24"/>
          <w:szCs w:val="24"/>
        </w:rPr>
        <w:t>позволит</w:t>
      </w:r>
      <w:r w:rsidR="00E50E12">
        <w:rPr>
          <w:rFonts w:ascii="Times New Roman" w:hAnsi="Times New Roman" w:cs="Times New Roman"/>
          <w:sz w:val="24"/>
          <w:szCs w:val="24"/>
        </w:rPr>
        <w:t xml:space="preserve"> достичь следующих показателей комплексного развития социальной инфраструктуры сельского </w:t>
      </w:r>
      <w:r w:rsidRPr="008454BF">
        <w:rPr>
          <w:rFonts w:ascii="Times New Roman" w:hAnsi="Times New Roman" w:cs="Times New Roman"/>
          <w:sz w:val="24"/>
          <w:szCs w:val="24"/>
        </w:rPr>
        <w:t>поселения.</w:t>
      </w:r>
    </w:p>
    <w:p w:rsidR="00DB29DE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             В целях оперативного отслеживания и контроля хода осуществления Программы, а также оценки влияния результатов реализации Программы </w:t>
      </w:r>
      <w:r w:rsidR="00BC4A52" w:rsidRPr="008454BF">
        <w:rPr>
          <w:rFonts w:ascii="Times New Roman" w:hAnsi="Times New Roman" w:cs="Times New Roman"/>
          <w:sz w:val="24"/>
          <w:szCs w:val="24"/>
        </w:rPr>
        <w:t xml:space="preserve">на уровень развития социальной инфраструктуры поселения </w:t>
      </w:r>
      <w:r w:rsidRPr="008454BF">
        <w:rPr>
          <w:rFonts w:ascii="Times New Roman" w:hAnsi="Times New Roman" w:cs="Times New Roman"/>
          <w:sz w:val="24"/>
          <w:szCs w:val="24"/>
        </w:rPr>
        <w:t>в рамках выд</w:t>
      </w:r>
      <w:r w:rsidR="00E50E12">
        <w:rPr>
          <w:rFonts w:ascii="Times New Roman" w:hAnsi="Times New Roman" w:cs="Times New Roman"/>
          <w:sz w:val="24"/>
          <w:szCs w:val="24"/>
        </w:rPr>
        <w:t xml:space="preserve">еленных приоритетов проводится ежегодный </w:t>
      </w:r>
      <w:r w:rsidRPr="008454BF">
        <w:rPr>
          <w:rFonts w:ascii="Times New Roman" w:hAnsi="Times New Roman" w:cs="Times New Roman"/>
          <w:sz w:val="24"/>
          <w:szCs w:val="24"/>
        </w:rPr>
        <w:t>мониторинг по основным целевым показателям социально-экономического развития территории.</w:t>
      </w:r>
    </w:p>
    <w:p w:rsidR="0047637E" w:rsidRPr="0047637E" w:rsidRDefault="0047637E" w:rsidP="0047637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 w:rsidRPr="0047637E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Программы комплексного развития социальной инфраструктуры муниципального образования включает два этапа: </w:t>
      </w:r>
    </w:p>
    <w:p w:rsidR="0047637E" w:rsidRPr="0047637E" w:rsidRDefault="0047637E" w:rsidP="0047637E">
      <w:pPr>
        <w:autoSpaceDE w:val="0"/>
        <w:autoSpaceDN w:val="0"/>
        <w:adjustRightInd w:val="0"/>
        <w:spacing w:after="1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37E">
        <w:rPr>
          <w:rFonts w:ascii="Times New Roman" w:hAnsi="Times New Roman" w:cs="Times New Roman"/>
          <w:color w:val="000000"/>
          <w:sz w:val="24"/>
          <w:szCs w:val="24"/>
        </w:rPr>
        <w:t xml:space="preserve">1. периодический сбор информации о результатах выполнения мероприятий Программы, а также информации о состоянии и развитии социальной инфраструктуры; </w:t>
      </w:r>
    </w:p>
    <w:p w:rsidR="0047637E" w:rsidRPr="0047637E" w:rsidRDefault="0047637E" w:rsidP="00476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37E">
        <w:rPr>
          <w:rFonts w:ascii="Times New Roman" w:hAnsi="Times New Roman" w:cs="Times New Roman"/>
          <w:color w:val="000000"/>
          <w:sz w:val="24"/>
          <w:szCs w:val="24"/>
        </w:rPr>
        <w:t xml:space="preserve">2. анализ данных о результатах проводимых преобразований социальной инфраструктуры. </w:t>
      </w:r>
    </w:p>
    <w:p w:rsidR="0047637E" w:rsidRDefault="0047637E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A52" w:rsidRPr="00963C33" w:rsidRDefault="000D404C" w:rsidP="00BC4A52">
      <w:r w:rsidRPr="003B4DF7">
        <w:t xml:space="preserve">               </w:t>
      </w:r>
      <w:r w:rsidR="00BC4A52" w:rsidRPr="000A211D">
        <w:rPr>
          <w:rFonts w:ascii="Times New Roman" w:hAnsi="Times New Roman" w:cs="Times New Roman"/>
          <w:bCs/>
          <w:sz w:val="24"/>
          <w:szCs w:val="24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BC4A52" w:rsidRPr="008454BF" w:rsidRDefault="005C0D65" w:rsidP="00BC4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4A52" w:rsidRPr="008454B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 w:rsidR="00BC4A52" w:rsidRPr="008454BF">
        <w:rPr>
          <w:rFonts w:ascii="Times New Roman" w:hAnsi="Times New Roman" w:cs="Times New Roman"/>
          <w:bCs/>
          <w:sz w:val="24"/>
          <w:szCs w:val="24"/>
        </w:rPr>
        <w:t>администрации Целинного сельсовета</w:t>
      </w:r>
      <w:r w:rsidR="00BC4A52" w:rsidRPr="008454BF">
        <w:rPr>
          <w:rFonts w:ascii="Times New Roman" w:hAnsi="Times New Roman" w:cs="Times New Roman"/>
          <w:sz w:val="24"/>
          <w:szCs w:val="24"/>
        </w:rPr>
        <w:t>, а также с учетом федеральных проектов и программ, государственных программ Республики Хакасия и муниципальных программ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 Ширинский район</w:t>
      </w:r>
      <w:r w:rsidR="00BC4A52" w:rsidRPr="008454BF">
        <w:rPr>
          <w:rFonts w:ascii="Times New Roman" w:hAnsi="Times New Roman" w:cs="Times New Roman"/>
          <w:sz w:val="24"/>
          <w:szCs w:val="24"/>
        </w:rPr>
        <w:t>, реализуемых на территории поселения.</w:t>
      </w:r>
    </w:p>
    <w:p w:rsidR="00BC4A52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В соответствии с изложенной в Программе политикой, </w:t>
      </w:r>
      <w:r w:rsidRPr="008454BF">
        <w:rPr>
          <w:rFonts w:ascii="Times New Roman" w:hAnsi="Times New Roman" w:cs="Times New Roman"/>
          <w:bCs/>
          <w:sz w:val="24"/>
          <w:szCs w:val="24"/>
        </w:rPr>
        <w:t xml:space="preserve">администрация Целинного сельсовета </w:t>
      </w:r>
      <w:r w:rsidRPr="008454BF">
        <w:rPr>
          <w:rFonts w:ascii="Times New Roman" w:hAnsi="Times New Roman" w:cs="Times New Roman"/>
          <w:sz w:val="24"/>
          <w:szCs w:val="24"/>
        </w:rPr>
        <w:t xml:space="preserve">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 </w:t>
      </w:r>
    </w:p>
    <w:p w:rsidR="00963C33" w:rsidRDefault="00963C33" w:rsidP="00BC4A52">
      <w:pPr>
        <w:rPr>
          <w:rFonts w:ascii="Times New Roman" w:hAnsi="Times New Roman" w:cs="Times New Roman"/>
          <w:sz w:val="24"/>
          <w:szCs w:val="24"/>
        </w:rPr>
      </w:pPr>
    </w:p>
    <w:p w:rsidR="00963C33" w:rsidRDefault="00963C33" w:rsidP="00963C33">
      <w:pPr>
        <w:pStyle w:val="Default"/>
        <w:spacing w:line="276" w:lineRule="auto"/>
        <w:jc w:val="center"/>
        <w:rPr>
          <w:b/>
        </w:rPr>
      </w:pPr>
      <w:r w:rsidRPr="001F4C11">
        <w:rPr>
          <w:b/>
        </w:rPr>
        <w:t>Целевые индикаторы и показатели Программы</w:t>
      </w:r>
    </w:p>
    <w:p w:rsidR="00963C33" w:rsidRPr="003B0D18" w:rsidRDefault="00963C33" w:rsidP="00963C33">
      <w:pPr>
        <w:pStyle w:val="Default"/>
        <w:spacing w:line="276" w:lineRule="auto"/>
        <w:rPr>
          <w:b/>
          <w:color w:val="FF0000"/>
        </w:rPr>
      </w:pPr>
    </w:p>
    <w:tbl>
      <w:tblPr>
        <w:tblStyle w:val="aa"/>
        <w:tblW w:w="9571" w:type="dxa"/>
        <w:tblLayout w:type="fixed"/>
        <w:tblLook w:val="04A0"/>
      </w:tblPr>
      <w:tblGrid>
        <w:gridCol w:w="817"/>
        <w:gridCol w:w="3011"/>
        <w:gridCol w:w="1914"/>
        <w:gridCol w:w="1914"/>
        <w:gridCol w:w="1915"/>
      </w:tblGrid>
      <w:tr w:rsidR="00963C33" w:rsidTr="00CE7E82">
        <w:tc>
          <w:tcPr>
            <w:tcW w:w="817" w:type="dxa"/>
          </w:tcPr>
          <w:p w:rsidR="00963C33" w:rsidRPr="003F580D" w:rsidRDefault="00963C33" w:rsidP="00CE7E82">
            <w:pPr>
              <w:pStyle w:val="Default"/>
              <w:spacing w:line="276" w:lineRule="auto"/>
            </w:pPr>
            <w:r w:rsidRPr="003F580D">
              <w:t>№ п/п</w:t>
            </w:r>
          </w:p>
        </w:tc>
        <w:tc>
          <w:tcPr>
            <w:tcW w:w="3011" w:type="dxa"/>
          </w:tcPr>
          <w:p w:rsidR="00963C33" w:rsidRPr="003F580D" w:rsidRDefault="00963C33" w:rsidP="00CE7E82">
            <w:pPr>
              <w:pStyle w:val="Default"/>
              <w:spacing w:line="276" w:lineRule="auto"/>
            </w:pPr>
            <w:r w:rsidRPr="003F580D">
              <w:t>Наименование индикатора</w:t>
            </w:r>
          </w:p>
        </w:tc>
        <w:tc>
          <w:tcPr>
            <w:tcW w:w="1914" w:type="dxa"/>
          </w:tcPr>
          <w:p w:rsidR="00963C33" w:rsidRPr="003F580D" w:rsidRDefault="00963C33" w:rsidP="00CE7E82">
            <w:pPr>
              <w:pStyle w:val="Default"/>
              <w:spacing w:line="276" w:lineRule="auto"/>
            </w:pPr>
            <w:r>
              <w:t>Единица измерения</w:t>
            </w:r>
          </w:p>
        </w:tc>
        <w:tc>
          <w:tcPr>
            <w:tcW w:w="3829" w:type="dxa"/>
            <w:gridSpan w:val="2"/>
          </w:tcPr>
          <w:p w:rsidR="00963C33" w:rsidRDefault="00963C33" w:rsidP="00CE7E82">
            <w:pPr>
              <w:pStyle w:val="Default"/>
              <w:spacing w:line="276" w:lineRule="auto"/>
            </w:pPr>
            <w:r>
              <w:t xml:space="preserve">       Показатели по годам</w:t>
            </w:r>
          </w:p>
          <w:p w:rsidR="00963C33" w:rsidRPr="003F580D" w:rsidRDefault="00963C33" w:rsidP="00CE7E82">
            <w:pPr>
              <w:pStyle w:val="Default"/>
              <w:spacing w:line="276" w:lineRule="auto"/>
            </w:pPr>
            <w:r>
              <w:t>2018-2023гг.                2023-2030гг.</w:t>
            </w:r>
          </w:p>
        </w:tc>
      </w:tr>
      <w:tr w:rsidR="00963C33" w:rsidRPr="003F580D" w:rsidTr="00CE7E82">
        <w:tc>
          <w:tcPr>
            <w:tcW w:w="817" w:type="dxa"/>
          </w:tcPr>
          <w:p w:rsidR="00963C33" w:rsidRPr="003F580D" w:rsidRDefault="00963C33" w:rsidP="00CE7E82">
            <w:pPr>
              <w:pStyle w:val="Default"/>
              <w:spacing w:line="276" w:lineRule="auto"/>
            </w:pPr>
            <w:r w:rsidRPr="003F580D">
              <w:t>1.</w:t>
            </w:r>
          </w:p>
        </w:tc>
        <w:tc>
          <w:tcPr>
            <w:tcW w:w="3011" w:type="dxa"/>
          </w:tcPr>
          <w:p w:rsidR="00963C33" w:rsidRPr="003F580D" w:rsidRDefault="00963C33" w:rsidP="00CE7E82">
            <w:pPr>
              <w:pStyle w:val="Default"/>
              <w:spacing w:line="276" w:lineRule="auto"/>
            </w:pPr>
            <w:r>
              <w:t>Ожидаемая продолжительность лет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лет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68</w:t>
            </w:r>
          </w:p>
        </w:tc>
        <w:tc>
          <w:tcPr>
            <w:tcW w:w="1915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70</w:t>
            </w:r>
          </w:p>
        </w:tc>
      </w:tr>
      <w:tr w:rsidR="00963C33" w:rsidRPr="003F580D" w:rsidTr="00CE7E82">
        <w:tc>
          <w:tcPr>
            <w:tcW w:w="817" w:type="dxa"/>
          </w:tcPr>
          <w:p w:rsidR="00963C33" w:rsidRDefault="00963C33" w:rsidP="00CE7E82">
            <w:pPr>
              <w:pStyle w:val="Default"/>
              <w:spacing w:line="276" w:lineRule="auto"/>
            </w:pPr>
          </w:p>
          <w:p w:rsidR="00963C33" w:rsidRPr="003F580D" w:rsidRDefault="00963C33" w:rsidP="00CE7E82">
            <w:pPr>
              <w:pStyle w:val="Default"/>
              <w:spacing w:line="276" w:lineRule="auto"/>
            </w:pPr>
            <w:r>
              <w:t>2.</w:t>
            </w:r>
          </w:p>
        </w:tc>
        <w:tc>
          <w:tcPr>
            <w:tcW w:w="3011" w:type="dxa"/>
          </w:tcPr>
          <w:p w:rsidR="00963C33" w:rsidRDefault="00963C33" w:rsidP="00CE7E82">
            <w:pPr>
              <w:pStyle w:val="Default"/>
              <w:spacing w:line="276" w:lineRule="auto"/>
            </w:pPr>
            <w:r>
              <w:t>Показатель рождаемости</w:t>
            </w:r>
          </w:p>
          <w:p w:rsidR="00963C33" w:rsidRDefault="00963C33" w:rsidP="00CE7E82">
            <w:pPr>
              <w:pStyle w:val="Default"/>
              <w:spacing w:line="276" w:lineRule="auto"/>
            </w:pPr>
            <w:r w:rsidRPr="001F4C11">
              <w:t>(число родившихся на 1000 человек населения)</w:t>
            </w:r>
          </w:p>
          <w:p w:rsidR="00963C33" w:rsidRPr="003F580D" w:rsidRDefault="00963C33" w:rsidP="00CE7E82">
            <w:pPr>
              <w:pStyle w:val="Default"/>
              <w:spacing w:line="276" w:lineRule="auto"/>
            </w:pP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%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1,0</w:t>
            </w:r>
          </w:p>
        </w:tc>
        <w:tc>
          <w:tcPr>
            <w:tcW w:w="1915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1,0</w:t>
            </w:r>
          </w:p>
        </w:tc>
      </w:tr>
      <w:tr w:rsidR="00963C33" w:rsidRPr="003F580D" w:rsidTr="00CE7E82">
        <w:tc>
          <w:tcPr>
            <w:tcW w:w="817" w:type="dxa"/>
          </w:tcPr>
          <w:p w:rsidR="00963C33" w:rsidRDefault="00963C33" w:rsidP="00CE7E82">
            <w:pPr>
              <w:pStyle w:val="Default"/>
              <w:spacing w:line="276" w:lineRule="auto"/>
            </w:pPr>
          </w:p>
          <w:p w:rsidR="00963C33" w:rsidRDefault="00963C33" w:rsidP="00CE7E82">
            <w:pPr>
              <w:pStyle w:val="Default"/>
              <w:spacing w:line="276" w:lineRule="auto"/>
            </w:pPr>
          </w:p>
          <w:p w:rsidR="00963C33" w:rsidRPr="003F580D" w:rsidRDefault="00963C33" w:rsidP="00CE7E82">
            <w:pPr>
              <w:pStyle w:val="Default"/>
              <w:spacing w:line="276" w:lineRule="auto"/>
            </w:pPr>
            <w:r>
              <w:t>3.</w:t>
            </w:r>
          </w:p>
        </w:tc>
        <w:tc>
          <w:tcPr>
            <w:tcW w:w="3011" w:type="dxa"/>
          </w:tcPr>
          <w:p w:rsidR="00963C33" w:rsidRPr="003F580D" w:rsidRDefault="00963C33" w:rsidP="00CE7E82">
            <w:pPr>
              <w:pStyle w:val="Default"/>
              <w:spacing w:line="276" w:lineRule="auto"/>
            </w:pPr>
            <w:r>
              <w:t>Доля детей в возрасте от 3до 7 лет охваченных дошкольным образованием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%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100%</w:t>
            </w:r>
          </w:p>
        </w:tc>
        <w:tc>
          <w:tcPr>
            <w:tcW w:w="1915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100%</w:t>
            </w:r>
          </w:p>
        </w:tc>
      </w:tr>
      <w:tr w:rsidR="00963C33" w:rsidRPr="003F580D" w:rsidTr="00CE7E82">
        <w:tc>
          <w:tcPr>
            <w:tcW w:w="817" w:type="dxa"/>
          </w:tcPr>
          <w:p w:rsidR="00963C33" w:rsidRDefault="00963C33" w:rsidP="00CE7E82">
            <w:pPr>
              <w:pStyle w:val="Default"/>
              <w:spacing w:line="276" w:lineRule="auto"/>
            </w:pPr>
          </w:p>
          <w:p w:rsidR="00963C33" w:rsidRPr="003F580D" w:rsidRDefault="00963C33" w:rsidP="00CE7E82">
            <w:pPr>
              <w:pStyle w:val="Default"/>
              <w:spacing w:line="276" w:lineRule="auto"/>
            </w:pPr>
            <w:r>
              <w:t>4.</w:t>
            </w:r>
          </w:p>
        </w:tc>
        <w:tc>
          <w:tcPr>
            <w:tcW w:w="3011" w:type="dxa"/>
          </w:tcPr>
          <w:p w:rsidR="00963C33" w:rsidRPr="003F580D" w:rsidRDefault="00963C33" w:rsidP="00CE7E82">
            <w:pPr>
              <w:pStyle w:val="Default"/>
              <w:spacing w:line="276" w:lineRule="auto"/>
            </w:pPr>
            <w:r>
              <w:t>Доля детей охваченных школьным образованием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%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100%</w:t>
            </w:r>
          </w:p>
        </w:tc>
        <w:tc>
          <w:tcPr>
            <w:tcW w:w="1915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100%</w:t>
            </w:r>
          </w:p>
        </w:tc>
      </w:tr>
      <w:tr w:rsidR="00963C33" w:rsidRPr="003F580D" w:rsidTr="00CE7E82">
        <w:tc>
          <w:tcPr>
            <w:tcW w:w="817" w:type="dxa"/>
          </w:tcPr>
          <w:p w:rsidR="00963C33" w:rsidRDefault="00963C33" w:rsidP="00CE7E82">
            <w:pPr>
              <w:pStyle w:val="Default"/>
              <w:spacing w:line="276" w:lineRule="auto"/>
            </w:pPr>
          </w:p>
          <w:p w:rsidR="00963C33" w:rsidRPr="003F580D" w:rsidRDefault="00963C33" w:rsidP="00CE7E82">
            <w:pPr>
              <w:pStyle w:val="Default"/>
              <w:spacing w:line="276" w:lineRule="auto"/>
            </w:pPr>
            <w:r>
              <w:t>5.</w:t>
            </w:r>
          </w:p>
        </w:tc>
        <w:tc>
          <w:tcPr>
            <w:tcW w:w="3011" w:type="dxa"/>
          </w:tcPr>
          <w:p w:rsidR="00963C33" w:rsidRPr="003F580D" w:rsidRDefault="00963C33" w:rsidP="00CE7E82">
            <w:pPr>
              <w:pStyle w:val="Default"/>
              <w:spacing w:line="276" w:lineRule="auto"/>
            </w:pPr>
            <w:r>
              <w:t>Уровень обеспечения объектами здравоохранения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%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100%</w:t>
            </w:r>
          </w:p>
        </w:tc>
        <w:tc>
          <w:tcPr>
            <w:tcW w:w="1915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100%</w:t>
            </w:r>
          </w:p>
        </w:tc>
      </w:tr>
      <w:tr w:rsidR="00963C33" w:rsidRPr="003F580D" w:rsidTr="00CE7E82">
        <w:tc>
          <w:tcPr>
            <w:tcW w:w="817" w:type="dxa"/>
          </w:tcPr>
          <w:p w:rsidR="00963C33" w:rsidRDefault="00963C33" w:rsidP="00CE7E82">
            <w:pPr>
              <w:pStyle w:val="Default"/>
              <w:spacing w:line="276" w:lineRule="auto"/>
            </w:pPr>
          </w:p>
          <w:p w:rsidR="00963C33" w:rsidRPr="003F580D" w:rsidRDefault="00963C33" w:rsidP="00CE7E82">
            <w:pPr>
              <w:pStyle w:val="Default"/>
              <w:spacing w:line="276" w:lineRule="auto"/>
            </w:pPr>
            <w:r>
              <w:t>6.</w:t>
            </w:r>
          </w:p>
        </w:tc>
        <w:tc>
          <w:tcPr>
            <w:tcW w:w="3011" w:type="dxa"/>
          </w:tcPr>
          <w:p w:rsidR="00963C33" w:rsidRPr="003F580D" w:rsidRDefault="00963C33" w:rsidP="00CE7E82">
            <w:pPr>
              <w:pStyle w:val="Default"/>
              <w:spacing w:line="276" w:lineRule="auto"/>
            </w:pPr>
            <w:r w:rsidRPr="001F4C11"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%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10%</w:t>
            </w:r>
          </w:p>
        </w:tc>
        <w:tc>
          <w:tcPr>
            <w:tcW w:w="1915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10%</w:t>
            </w:r>
          </w:p>
        </w:tc>
      </w:tr>
      <w:tr w:rsidR="00963C33" w:rsidRPr="003F580D" w:rsidTr="00CE7E82">
        <w:trPr>
          <w:trHeight w:val="527"/>
        </w:trPr>
        <w:tc>
          <w:tcPr>
            <w:tcW w:w="817" w:type="dxa"/>
          </w:tcPr>
          <w:p w:rsidR="00963C33" w:rsidRDefault="00963C33" w:rsidP="00CE7E82">
            <w:pPr>
              <w:pStyle w:val="Default"/>
              <w:spacing w:line="276" w:lineRule="auto"/>
            </w:pPr>
          </w:p>
          <w:p w:rsidR="00963C33" w:rsidRPr="003F580D" w:rsidRDefault="00963C33" w:rsidP="00CE7E82">
            <w:pPr>
              <w:pStyle w:val="Default"/>
              <w:spacing w:line="276" w:lineRule="auto"/>
            </w:pPr>
            <w:r>
              <w:t>7.</w:t>
            </w:r>
          </w:p>
        </w:tc>
        <w:tc>
          <w:tcPr>
            <w:tcW w:w="3011" w:type="dxa"/>
          </w:tcPr>
          <w:p w:rsidR="00963C33" w:rsidRDefault="00963C33" w:rsidP="00CE7E82">
            <w:pPr>
              <w:pStyle w:val="Default"/>
              <w:spacing w:line="276" w:lineRule="auto"/>
            </w:pPr>
          </w:p>
          <w:p w:rsidR="00963C33" w:rsidRPr="003F580D" w:rsidRDefault="00963C33" w:rsidP="00CE7E82">
            <w:pPr>
              <w:pStyle w:val="Default"/>
              <w:spacing w:line="276" w:lineRule="auto"/>
            </w:pPr>
            <w:r w:rsidRPr="001F4C11">
              <w:t>Уровень безработицы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%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4,4%</w:t>
            </w:r>
          </w:p>
        </w:tc>
        <w:tc>
          <w:tcPr>
            <w:tcW w:w="1915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5,2%</w:t>
            </w:r>
          </w:p>
        </w:tc>
      </w:tr>
      <w:tr w:rsidR="00963C33" w:rsidRPr="003F580D" w:rsidTr="00CE7E82">
        <w:tc>
          <w:tcPr>
            <w:tcW w:w="817" w:type="dxa"/>
          </w:tcPr>
          <w:p w:rsidR="00963C33" w:rsidRDefault="00963C33" w:rsidP="00CE7E82">
            <w:pPr>
              <w:pStyle w:val="Default"/>
              <w:spacing w:line="276" w:lineRule="auto"/>
            </w:pPr>
          </w:p>
          <w:p w:rsidR="00963C33" w:rsidRDefault="00963C33" w:rsidP="00CE7E82">
            <w:pPr>
              <w:pStyle w:val="Default"/>
              <w:spacing w:line="276" w:lineRule="auto"/>
            </w:pPr>
          </w:p>
          <w:p w:rsidR="00963C33" w:rsidRPr="003F580D" w:rsidRDefault="00963C33" w:rsidP="00CE7E82">
            <w:pPr>
              <w:pStyle w:val="Default"/>
              <w:spacing w:line="276" w:lineRule="auto"/>
            </w:pPr>
            <w:r>
              <w:t>8.</w:t>
            </w:r>
          </w:p>
        </w:tc>
        <w:tc>
          <w:tcPr>
            <w:tcW w:w="3011" w:type="dxa"/>
          </w:tcPr>
          <w:p w:rsidR="00963C33" w:rsidRPr="003F580D" w:rsidRDefault="00963C33" w:rsidP="00CE7E82">
            <w:pPr>
              <w:pStyle w:val="Default"/>
              <w:spacing w:line="276" w:lineRule="auto"/>
            </w:pPr>
            <w:r w:rsidRPr="001F4C11"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%</w:t>
            </w:r>
          </w:p>
        </w:tc>
        <w:tc>
          <w:tcPr>
            <w:tcW w:w="1914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100%</w:t>
            </w:r>
          </w:p>
        </w:tc>
        <w:tc>
          <w:tcPr>
            <w:tcW w:w="1915" w:type="dxa"/>
          </w:tcPr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Default="00963C33" w:rsidP="00CE7E82">
            <w:pPr>
              <w:pStyle w:val="Default"/>
              <w:spacing w:line="276" w:lineRule="auto"/>
              <w:jc w:val="center"/>
            </w:pPr>
          </w:p>
          <w:p w:rsidR="00963C33" w:rsidRPr="003F580D" w:rsidRDefault="00963C33" w:rsidP="00CE7E82">
            <w:pPr>
              <w:pStyle w:val="Default"/>
              <w:spacing w:line="276" w:lineRule="auto"/>
              <w:jc w:val="center"/>
            </w:pPr>
            <w:r>
              <w:t>100%</w:t>
            </w:r>
          </w:p>
        </w:tc>
      </w:tr>
    </w:tbl>
    <w:p w:rsidR="00963C33" w:rsidRPr="001F4C11" w:rsidRDefault="00963C33" w:rsidP="00963C33">
      <w:pPr>
        <w:pStyle w:val="Default"/>
        <w:spacing w:line="276" w:lineRule="auto"/>
        <w:rPr>
          <w:b/>
        </w:rPr>
      </w:pPr>
    </w:p>
    <w:p w:rsidR="00BC4A52" w:rsidRPr="008454BF" w:rsidRDefault="00BC4A52" w:rsidP="004763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37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Перечень</w:t>
      </w:r>
      <w:r w:rsidRPr="008454BF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– техническое состояние и строительные характеристики жилищного фонда; динамику и структуру жилищного строительства; современн</w:t>
      </w:r>
      <w:r w:rsidR="005C0D65">
        <w:rPr>
          <w:rFonts w:ascii="Times New Roman" w:hAnsi="Times New Roman" w:cs="Times New Roman"/>
          <w:sz w:val="24"/>
          <w:szCs w:val="24"/>
        </w:rPr>
        <w:t xml:space="preserve">ые градостроительные тенденции </w:t>
      </w:r>
      <w:r w:rsidRPr="008454BF">
        <w:rPr>
          <w:rFonts w:ascii="Times New Roman" w:hAnsi="Times New Roman" w:cs="Times New Roman"/>
          <w:sz w:val="24"/>
          <w:szCs w:val="24"/>
        </w:rPr>
        <w:t>в жилищном строительстве, экологическое состояние территории.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Обеспечение более комфортных условий проживания населения требует наращивания объемов жилищного строительства.</w:t>
      </w:r>
    </w:p>
    <w:p w:rsidR="00BC4A52" w:rsidRPr="008454BF" w:rsidRDefault="00BC4A52" w:rsidP="00BC4A52">
      <w:pPr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Для реализации этой задачи проектом предусматривается:</w:t>
      </w:r>
    </w:p>
    <w:p w:rsidR="00BC4A52" w:rsidRPr="008454BF" w:rsidRDefault="00BC4A52" w:rsidP="00BC4A52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улучшение планировочной ситуации (более четкое функциональное зонирование территории);</w:t>
      </w:r>
    </w:p>
    <w:p w:rsidR="00BC4A52" w:rsidRPr="008454BF" w:rsidRDefault="00BC4A52" w:rsidP="00BC4A52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создание рациональной транспортной сети; </w:t>
      </w:r>
    </w:p>
    <w:p w:rsidR="00BC4A52" w:rsidRPr="008454BF" w:rsidRDefault="00BC4A52" w:rsidP="00BC4A52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обеспечение объектами культурно-бытового обслуживания населения;</w:t>
      </w:r>
    </w:p>
    <w:p w:rsidR="004C729E" w:rsidRDefault="00BC4A52" w:rsidP="004C729E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оздоровление экологи</w:t>
      </w:r>
      <w:r w:rsidR="005C0D65">
        <w:rPr>
          <w:rFonts w:ascii="Times New Roman" w:hAnsi="Times New Roman" w:cs="Times New Roman"/>
          <w:sz w:val="24"/>
          <w:szCs w:val="24"/>
        </w:rPr>
        <w:t xml:space="preserve">ческой обстановки (организация </w:t>
      </w:r>
      <w:r w:rsidRPr="008454BF">
        <w:rPr>
          <w:rFonts w:ascii="Times New Roman" w:hAnsi="Times New Roman" w:cs="Times New Roman"/>
          <w:sz w:val="24"/>
          <w:szCs w:val="24"/>
        </w:rPr>
        <w:t>зон санитарной вредности, озеленение и так далее).</w:t>
      </w:r>
    </w:p>
    <w:p w:rsidR="004C729E" w:rsidRDefault="004C729E" w:rsidP="004C72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B29DE" w:rsidRPr="004C729E" w:rsidRDefault="004C729E" w:rsidP="004C72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50E12" w:rsidRPr="004C729E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контроля </w:t>
      </w:r>
      <w:r w:rsidR="00DB29DE" w:rsidRPr="004C729E">
        <w:rPr>
          <w:rFonts w:ascii="Times New Roman" w:hAnsi="Times New Roman" w:cs="Times New Roman"/>
          <w:b/>
          <w:bCs/>
          <w:sz w:val="24"/>
          <w:szCs w:val="24"/>
        </w:rPr>
        <w:t>за реализацией Программы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 Организационная структура управления Программой базируется на существующ</w:t>
      </w:r>
      <w:r w:rsidR="00E50E12">
        <w:rPr>
          <w:rFonts w:ascii="Times New Roman" w:hAnsi="Times New Roman" w:cs="Times New Roman"/>
          <w:sz w:val="24"/>
          <w:szCs w:val="24"/>
        </w:rPr>
        <w:t xml:space="preserve">ей схеме исполнительной власти </w:t>
      </w:r>
      <w:r w:rsidRPr="008454BF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 Общее руководство Программой осуществляет Глава поселения, в функции которого в рамках реализации Программы входит: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 - определение приоритетов, постановка оперативных и краткосрочных целей Программы;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="00E50E12">
        <w:rPr>
          <w:rFonts w:ascii="Times New Roman" w:hAnsi="Times New Roman" w:cs="Times New Roman"/>
          <w:sz w:val="24"/>
          <w:szCs w:val="24"/>
        </w:rPr>
        <w:t>-</w:t>
      </w:r>
      <w:r w:rsidR="004C729E">
        <w:rPr>
          <w:rFonts w:ascii="Times New Roman" w:hAnsi="Times New Roman" w:cs="Times New Roman"/>
          <w:sz w:val="24"/>
          <w:szCs w:val="24"/>
        </w:rPr>
        <w:t xml:space="preserve"> </w:t>
      </w:r>
      <w:r w:rsidR="00E50E12">
        <w:rPr>
          <w:rFonts w:ascii="Times New Roman" w:hAnsi="Times New Roman" w:cs="Times New Roman"/>
          <w:sz w:val="24"/>
          <w:szCs w:val="24"/>
        </w:rPr>
        <w:t>утверждение Программы комплексного</w:t>
      </w:r>
      <w:r w:rsidR="004C729E">
        <w:rPr>
          <w:rFonts w:ascii="Times New Roman" w:hAnsi="Times New Roman" w:cs="Times New Roman"/>
          <w:sz w:val="24"/>
          <w:szCs w:val="24"/>
        </w:rPr>
        <w:t xml:space="preserve"> </w:t>
      </w:r>
      <w:r w:rsidR="00E50E12">
        <w:rPr>
          <w:rFonts w:ascii="Times New Roman" w:hAnsi="Times New Roman" w:cs="Times New Roman"/>
          <w:sz w:val="24"/>
          <w:szCs w:val="24"/>
        </w:rPr>
        <w:t xml:space="preserve">развития социальной </w:t>
      </w:r>
      <w:r w:rsidRPr="008454BF">
        <w:rPr>
          <w:rFonts w:ascii="Times New Roman" w:hAnsi="Times New Roman" w:cs="Times New Roman"/>
          <w:sz w:val="24"/>
          <w:szCs w:val="24"/>
        </w:rPr>
        <w:t>инфраструктуры поселения;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 - контроль за ходом</w:t>
      </w:r>
      <w:r w:rsidR="00E50E12">
        <w:rPr>
          <w:rFonts w:ascii="Times New Roman" w:hAnsi="Times New Roman" w:cs="Times New Roman"/>
          <w:sz w:val="24"/>
          <w:szCs w:val="24"/>
        </w:rPr>
        <w:t xml:space="preserve"> реализации программы развития социальной инфраструктуры сельского </w:t>
      </w:r>
      <w:r w:rsidRPr="008454BF">
        <w:rPr>
          <w:rFonts w:ascii="Times New Roman" w:hAnsi="Times New Roman" w:cs="Times New Roman"/>
          <w:sz w:val="24"/>
          <w:szCs w:val="24"/>
        </w:rPr>
        <w:t>поселения;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 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            -утверждение проектов программ поселения по приоритетным направлениям Программы;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  Оперативные функции по реализации Программы осуществляют штатные сотрудники Администрации сельского п</w:t>
      </w:r>
      <w:r w:rsidR="00E50E12">
        <w:rPr>
          <w:rFonts w:ascii="Times New Roman" w:hAnsi="Times New Roman" w:cs="Times New Roman"/>
          <w:sz w:val="24"/>
          <w:szCs w:val="24"/>
        </w:rPr>
        <w:t>оселения под руководством Главы</w:t>
      </w:r>
      <w:r w:rsidRPr="008454B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B29DE" w:rsidRPr="008454BF" w:rsidRDefault="00E50E12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поселения осуществляет следующие действия: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lastRenderedPageBreak/>
        <w:t>            - рассматривает и утверждает план мероприятий, объемы их финансирования и сроки реализации;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            - взаимодействует с районными и </w:t>
      </w:r>
      <w:r w:rsidR="004C729E">
        <w:rPr>
          <w:rFonts w:ascii="Times New Roman" w:hAnsi="Times New Roman" w:cs="Times New Roman"/>
          <w:sz w:val="24"/>
          <w:szCs w:val="24"/>
        </w:rPr>
        <w:t>республиканскими</w:t>
      </w:r>
      <w:r w:rsidRPr="008454BF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по включению предложений сельского поселения в районные и </w:t>
      </w:r>
      <w:r w:rsidR="004C729E">
        <w:rPr>
          <w:rFonts w:ascii="Times New Roman" w:hAnsi="Times New Roman" w:cs="Times New Roman"/>
          <w:sz w:val="24"/>
          <w:szCs w:val="24"/>
        </w:rPr>
        <w:t>республиканские</w:t>
      </w:r>
      <w:r w:rsidRPr="008454BF">
        <w:rPr>
          <w:rFonts w:ascii="Times New Roman" w:hAnsi="Times New Roman" w:cs="Times New Roman"/>
          <w:sz w:val="24"/>
          <w:szCs w:val="24"/>
        </w:rPr>
        <w:t xml:space="preserve"> целевые программы;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         -контроль за выполнением годового плана действий и подготовка отчетов о его выполнении;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        -осуществляет руководство по: 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           - подготовке перечня муниципальных программ поселения, предлагаемых 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к финансированию из районного и </w:t>
      </w:r>
      <w:r w:rsidR="006377BC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8454BF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 - составлению ежегодного плана действий по реализации Программы;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 - реализации мероприятий Программы поселения.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             </w:t>
      </w:r>
      <w:r w:rsidR="006377BC">
        <w:rPr>
          <w:rFonts w:ascii="Times New Roman" w:hAnsi="Times New Roman" w:cs="Times New Roman"/>
          <w:sz w:val="24"/>
          <w:szCs w:val="24"/>
        </w:rPr>
        <w:t>Специалист</w:t>
      </w:r>
      <w:r w:rsidR="00E50E12">
        <w:rPr>
          <w:rFonts w:ascii="Times New Roman" w:hAnsi="Times New Roman" w:cs="Times New Roman"/>
          <w:sz w:val="24"/>
          <w:szCs w:val="24"/>
        </w:rPr>
        <w:t xml:space="preserve"> администрации   сельского </w:t>
      </w:r>
      <w:r w:rsidRPr="008454BF">
        <w:rPr>
          <w:rFonts w:ascii="Times New Roman" w:hAnsi="Times New Roman" w:cs="Times New Roman"/>
          <w:sz w:val="24"/>
          <w:szCs w:val="24"/>
        </w:rPr>
        <w:t>поселения осуществляет следующие функции: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 -подготовка проектов программ поселения по приоритетным направлениям Программы;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            -формирование бюджетных заявок на выделение средств из муниципального бюджета поселения;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            -предварительное рассмотрение предложений и</w:t>
      </w:r>
      <w:r w:rsidR="00E50E12">
        <w:rPr>
          <w:rFonts w:ascii="Times New Roman" w:hAnsi="Times New Roman" w:cs="Times New Roman"/>
          <w:sz w:val="24"/>
          <w:szCs w:val="24"/>
        </w:rPr>
        <w:t xml:space="preserve"> бизнес-планов, </w:t>
      </w:r>
      <w:r w:rsidRPr="008454BF">
        <w:rPr>
          <w:rFonts w:ascii="Times New Roman" w:hAnsi="Times New Roman" w:cs="Times New Roman"/>
          <w:sz w:val="24"/>
          <w:szCs w:val="24"/>
        </w:rPr>
        <w:t>представленных участниками Программы для получения поддержки, на предмет экономической и социальной значимости;</w:t>
      </w:r>
    </w:p>
    <w:p w:rsidR="00DB29DE" w:rsidRPr="008454BF" w:rsidRDefault="00DB29DE" w:rsidP="0034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BF">
        <w:rPr>
          <w:rFonts w:ascii="Times New Roman" w:hAnsi="Times New Roman" w:cs="Times New Roman"/>
          <w:b/>
          <w:bCs/>
          <w:sz w:val="24"/>
          <w:szCs w:val="24"/>
        </w:rPr>
        <w:t>  Механизм обновления Программы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Обновление Программы производится: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при выявлении новых, необх</w:t>
      </w:r>
      <w:r w:rsidR="006377BC">
        <w:rPr>
          <w:rFonts w:ascii="Times New Roman" w:hAnsi="Times New Roman" w:cs="Times New Roman"/>
          <w:sz w:val="24"/>
          <w:szCs w:val="24"/>
        </w:rPr>
        <w:t>одимых к реализации мероприятий;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Внесение изменений в Программу производится по итогам годового отчета о реализации программы, проведенного общественного обсуждения, по предложению Совета</w:t>
      </w:r>
      <w:r w:rsidR="00E50E12">
        <w:rPr>
          <w:rFonts w:ascii="Times New Roman" w:hAnsi="Times New Roman" w:cs="Times New Roman"/>
          <w:sz w:val="24"/>
          <w:szCs w:val="24"/>
        </w:rPr>
        <w:t xml:space="preserve"> депутатов сельского поселения </w:t>
      </w:r>
      <w:r w:rsidRPr="008454BF">
        <w:rPr>
          <w:rFonts w:ascii="Times New Roman" w:hAnsi="Times New Roman" w:cs="Times New Roman"/>
          <w:sz w:val="24"/>
          <w:szCs w:val="24"/>
        </w:rPr>
        <w:t xml:space="preserve">и иных заинтересованных лиц.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DE" w:rsidRPr="008454BF" w:rsidRDefault="00DB29DE" w:rsidP="00343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BF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B29DE" w:rsidRPr="008454BF" w:rsidRDefault="006377BC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субъектов, целенаправленного использования творческого, культурного, интеллектуального, экономического потенциалов сельского  поселения.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     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развития: </w:t>
      </w:r>
    </w:p>
    <w:p w:rsidR="00DB29DE" w:rsidRPr="008454BF" w:rsidRDefault="0019404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проведение уличного освещения обеспечит устойчивое энергоснабжение поселения;  </w:t>
      </w:r>
    </w:p>
    <w:p w:rsidR="00DB29DE" w:rsidRPr="008454BF" w:rsidRDefault="0019404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строительство новых,  капитальных ремонт старых водопроводных сетей, выполнение  работ  по  очистке  воды,  повысит уровень обеспеченности населения  водой; </w:t>
      </w:r>
    </w:p>
    <w:p w:rsidR="00DB29DE" w:rsidRPr="008454BF" w:rsidRDefault="0019404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29DE" w:rsidRPr="008454BF">
        <w:rPr>
          <w:rFonts w:ascii="Times New Roman" w:hAnsi="Times New Roman" w:cs="Times New Roman"/>
          <w:sz w:val="24"/>
          <w:szCs w:val="24"/>
        </w:rPr>
        <w:t>капитальный ремонт автомобильных дорог обеспечит   безопасность  дорожного  движения  и  связь с населенными пунктами поселения.</w:t>
      </w:r>
    </w:p>
    <w:p w:rsidR="00DB29DE" w:rsidRPr="008454BF" w:rsidRDefault="0019404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29DE" w:rsidRPr="008454BF">
        <w:rPr>
          <w:rFonts w:ascii="Times New Roman" w:hAnsi="Times New Roman" w:cs="Times New Roman"/>
          <w:sz w:val="24"/>
          <w:szCs w:val="24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DB29DE" w:rsidRPr="008454BF" w:rsidRDefault="0019404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50E12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спортзала позволит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  повысить   активность  населения  на здоровый образ жизни;  </w:t>
      </w:r>
    </w:p>
    <w:p w:rsidR="00DB29DE" w:rsidRPr="008454BF" w:rsidRDefault="0019404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29DE" w:rsidRPr="008454BF">
        <w:rPr>
          <w:rFonts w:ascii="Times New Roman" w:hAnsi="Times New Roman" w:cs="Times New Roman"/>
          <w:sz w:val="24"/>
          <w:szCs w:val="24"/>
        </w:rPr>
        <w:t>защищенности личности, безопасности жизнедеятельности общества, стабилизации обстановки  с пожарами на территории поселения;</w:t>
      </w:r>
    </w:p>
    <w:p w:rsidR="00DB29DE" w:rsidRPr="008454BF" w:rsidRDefault="0019404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29DE" w:rsidRPr="008454BF">
        <w:rPr>
          <w:rFonts w:ascii="Times New Roman" w:hAnsi="Times New Roman" w:cs="Times New Roman"/>
          <w:sz w:val="24"/>
          <w:szCs w:val="24"/>
        </w:rPr>
        <w:t>привлечения внебюджетных инвестиций в экономику поселения;</w:t>
      </w:r>
    </w:p>
    <w:p w:rsidR="00DB29DE" w:rsidRPr="008454BF" w:rsidRDefault="0019404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29DE" w:rsidRPr="008454BF">
        <w:rPr>
          <w:rFonts w:ascii="Times New Roman" w:hAnsi="Times New Roman" w:cs="Times New Roman"/>
          <w:sz w:val="24"/>
          <w:szCs w:val="24"/>
        </w:rPr>
        <w:t>повышения благоустройства поселения;</w:t>
      </w:r>
    </w:p>
    <w:p w:rsidR="00DB29DE" w:rsidRPr="008454BF" w:rsidRDefault="0019404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29DE" w:rsidRPr="008454BF"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на территории поселения, повышение доли налоговых поступлений от субъектов малого и среднего предпринимательства в бюджет поселения;</w:t>
      </w:r>
    </w:p>
    <w:p w:rsidR="00DB29DE" w:rsidRPr="008454BF" w:rsidRDefault="0019404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формирования современного привлекательного имиджа поселения. </w:t>
      </w:r>
    </w:p>
    <w:p w:rsidR="00DB29DE" w:rsidRPr="008454BF" w:rsidRDefault="00194044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29DE" w:rsidRPr="008454BF">
        <w:rPr>
          <w:rFonts w:ascii="Times New Roman" w:hAnsi="Times New Roman" w:cs="Times New Roman"/>
          <w:sz w:val="24"/>
          <w:szCs w:val="24"/>
        </w:rPr>
        <w:t>Результатом реализации программы должна стать стабилизация социально-экономического положения поселения, улучшение состояния жилищно-коммунального хозяйства, социальной сфер, эффективное использование бюджетны</w:t>
      </w:r>
      <w:r>
        <w:rPr>
          <w:rFonts w:ascii="Times New Roman" w:hAnsi="Times New Roman" w:cs="Times New Roman"/>
          <w:sz w:val="24"/>
          <w:szCs w:val="24"/>
        </w:rPr>
        <w:t xml:space="preserve">х средств и имущества, </w:t>
      </w:r>
      <w:r w:rsidR="00DB29DE" w:rsidRPr="008454BF">
        <w:rPr>
          <w:rFonts w:ascii="Times New Roman" w:hAnsi="Times New Roman" w:cs="Times New Roman"/>
          <w:sz w:val="24"/>
          <w:szCs w:val="24"/>
        </w:rPr>
        <w:t>улучшение благоустройства территории.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1) </w:t>
      </w:r>
      <w:r w:rsidR="00E50E12">
        <w:rPr>
          <w:rFonts w:ascii="Times New Roman" w:hAnsi="Times New Roman" w:cs="Times New Roman"/>
          <w:sz w:val="24"/>
          <w:szCs w:val="24"/>
        </w:rPr>
        <w:t>повысить качество жизни жителей сельского</w:t>
      </w:r>
      <w:r w:rsidRPr="008454BF">
        <w:rPr>
          <w:rFonts w:ascii="Times New Roman" w:hAnsi="Times New Roman" w:cs="Times New Roman"/>
          <w:sz w:val="24"/>
          <w:szCs w:val="24"/>
        </w:rPr>
        <w:t xml:space="preserve"> поселения, сформировать организационные и финансовые условия для решения проблем поселения;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DB29DE" w:rsidRPr="008454BF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 w:rsidRPr="008454BF">
        <w:rPr>
          <w:rFonts w:ascii="Times New Roman" w:hAnsi="Times New Roman" w:cs="Times New Roman"/>
          <w:sz w:val="24"/>
          <w:szCs w:val="24"/>
        </w:rPr>
        <w:t xml:space="preserve">       Социальная стабильность и экономическ</w:t>
      </w:r>
      <w:r w:rsidR="00E50E12">
        <w:rPr>
          <w:rFonts w:ascii="Times New Roman" w:hAnsi="Times New Roman" w:cs="Times New Roman"/>
          <w:sz w:val="24"/>
          <w:szCs w:val="24"/>
        </w:rPr>
        <w:t>ий рост в городском</w:t>
      </w:r>
      <w:r w:rsidRPr="008454BF">
        <w:rPr>
          <w:rFonts w:ascii="Times New Roman" w:hAnsi="Times New Roman" w:cs="Times New Roman"/>
          <w:sz w:val="24"/>
          <w:szCs w:val="24"/>
        </w:rPr>
        <w:t xml:space="preserve"> поселении в настоящее время могут быть обеспечены только с помощью продуманной целенаправленной социально</w:t>
      </w:r>
      <w:r w:rsidR="004E53E5">
        <w:rPr>
          <w:rFonts w:ascii="Times New Roman" w:hAnsi="Times New Roman" w:cs="Times New Roman"/>
          <w:sz w:val="24"/>
          <w:szCs w:val="24"/>
        </w:rPr>
        <w:t>-</w:t>
      </w:r>
      <w:r w:rsidRPr="008454BF">
        <w:rPr>
          <w:rFonts w:ascii="Times New Roman" w:hAnsi="Times New Roman" w:cs="Times New Roman"/>
          <w:sz w:val="24"/>
          <w:szCs w:val="24"/>
        </w:rPr>
        <w:t xml:space="preserve">экономической политики. И такая политика может </w:t>
      </w:r>
      <w:r w:rsidR="00E50E12">
        <w:rPr>
          <w:rFonts w:ascii="Times New Roman" w:hAnsi="Times New Roman" w:cs="Times New Roman"/>
          <w:sz w:val="24"/>
          <w:szCs w:val="24"/>
        </w:rPr>
        <w:t xml:space="preserve">быть разработана и реализована через программу комплексного развития </w:t>
      </w:r>
      <w:r w:rsidRPr="008454BF">
        <w:rPr>
          <w:rFonts w:ascii="Times New Roman" w:hAnsi="Times New Roman" w:cs="Times New Roman"/>
          <w:sz w:val="24"/>
          <w:szCs w:val="24"/>
        </w:rPr>
        <w:t>социально</w:t>
      </w:r>
      <w:r w:rsidR="00E50E12">
        <w:rPr>
          <w:rFonts w:ascii="Times New Roman" w:hAnsi="Times New Roman" w:cs="Times New Roman"/>
          <w:sz w:val="24"/>
          <w:szCs w:val="24"/>
        </w:rPr>
        <w:t>й инфраструктуры сельского</w:t>
      </w:r>
      <w:r w:rsidRPr="008454BF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DB29DE" w:rsidRPr="008454BF" w:rsidRDefault="00E50E12" w:rsidP="0034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принятие</w:t>
      </w:r>
      <w:r w:rsidR="00DB29DE" w:rsidRPr="008454BF">
        <w:rPr>
          <w:rFonts w:ascii="Times New Roman" w:hAnsi="Times New Roman" w:cs="Times New Roman"/>
          <w:sz w:val="24"/>
          <w:szCs w:val="24"/>
        </w:rPr>
        <w:t xml:space="preserve">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</w:t>
      </w:r>
      <w:r w:rsidR="00EF309C">
        <w:rPr>
          <w:rFonts w:ascii="Times New Roman" w:hAnsi="Times New Roman" w:cs="Times New Roman"/>
          <w:sz w:val="24"/>
          <w:szCs w:val="24"/>
        </w:rPr>
        <w:t>ановки Программы и создаваемые </w:t>
      </w:r>
      <w:r>
        <w:rPr>
          <w:rFonts w:ascii="Times New Roman" w:hAnsi="Times New Roman" w:cs="Times New Roman"/>
          <w:sz w:val="24"/>
          <w:szCs w:val="24"/>
        </w:rPr>
        <w:t xml:space="preserve">для её реализации механизмы, </w:t>
      </w:r>
      <w:r w:rsidR="00DB29DE" w:rsidRPr="008454BF">
        <w:rPr>
          <w:rFonts w:ascii="Times New Roman" w:hAnsi="Times New Roman" w:cs="Times New Roman"/>
          <w:sz w:val="24"/>
          <w:szCs w:val="24"/>
        </w:rPr>
        <w:t>позволят значительно повысить деловую активность управленческих и предпринимательских кадров сельского   поселения, создать необходимые условия для активизации экономической и хозяйственной деятельности на его территории.</w:t>
      </w:r>
    </w:p>
    <w:p w:rsidR="00DB29DE" w:rsidRDefault="00DB29DE" w:rsidP="0034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DE" w:rsidRDefault="00DB29DE"/>
    <w:p w:rsidR="007D5D33" w:rsidRDefault="007D5D33"/>
    <w:p w:rsidR="007D5D33" w:rsidRDefault="007D5D33"/>
    <w:p w:rsidR="007D5D33" w:rsidRDefault="007D5D33"/>
    <w:p w:rsidR="007D5D33" w:rsidRDefault="007D5D33"/>
    <w:p w:rsidR="007D5D33" w:rsidRDefault="007D5D33"/>
    <w:p w:rsidR="007D5D33" w:rsidRDefault="007D5D33"/>
    <w:sectPr w:rsidR="007D5D33" w:rsidSect="00736F12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C10" w:rsidRDefault="00473C10" w:rsidP="00921020">
      <w:r>
        <w:separator/>
      </w:r>
    </w:p>
  </w:endnote>
  <w:endnote w:type="continuationSeparator" w:id="1">
    <w:p w:rsidR="00473C10" w:rsidRDefault="00473C10" w:rsidP="00921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C10" w:rsidRDefault="00473C10" w:rsidP="00921020">
      <w:r>
        <w:separator/>
      </w:r>
    </w:p>
  </w:footnote>
  <w:footnote w:type="continuationSeparator" w:id="1">
    <w:p w:rsidR="00473C10" w:rsidRDefault="00473C10" w:rsidP="00921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96C"/>
    <w:multiLevelType w:val="hybridMultilevel"/>
    <w:tmpl w:val="323A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2644E"/>
    <w:multiLevelType w:val="hybridMultilevel"/>
    <w:tmpl w:val="8F7C14E8"/>
    <w:lvl w:ilvl="0" w:tplc="5468A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468C6"/>
    <w:multiLevelType w:val="hybridMultilevel"/>
    <w:tmpl w:val="60E8F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8B32BF"/>
    <w:multiLevelType w:val="multilevel"/>
    <w:tmpl w:val="1FAC6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3AF46295"/>
    <w:multiLevelType w:val="hybridMultilevel"/>
    <w:tmpl w:val="708ABFEA"/>
    <w:lvl w:ilvl="0" w:tplc="A91C08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3974ADE"/>
    <w:multiLevelType w:val="hybridMultilevel"/>
    <w:tmpl w:val="B61A7BC6"/>
    <w:lvl w:ilvl="0" w:tplc="D50E030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43D20EC"/>
    <w:multiLevelType w:val="hybridMultilevel"/>
    <w:tmpl w:val="DAA2F496"/>
    <w:lvl w:ilvl="0" w:tplc="5468AF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DAE44B5"/>
    <w:multiLevelType w:val="hybridMultilevel"/>
    <w:tmpl w:val="4C64FA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144A64"/>
    <w:multiLevelType w:val="hybridMultilevel"/>
    <w:tmpl w:val="372042B2"/>
    <w:lvl w:ilvl="0" w:tplc="D50E03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C65685"/>
    <w:multiLevelType w:val="hybridMultilevel"/>
    <w:tmpl w:val="D10EA6DC"/>
    <w:lvl w:ilvl="0" w:tplc="D50E03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842F0"/>
    <w:multiLevelType w:val="hybridMultilevel"/>
    <w:tmpl w:val="5B206B4A"/>
    <w:lvl w:ilvl="0" w:tplc="0419001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0E03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6777578"/>
    <w:multiLevelType w:val="hybridMultilevel"/>
    <w:tmpl w:val="BC26B142"/>
    <w:lvl w:ilvl="0" w:tplc="D50E030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170"/>
    <w:rsid w:val="00026F24"/>
    <w:rsid w:val="000331A3"/>
    <w:rsid w:val="0003452B"/>
    <w:rsid w:val="00044702"/>
    <w:rsid w:val="000468C9"/>
    <w:rsid w:val="0004697E"/>
    <w:rsid w:val="00053C28"/>
    <w:rsid w:val="00081B4B"/>
    <w:rsid w:val="00095445"/>
    <w:rsid w:val="00096FC1"/>
    <w:rsid w:val="000A211D"/>
    <w:rsid w:val="000D404C"/>
    <w:rsid w:val="000D478E"/>
    <w:rsid w:val="000D4B4B"/>
    <w:rsid w:val="000E3CA5"/>
    <w:rsid w:val="0010166F"/>
    <w:rsid w:val="0011558E"/>
    <w:rsid w:val="00124C4E"/>
    <w:rsid w:val="00142673"/>
    <w:rsid w:val="00171A6B"/>
    <w:rsid w:val="001749E1"/>
    <w:rsid w:val="001843ED"/>
    <w:rsid w:val="00184C53"/>
    <w:rsid w:val="001851F4"/>
    <w:rsid w:val="00194044"/>
    <w:rsid w:val="001A1866"/>
    <w:rsid w:val="001C18EC"/>
    <w:rsid w:val="001C304D"/>
    <w:rsid w:val="001D1A3D"/>
    <w:rsid w:val="001D5F1D"/>
    <w:rsid w:val="001D6381"/>
    <w:rsid w:val="001D6DFF"/>
    <w:rsid w:val="002216EC"/>
    <w:rsid w:val="00230684"/>
    <w:rsid w:val="00241DDF"/>
    <w:rsid w:val="00257A83"/>
    <w:rsid w:val="00297C0A"/>
    <w:rsid w:val="002A09B8"/>
    <w:rsid w:val="002B6384"/>
    <w:rsid w:val="002B67BF"/>
    <w:rsid w:val="002C39C6"/>
    <w:rsid w:val="002C6424"/>
    <w:rsid w:val="002D6B81"/>
    <w:rsid w:val="002D76C8"/>
    <w:rsid w:val="002E1637"/>
    <w:rsid w:val="002E1DF4"/>
    <w:rsid w:val="0031285E"/>
    <w:rsid w:val="00313C57"/>
    <w:rsid w:val="00343170"/>
    <w:rsid w:val="0037162B"/>
    <w:rsid w:val="00381D45"/>
    <w:rsid w:val="003B276F"/>
    <w:rsid w:val="004453A3"/>
    <w:rsid w:val="004643D6"/>
    <w:rsid w:val="00473C10"/>
    <w:rsid w:val="0047637E"/>
    <w:rsid w:val="0048551A"/>
    <w:rsid w:val="004925DE"/>
    <w:rsid w:val="004973A4"/>
    <w:rsid w:val="004A0097"/>
    <w:rsid w:val="004C4867"/>
    <w:rsid w:val="004C5E20"/>
    <w:rsid w:val="004C729E"/>
    <w:rsid w:val="004D0423"/>
    <w:rsid w:val="004D2B5D"/>
    <w:rsid w:val="004E53E5"/>
    <w:rsid w:val="004F1FD4"/>
    <w:rsid w:val="00502AA4"/>
    <w:rsid w:val="00512FA1"/>
    <w:rsid w:val="0053729A"/>
    <w:rsid w:val="0055016D"/>
    <w:rsid w:val="0055539A"/>
    <w:rsid w:val="00573BD1"/>
    <w:rsid w:val="005B4E4B"/>
    <w:rsid w:val="005C0D65"/>
    <w:rsid w:val="005C1BD3"/>
    <w:rsid w:val="005C5B15"/>
    <w:rsid w:val="005D4816"/>
    <w:rsid w:val="005F3C2A"/>
    <w:rsid w:val="005F69D4"/>
    <w:rsid w:val="00625374"/>
    <w:rsid w:val="006377BC"/>
    <w:rsid w:val="0068223A"/>
    <w:rsid w:val="00684038"/>
    <w:rsid w:val="006E332C"/>
    <w:rsid w:val="00716E64"/>
    <w:rsid w:val="00736F12"/>
    <w:rsid w:val="00765F74"/>
    <w:rsid w:val="0076627E"/>
    <w:rsid w:val="00770EDC"/>
    <w:rsid w:val="00776BB4"/>
    <w:rsid w:val="007931BD"/>
    <w:rsid w:val="00796193"/>
    <w:rsid w:val="007A54E6"/>
    <w:rsid w:val="007D5A19"/>
    <w:rsid w:val="007D5D33"/>
    <w:rsid w:val="007E2439"/>
    <w:rsid w:val="007E6A68"/>
    <w:rsid w:val="00800ADC"/>
    <w:rsid w:val="00810B23"/>
    <w:rsid w:val="00814936"/>
    <w:rsid w:val="0082286C"/>
    <w:rsid w:val="00823630"/>
    <w:rsid w:val="008454BF"/>
    <w:rsid w:val="00846A89"/>
    <w:rsid w:val="00847F6F"/>
    <w:rsid w:val="0085007F"/>
    <w:rsid w:val="00855BF8"/>
    <w:rsid w:val="00870F27"/>
    <w:rsid w:val="00894663"/>
    <w:rsid w:val="008953C3"/>
    <w:rsid w:val="008A28AC"/>
    <w:rsid w:val="009021AB"/>
    <w:rsid w:val="00921020"/>
    <w:rsid w:val="0093134D"/>
    <w:rsid w:val="00963C33"/>
    <w:rsid w:val="009979ED"/>
    <w:rsid w:val="009D337C"/>
    <w:rsid w:val="009D791A"/>
    <w:rsid w:val="009F379F"/>
    <w:rsid w:val="00A5091B"/>
    <w:rsid w:val="00A7674E"/>
    <w:rsid w:val="00A82520"/>
    <w:rsid w:val="00AA7454"/>
    <w:rsid w:val="00AD0867"/>
    <w:rsid w:val="00B34B03"/>
    <w:rsid w:val="00B706D9"/>
    <w:rsid w:val="00B713E9"/>
    <w:rsid w:val="00B768B0"/>
    <w:rsid w:val="00BC4825"/>
    <w:rsid w:val="00BC4A52"/>
    <w:rsid w:val="00C05637"/>
    <w:rsid w:val="00C05CF8"/>
    <w:rsid w:val="00C37418"/>
    <w:rsid w:val="00C63CE0"/>
    <w:rsid w:val="00C71E15"/>
    <w:rsid w:val="00C722ED"/>
    <w:rsid w:val="00C76815"/>
    <w:rsid w:val="00C96382"/>
    <w:rsid w:val="00CB42D9"/>
    <w:rsid w:val="00CE49DB"/>
    <w:rsid w:val="00CE7E82"/>
    <w:rsid w:val="00D450B1"/>
    <w:rsid w:val="00D53E90"/>
    <w:rsid w:val="00D7389E"/>
    <w:rsid w:val="00D77FD8"/>
    <w:rsid w:val="00D81DA7"/>
    <w:rsid w:val="00DA61CE"/>
    <w:rsid w:val="00DB29DE"/>
    <w:rsid w:val="00DB7BDB"/>
    <w:rsid w:val="00DC7894"/>
    <w:rsid w:val="00DD7CDA"/>
    <w:rsid w:val="00DE37E5"/>
    <w:rsid w:val="00DE78B9"/>
    <w:rsid w:val="00DF250D"/>
    <w:rsid w:val="00DF5299"/>
    <w:rsid w:val="00E50564"/>
    <w:rsid w:val="00E50E12"/>
    <w:rsid w:val="00E67AB8"/>
    <w:rsid w:val="00E744B2"/>
    <w:rsid w:val="00E8564C"/>
    <w:rsid w:val="00EA04C9"/>
    <w:rsid w:val="00EA57CB"/>
    <w:rsid w:val="00EB2912"/>
    <w:rsid w:val="00EF309C"/>
    <w:rsid w:val="00F26D56"/>
    <w:rsid w:val="00F67919"/>
    <w:rsid w:val="00F75757"/>
    <w:rsid w:val="00F812E3"/>
    <w:rsid w:val="00F86A9D"/>
    <w:rsid w:val="00F87FEB"/>
    <w:rsid w:val="00FA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70"/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020"/>
    <w:rPr>
      <w:rFonts w:eastAsia="Times New Roman" w:cs="Calibri"/>
    </w:rPr>
  </w:style>
  <w:style w:type="paragraph" w:styleId="a5">
    <w:name w:val="footer"/>
    <w:basedOn w:val="a"/>
    <w:link w:val="a6"/>
    <w:uiPriority w:val="99"/>
    <w:unhideWhenUsed/>
    <w:rsid w:val="009210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020"/>
    <w:rPr>
      <w:rFonts w:eastAsia="Times New Roman" w:cs="Calibri"/>
    </w:rPr>
  </w:style>
  <w:style w:type="paragraph" w:styleId="a7">
    <w:name w:val="List Paragraph"/>
    <w:basedOn w:val="a"/>
    <w:uiPriority w:val="34"/>
    <w:qFormat/>
    <w:rsid w:val="00CE49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30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09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63C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a">
    <w:name w:val="Table Grid"/>
    <w:basedOn w:val="a1"/>
    <w:uiPriority w:val="59"/>
    <w:locked/>
    <w:rsid w:val="00963C33"/>
    <w:rPr>
      <w:rFonts w:ascii="Times New Roman" w:eastAsiaTheme="minorHAnsi" w:hAnsi="Times New Roman" w:cstheme="minorBidi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LMjjuT7y5O5iuTK6qPEjqU7Fh4F55P+rik5kKl8ATwA=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Medr9RBtltAxIeGwbuddCSAQ0XS4zRsKOIt7WNIAB0MoRsRZBkZhmisVZ9xrQXE8gU63OJAD
    lRdK+32Ctwpr+A==
  </SignatureValue>
  <KeyInfo>
    <X509Data>
      <X509Certificate>
          MIIIfDCCCCugAwIBAgIDG+92MAgGBiqFAwICAzCCAV0xGDAWBgkqhkiG9w0BCQITCVNlcnZl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stCwMB4XDTE2MTAzMTAyMjUwMFoXDTE4MDEzMTAyMjUwMFowggHUMRowGAYIKoUDA4EDAQES
          DDE5MTEwMTA4NTA3MzEWMBQGBSqFA2QDEgsxMDY3MzQyMzAzNTEfMB0GCSqGSIb3DQEJARYQ
          dG9mazgwMTFAbWFpbC5ydTELMAkGA1UEBhMCUlUxLzAtBgNVBAgMJjE5INCg0LXRgdC/0YPQ
          sdC70LjQutCwINCl0LDQutCw0YHQuNGPMRwwGgYDVQQHDBPRgSDQptC10LvQuNC90L3QvtC1
          MUswSQYDVQQKDELQkNC00LzQuNC90LjRgdGC0YDQsNGG0LjRjyDQptC10LvQuNC90L3QvtCz
          0L4g0YHQtdC70YzRgdC+0LLQtdGC0LAxHzAdBgNVBAsMFtGA0YPQutC+0LLQvtC00YHRgtCy
          0L4xJjAkBgNVBCoMHdCe0LvQtdCzINCc0LjRhdCw0LnQu9C+0LLQuNGHMRcwFQYDVQQEDA7Q
          p9C10L/QtdC70LjQvTE7MDkGA1UEDAwy0LPQu9Cw0LLQsCDQptC10LvQuNC90L3QvtCz0L4g
          0YHQtdC70YzRgdC+0LLQtdGC0LAxNTAzBgNVBAMMLNCn0LXQv9C10LvQuNC9INCe0LvQtdCz
          INCc0LjRhdCw0LnQu9C+0LLQuNGHMGMwHAYGKoUDAgITMBIGByqFAwICJAAGByqFAwICHgED
          QwAEQK2QblT4hxbmfINRLOZa1bC/AEsalvHivxGCc1rrJUlTqBs7MuOHa7v6t/Qh9UrNtCWE
          ggDc7NIcAmZ3KXGpyRWjggRVMIIEUTAMBgNVHRMBAf8EAjAAMB0GA1UdIAQWMBQwCAYGKoUD
          ZHEBMAgGBiqFA2RxAjAhBgNVHREEGjAYoBMGA1UEDKAMEwoxMDI2MTE1NTIyhgEwMDYGBSqF
          A2RvBC0MKyLQmtGA0LjQv9GC0L7Qn9GA0L4gQ1NQIiAo0LLQtdGA0YHQuNGPIDMuNikwggFh
          BgUqhQNkcASCAVYwggFSDEQi0JrRgNC40L/RgtC+0J/RgNC+IENTUCIgKNCy0LXRgNGB0LjR
          jyAzLjYpICjQuNGB0L/QvtC70L3QtdC90LjQtSAyKQxoItCf0YDQvtCz0YDQsNC80LzQvdC+
          LdCw0L/Qv9Cw0YDQsNGC0L3Ri9C5INC60L7QvNC/0LvQtdC60YEgItCu0L3QuNGB0LXRgNGC
          LdCT0J7QodCiIi4g0JLQtdGA0YHQuNGPIDIuMSIMT9Ch0LXRgNGC0LjRhNC40LrQsNGCINGB
          0L7QvtGC0LLQtdGC0YHRgtCy0LjRjyDihJYg0KHQpC8xMjQtMjczOCDQvtGCIDAxLjA3LjIw
          MTUMT9Ch0LXRgNGC0LjRhNC40LrQsNGCINGB0L7QvtGC0LLQtdGC0YHRgtCy0LjRjyDihJYg
          0KHQpC8xMjgtMjg3OCDQvtGCIDIwLjA2LjIwMTYwDgYDVR0PAQH/BAQDAgbAMBMGA1UdJQQM
          MAoGCCsGAQUFBwMCMCsGA1UdEAQkMCKADzIwMTYxMDI4MDI1MjIwWoEPMjAxODAxMjgwMjUy
          MjBaMIIBjwYDVR0jBIIBhjCCAYKAFJ5xDg/atAEoXz/iy49lFZcCR4yroYIBZaSCAWEwggFd
          MRgwFgYJKoZIhvcNAQkCEwlTZXJ2ZXIgQ0ExIDAeBgkqhkiG9w0BCQEWEXVjX2ZrQHJvc2th
          em5hLnJ1MRwwGgYDVQQIDBM3NyDQsy4g0JzQvtGB0LrQstCwMRowGAYIKoUDA4EDAQESDDAw
          NzcxMDU2ODc2MDEYMBYGBSqFA2QBEg0xMDQ3Nzk3MDE5ODMwMSwwKgYDVQQJDCPRg9C70LjR
          htCwINCY0LvRjNC40L3QutCwLCDQtNC+0LwgNzEVMBMGA1UEBwwM0JzQvtGB0LrQstCwMQsw
          CQYDVQQGEwJSVTE4MDYGA1UECgwv0KTQtdC00LXRgNCw0LvRjNC90L7QtSDQutCw0LfQvdCw
          0YfQtdC50YHRgtCy0L4xPzA9BgNVBAMMNtCj0KYg0KTQtdC00LXRgNCw0LvRjNC90L7Qs9C+
          INC60LDQt9C90LDRh9C10LnRgdGC0LLQsIIBATBeBgNVHR8EVzBVMCmgJ6AlhiNodHRwOi8v
          Y3JsLnJvc2them5hLnJ1L2NybC9mazAxLmNybDAooCagJIYiaHR0cDovL2NybC5mc2ZrLmxv
          Y2FsL2NybC9mazAxLmNybDAdBgNVHQ4EFgQUSax4r0vsYnm4+nXdetsrngj7p50wCAYGKoUD
          AgIDA0EAqw9mrtJ5XrxL2jyYGDrowfherTq0HwG5XrKsBo6WBb/22qU0cKQzpVA8/+2re32F
          7adLX4ktmVNZhNB7/BpwDA==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XKDxRaihRgVwXEYbiE7aVPypFdk=</DigestValue>
      </Reference>
      <Reference URI="/word/endnotes.xml?ContentType=application/vnd.openxmlformats-officedocument.wordprocessingml.endnotes+xml">
        <DigestMethod Algorithm="http://www.w3.org/2000/09/xmldsig#sha1"/>
        <DigestValue>kbxJaXs3EokGD5SKEulhdFtl/H4=</DigestValue>
      </Reference>
      <Reference URI="/word/fontTable.xml?ContentType=application/vnd.openxmlformats-officedocument.wordprocessingml.fontTable+xml">
        <DigestMethod Algorithm="http://www.w3.org/2000/09/xmldsig#sha1"/>
        <DigestValue>fanLNLdFigInyPD/YjKsTbBhnCc=</DigestValue>
      </Reference>
      <Reference URI="/word/footnotes.xml?ContentType=application/vnd.openxmlformats-officedocument.wordprocessingml.footnotes+xml">
        <DigestMethod Algorithm="http://www.w3.org/2000/09/xmldsig#sha1"/>
        <DigestValue>21WztwJREuQRjxOyKIFC1gdeZBE=</DigestValue>
      </Reference>
      <Reference URI="/word/numbering.xml?ContentType=application/vnd.openxmlformats-officedocument.wordprocessingml.numbering+xml">
        <DigestMethod Algorithm="http://www.w3.org/2000/09/xmldsig#sha1"/>
        <DigestValue>/8D5cFHfNYPdbkwgMypx+PxFx9Y=</DigestValue>
      </Reference>
      <Reference URI="/word/settings.xml?ContentType=application/vnd.openxmlformats-officedocument.wordprocessingml.settings+xml">
        <DigestMethod Algorithm="http://www.w3.org/2000/09/xmldsig#sha1"/>
        <DigestValue>Bl3BCeFepDHKZoCMcQ6a3q+rajE=</DigestValue>
      </Reference>
      <Reference URI="/word/styles.xml?ContentType=application/vnd.openxmlformats-officedocument.wordprocessingml.styles+xml">
        <DigestMethod Algorithm="http://www.w3.org/2000/09/xmldsig#sha1"/>
        <DigestValue>BYsTW2UFhr4fwTK/tH4CrtC3NKw=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2018-01-17T04:59:50Z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8807</Words>
  <Characters>50204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2018-01-15T08:59:00Z</cp:lastPrinted>
  <dcterms:created xsi:type="dcterms:W3CDTF">2018-01-15T09:05:00Z</dcterms:created>
  <dcterms:modified xsi:type="dcterms:W3CDTF">2018-01-15T09:05:00Z</dcterms:modified>
</cp:coreProperties>
</file>