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D3" w:rsidRDefault="00767FD3" w:rsidP="00767FD3">
      <w:pPr>
        <w:shd w:val="clear" w:color="auto" w:fill="FFFFFF"/>
        <w:ind w:firstLine="0"/>
        <w:jc w:val="center"/>
        <w:outlineLvl w:val="1"/>
        <w:rPr>
          <w:rFonts w:ascii="Din" w:eastAsia="Times New Roman" w:hAnsi="Din"/>
          <w:sz w:val="41"/>
          <w:szCs w:val="41"/>
          <w:lang w:eastAsia="ru-RU"/>
        </w:rPr>
      </w:pPr>
      <w:r w:rsidRPr="00767FD3">
        <w:rPr>
          <w:rFonts w:ascii="Din" w:eastAsia="Times New Roman" w:hAnsi="Din"/>
          <w:sz w:val="41"/>
          <w:szCs w:val="41"/>
          <w:lang w:eastAsia="ru-RU"/>
        </w:rPr>
        <w:t xml:space="preserve">О внесении изменений </w:t>
      </w:r>
    </w:p>
    <w:p w:rsidR="00767FD3" w:rsidRDefault="00767FD3" w:rsidP="00767FD3">
      <w:pPr>
        <w:shd w:val="clear" w:color="auto" w:fill="FFFFFF"/>
        <w:ind w:firstLine="0"/>
        <w:jc w:val="center"/>
        <w:outlineLvl w:val="1"/>
        <w:rPr>
          <w:rFonts w:ascii="Din" w:eastAsia="Times New Roman" w:hAnsi="Din"/>
          <w:sz w:val="41"/>
          <w:szCs w:val="41"/>
          <w:lang w:eastAsia="ru-RU"/>
        </w:rPr>
      </w:pPr>
      <w:r w:rsidRPr="00767FD3">
        <w:rPr>
          <w:rFonts w:ascii="Din" w:eastAsia="Times New Roman" w:hAnsi="Din"/>
          <w:sz w:val="41"/>
          <w:szCs w:val="41"/>
          <w:lang w:eastAsia="ru-RU"/>
        </w:rPr>
        <w:t>в ст</w:t>
      </w:r>
      <w:r>
        <w:rPr>
          <w:rFonts w:ascii="Din" w:eastAsia="Times New Roman" w:hAnsi="Din"/>
          <w:sz w:val="41"/>
          <w:szCs w:val="41"/>
          <w:lang w:eastAsia="ru-RU"/>
        </w:rPr>
        <w:t>атью</w:t>
      </w:r>
      <w:r w:rsidRPr="00767FD3">
        <w:rPr>
          <w:rFonts w:ascii="Din" w:eastAsia="Times New Roman" w:hAnsi="Din"/>
          <w:sz w:val="41"/>
          <w:szCs w:val="41"/>
          <w:lang w:eastAsia="ru-RU"/>
        </w:rPr>
        <w:t>159 Жилищного кодекса РФ</w:t>
      </w:r>
    </w:p>
    <w:p w:rsidR="00767FD3" w:rsidRPr="00767FD3" w:rsidRDefault="00767FD3" w:rsidP="00767FD3">
      <w:pPr>
        <w:shd w:val="clear" w:color="auto" w:fill="FFFFFF"/>
        <w:ind w:firstLine="0"/>
        <w:jc w:val="center"/>
        <w:outlineLvl w:val="1"/>
        <w:rPr>
          <w:rFonts w:ascii="Din" w:eastAsia="Times New Roman" w:hAnsi="Din"/>
          <w:sz w:val="41"/>
          <w:szCs w:val="41"/>
          <w:lang w:eastAsia="ru-RU"/>
        </w:rPr>
      </w:pPr>
    </w:p>
    <w:p w:rsidR="00767FD3" w:rsidRPr="00767FD3" w:rsidRDefault="00767FD3" w:rsidP="00767FD3">
      <w:pPr>
        <w:shd w:val="clear" w:color="auto" w:fill="FFFFFF"/>
        <w:ind w:firstLine="708"/>
        <w:rPr>
          <w:rFonts w:eastAsia="Times New Roman"/>
          <w:lang w:eastAsia="ru-RU"/>
        </w:rPr>
      </w:pPr>
      <w:proofErr w:type="gramStart"/>
      <w:r w:rsidRPr="00767FD3">
        <w:rPr>
          <w:rFonts w:eastAsia="Times New Roman"/>
          <w:lang w:eastAsia="ru-RU"/>
        </w:rPr>
        <w:t>В соответствии со ст. 159 Жилищного кодекса Российской Федерации субсидии на оплату жилого помещения и коммунальных услуг предоставляются гражданам в случае, если их расходы на оплату жилого помещения и коммунальных услуг, рассчитанные исходя из размера регионального стандарта нормативной площади жилого помещения (устанавливаются субъектом Российской Федерации), превышают величину, соответствующую максимально допустимой доле расходов граждан на оплату жилого помещения и коммунальных услуг</w:t>
      </w:r>
      <w:proofErr w:type="gramEnd"/>
      <w:r w:rsidRPr="00767FD3">
        <w:rPr>
          <w:rFonts w:eastAsia="Times New Roman"/>
          <w:lang w:eastAsia="ru-RU"/>
        </w:rPr>
        <w:t xml:space="preserve"> в совокупном доходе семьи.</w:t>
      </w:r>
    </w:p>
    <w:p w:rsidR="00767FD3" w:rsidRPr="00767FD3" w:rsidRDefault="00767FD3" w:rsidP="00767FD3">
      <w:pPr>
        <w:shd w:val="clear" w:color="auto" w:fill="FFFFFF"/>
        <w:ind w:firstLine="708"/>
        <w:rPr>
          <w:rFonts w:eastAsia="Times New Roman"/>
          <w:lang w:eastAsia="ru-RU"/>
        </w:rPr>
      </w:pPr>
      <w:r w:rsidRPr="00767FD3">
        <w:rPr>
          <w:rFonts w:eastAsia="Times New Roman"/>
          <w:lang w:eastAsia="ru-RU"/>
        </w:rPr>
        <w:t xml:space="preserve">Федеральным законом от 28.11.2018 № 442-ФЗ «О внесении изменений в статьи 159 и 160 Жилищного кодекса Российской Федерации» указано, что с 01.01.2021 года субсидии не </w:t>
      </w:r>
      <w:proofErr w:type="gramStart"/>
      <w:r w:rsidRPr="00767FD3">
        <w:rPr>
          <w:rFonts w:eastAsia="Times New Roman"/>
          <w:lang w:eastAsia="ru-RU"/>
        </w:rPr>
        <w:t>будут</w:t>
      </w:r>
      <w:proofErr w:type="gramEnd"/>
      <w:r w:rsidRPr="00767FD3">
        <w:rPr>
          <w:rFonts w:eastAsia="Times New Roman"/>
          <w:lang w:eastAsia="ru-RU"/>
        </w:rPr>
        <w:t xml:space="preserve">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года.</w:t>
      </w:r>
    </w:p>
    <w:p w:rsidR="00767FD3" w:rsidRPr="00767FD3" w:rsidRDefault="00767FD3" w:rsidP="00767FD3">
      <w:pPr>
        <w:shd w:val="clear" w:color="auto" w:fill="FFFFFF"/>
        <w:ind w:firstLine="708"/>
        <w:rPr>
          <w:rFonts w:eastAsia="Times New Roman"/>
          <w:lang w:eastAsia="ru-RU"/>
        </w:rPr>
      </w:pPr>
      <w:r w:rsidRPr="00767FD3">
        <w:rPr>
          <w:rFonts w:eastAsia="Times New Roman"/>
          <w:lang w:eastAsia="ru-RU"/>
        </w:rPr>
        <w:t>Соответствующий орган власти региона (</w:t>
      </w:r>
      <w:proofErr w:type="spellStart"/>
      <w:r w:rsidRPr="00767FD3">
        <w:rPr>
          <w:rFonts w:eastAsia="Times New Roman"/>
          <w:lang w:eastAsia="ru-RU"/>
        </w:rPr>
        <w:t>управомоченное</w:t>
      </w:r>
      <w:proofErr w:type="spellEnd"/>
      <w:r w:rsidRPr="00767FD3">
        <w:rPr>
          <w:rFonts w:eastAsia="Times New Roman"/>
          <w:lang w:eastAsia="ru-RU"/>
        </w:rPr>
        <w:t xml:space="preserve"> им учреждение) будет проверять информацию о наличии задолженности самостоятельно.</w:t>
      </w:r>
    </w:p>
    <w:p w:rsidR="001E38DC" w:rsidRDefault="00767FD3" w:rsidP="00767FD3">
      <w:pPr>
        <w:ind w:firstLine="708"/>
      </w:pPr>
      <w:r w:rsidRPr="00767FD3">
        <w:t>Изменения в Жилищный коде</w:t>
      </w:r>
      <w:proofErr w:type="gramStart"/>
      <w:r w:rsidRPr="00767FD3">
        <w:t>кс вст</w:t>
      </w:r>
      <w:proofErr w:type="gramEnd"/>
      <w:r w:rsidRPr="00767FD3">
        <w:t>уп</w:t>
      </w:r>
      <w:r>
        <w:t>или</w:t>
      </w:r>
      <w:r w:rsidRPr="00767FD3">
        <w:t xml:space="preserve"> в силу с 9 декабря 2018 года</w:t>
      </w:r>
      <w:r>
        <w:t>.</w:t>
      </w:r>
      <w:bookmarkStart w:id="0" w:name="_GoBack"/>
      <w:bookmarkEnd w:id="0"/>
    </w:p>
    <w:p w:rsidR="00767FD3" w:rsidRDefault="00767FD3" w:rsidP="00767FD3">
      <w:pPr>
        <w:ind w:firstLine="0"/>
      </w:pPr>
    </w:p>
    <w:p w:rsidR="00767FD3" w:rsidRPr="00767FD3" w:rsidRDefault="00767FD3" w:rsidP="00767FD3">
      <w:pPr>
        <w:ind w:firstLine="0"/>
        <w:rPr>
          <w:b/>
        </w:rPr>
      </w:pPr>
      <w:r w:rsidRPr="00767FD3">
        <w:rPr>
          <w:b/>
        </w:rPr>
        <w:t>Прокуратура Ширинского района</w:t>
      </w:r>
    </w:p>
    <w:sectPr w:rsidR="00767FD3" w:rsidRPr="0076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D3"/>
    <w:rsid w:val="005F7949"/>
    <w:rsid w:val="00693DEC"/>
    <w:rsid w:val="00767FD3"/>
    <w:rsid w:val="008D13C5"/>
    <w:rsid w:val="00B0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7FD3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7FD3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7FD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7FD3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7FD3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7FD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2018-12-24T09:44:00Z</dcterms:created>
  <dcterms:modified xsi:type="dcterms:W3CDTF">2018-12-24T09:47:00Z</dcterms:modified>
</cp:coreProperties>
</file>