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E5" w:rsidRPr="00127BB8" w:rsidRDefault="009203E5" w:rsidP="009203E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Прокуратура Республика Хакасия</w:t>
      </w:r>
    </w:p>
    <w:p w:rsidR="009203E5" w:rsidRPr="00127BB8" w:rsidRDefault="009203E5" w:rsidP="009203E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Старшему  помощнику прокурора Республики Хакасия по взаимодействию со СМИ,   общественностью</w:t>
      </w:r>
    </w:p>
    <w:p w:rsidR="009203E5" w:rsidRPr="00127BB8" w:rsidRDefault="009203E5" w:rsidP="009203E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советнику юстиции</w:t>
      </w:r>
    </w:p>
    <w:p w:rsidR="009203E5" w:rsidRPr="00127BB8" w:rsidRDefault="009203E5" w:rsidP="009203E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Зайцевой О.И.</w:t>
      </w:r>
    </w:p>
    <w:p w:rsidR="009203E5" w:rsidRPr="00127BB8" w:rsidRDefault="009203E5" w:rsidP="009203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exac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ИНФОРМАЦИЯ</w:t>
      </w:r>
    </w:p>
    <w:p w:rsidR="009203E5" w:rsidRPr="00127BB8" w:rsidRDefault="009203E5" w:rsidP="0092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размещения на сайте </w:t>
      </w:r>
    </w:p>
    <w:p w:rsidR="009203E5" w:rsidRPr="00127BB8" w:rsidRDefault="009203E5" w:rsidP="0092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исполнение  приказа прокурора Республики Хакасия от 29.10.2019            № 164 «О взаимодействии органов прокуратуры со средствами массовой информации и общественностью» направляю Вам информацию для размещения на официальном сайте  прокуратуры Республики Хакасия.</w:t>
      </w:r>
    </w:p>
    <w:p w:rsidR="009203E5" w:rsidRPr="00127BB8" w:rsidRDefault="009203E5" w:rsidP="009203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AE0812" w:rsidRDefault="00AE0812" w:rsidP="00AE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AE0812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Ширинский районный суд вынес приговор </w:t>
      </w:r>
      <w:r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по уголовному делу в отношении 5</w:t>
      </w:r>
      <w:r w:rsidRPr="00AE0812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1-летнего жителя </w:t>
      </w:r>
      <w:proofErr w:type="gramStart"/>
      <w:r w:rsidRPr="00AE0812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с</w:t>
      </w:r>
      <w:proofErr w:type="gramEnd"/>
      <w:r w:rsidRPr="00AE0812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. </w:t>
      </w:r>
      <w:r w:rsidR="00477CC5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Борец</w:t>
      </w:r>
      <w:r w:rsidRPr="00AE0812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. Он признан виновным в повторном управлении транспортным средством в состоянии опьянения </w:t>
      </w:r>
    </w:p>
    <w:p w:rsidR="00AE0812" w:rsidRDefault="00BC16A5" w:rsidP="00AE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(статья 264.1 УК РФ)</w:t>
      </w:r>
      <w:bookmarkStart w:id="0" w:name="_GoBack"/>
      <w:bookmarkEnd w:id="0"/>
    </w:p>
    <w:p w:rsidR="00BC16A5" w:rsidRPr="00AE0812" w:rsidRDefault="00BC16A5" w:rsidP="00AE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812" w:rsidRPr="00AE0812" w:rsidRDefault="00AE0812" w:rsidP="00477C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1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Установлено, что летом 2020 г. подсудимый, будучи </w:t>
      </w:r>
      <w:proofErr w:type="gramStart"/>
      <w:r w:rsidRPr="00AE081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подвергнутым</w:t>
      </w:r>
      <w:proofErr w:type="gramEnd"/>
      <w:r w:rsidRPr="00AE081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административному наказанию за управление транспортным средством в состоянии опьянения, находясь в состоянии алкогольного опьянения управлял принадлежащем ему автомобилем и передвигался на нем по дорогам общего пользования на территории Ширинского района. Противоправные действия мужчины пресечены инспекторами дорожно-патрульной службы. От прохождения медицинского освидетельствования на состояние опьянения мужчина отказался.</w:t>
      </w:r>
    </w:p>
    <w:p w:rsidR="00AE0812" w:rsidRPr="00AE0812" w:rsidRDefault="00AE0812" w:rsidP="00477C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1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Суд с учетом мнения государственного обвинителя назначил подсудимому наказание в виде 160 часов обязательных работ с лишением права заниматься деятельностью, связанной с управлением транспортными средствами, сроком на </w:t>
      </w:r>
      <w:r w:rsidR="00477C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</w:t>
      </w:r>
      <w:r w:rsidRPr="00AE081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года.</w:t>
      </w:r>
    </w:p>
    <w:p w:rsidR="00AE0812" w:rsidRDefault="00AE0812" w:rsidP="00477C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AE081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Приговор суда  не вступил в законную силу.</w:t>
      </w:r>
    </w:p>
    <w:p w:rsidR="009203E5" w:rsidRPr="00127BB8" w:rsidRDefault="009203E5" w:rsidP="009203E5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Прокурор района </w:t>
      </w:r>
    </w:p>
    <w:p w:rsidR="009203E5" w:rsidRPr="00127BB8" w:rsidRDefault="009203E5" w:rsidP="009203E5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sz w:val="27"/>
          <w:szCs w:val="27"/>
          <w:lang w:eastAsia="ru-RU"/>
        </w:rPr>
        <w:t>младший советник юстиции                                                             А.Е. Солдатов</w:t>
      </w:r>
    </w:p>
    <w:p w:rsidR="009203E5" w:rsidRDefault="009203E5" w:rsidP="009203E5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03E5" w:rsidRPr="00127BB8" w:rsidRDefault="009203E5" w:rsidP="009203E5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127BB8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Есаулова, тел.: 8 (39035) 9-18-81</w:t>
      </w:r>
    </w:p>
    <w:p w:rsidR="00BC5324" w:rsidRDefault="00BC5324"/>
    <w:sectPr w:rsidR="00BC5324" w:rsidSect="00C656BA">
      <w:head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17" w:rsidRDefault="001C3A17" w:rsidP="00260A1B">
      <w:pPr>
        <w:spacing w:after="0" w:line="240" w:lineRule="auto"/>
      </w:pPr>
      <w:r>
        <w:separator/>
      </w:r>
    </w:p>
  </w:endnote>
  <w:endnote w:type="continuationSeparator" w:id="0">
    <w:p w:rsidR="001C3A17" w:rsidRDefault="001C3A17" w:rsidP="0026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17" w:rsidRDefault="001C3A17" w:rsidP="00260A1B">
      <w:pPr>
        <w:spacing w:after="0" w:line="240" w:lineRule="auto"/>
      </w:pPr>
      <w:r>
        <w:separator/>
      </w:r>
    </w:p>
  </w:footnote>
  <w:footnote w:type="continuationSeparator" w:id="0">
    <w:p w:rsidR="001C3A17" w:rsidRDefault="001C3A17" w:rsidP="0026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B8" w:rsidRDefault="001C3A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3E5"/>
    <w:rsid w:val="001C3A17"/>
    <w:rsid w:val="00260A1B"/>
    <w:rsid w:val="00477CC5"/>
    <w:rsid w:val="00486CF6"/>
    <w:rsid w:val="004A2075"/>
    <w:rsid w:val="009203E5"/>
    <w:rsid w:val="00AE0812"/>
    <w:rsid w:val="00B93AC8"/>
    <w:rsid w:val="00BC16A5"/>
    <w:rsid w:val="00BC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2020-11-06T04:47:00Z</cp:lastPrinted>
  <dcterms:created xsi:type="dcterms:W3CDTF">2020-11-06T08:06:00Z</dcterms:created>
  <dcterms:modified xsi:type="dcterms:W3CDTF">2020-11-06T08:06:00Z</dcterms:modified>
</cp:coreProperties>
</file>