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2" w:rsidRPr="00C311EB" w:rsidRDefault="00033F52" w:rsidP="00033F52">
      <w:pPr>
        <w:spacing w:line="240" w:lineRule="exact"/>
        <w:ind w:left="1404" w:firstLine="12"/>
        <w:rPr>
          <w:b/>
          <w:sz w:val="28"/>
          <w:szCs w:val="28"/>
        </w:rPr>
      </w:pPr>
      <w:r w:rsidRPr="00C311EB">
        <w:rPr>
          <w:b/>
          <w:sz w:val="28"/>
          <w:szCs w:val="28"/>
        </w:rPr>
        <w:t xml:space="preserve">       Прокуратурой Ширинского района принято участие</w:t>
      </w:r>
    </w:p>
    <w:p w:rsidR="00033F52" w:rsidRPr="00C311EB" w:rsidRDefault="00033F52" w:rsidP="00033F52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C311EB">
        <w:rPr>
          <w:b/>
          <w:sz w:val="28"/>
          <w:szCs w:val="28"/>
        </w:rPr>
        <w:t>в рассмотрении гражданского дела о взыскании компенсации морального вреда, причиненного профессиональным заболеванием</w:t>
      </w:r>
    </w:p>
    <w:p w:rsidR="00033F52" w:rsidRPr="00C311EB" w:rsidRDefault="00033F52" w:rsidP="00033F52">
      <w:pPr>
        <w:ind w:firstLine="720"/>
        <w:jc w:val="center"/>
        <w:rPr>
          <w:b/>
          <w:sz w:val="28"/>
          <w:szCs w:val="28"/>
        </w:rPr>
      </w:pPr>
    </w:p>
    <w:p w:rsidR="00033F52" w:rsidRPr="00C311EB" w:rsidRDefault="00033F52" w:rsidP="00033F52">
      <w:pPr>
        <w:shd w:val="clear" w:color="auto" w:fill="FFFFFF"/>
        <w:ind w:firstLine="709"/>
        <w:jc w:val="both"/>
        <w:rPr>
          <w:sz w:val="28"/>
          <w:szCs w:val="28"/>
        </w:rPr>
      </w:pPr>
      <w:r w:rsidRPr="00C311EB">
        <w:rPr>
          <w:sz w:val="28"/>
          <w:szCs w:val="28"/>
        </w:rPr>
        <w:t>Прокуратурой  Ширинского района в соответствии с ч. 3 ст. 45 Гражданского процессуального кодекса РФ принято участие в рассмотрении гражданского дела по исковому заявлению бывшего работника ПАО «Коммунаровский рудник»  о взыскании компенсации морального вреда, причиненного профессиональным заболеванием.</w:t>
      </w:r>
    </w:p>
    <w:p w:rsidR="00033F52" w:rsidRPr="00C311EB" w:rsidRDefault="00033F52" w:rsidP="00033F52">
      <w:pPr>
        <w:ind w:firstLine="708"/>
        <w:jc w:val="both"/>
        <w:rPr>
          <w:sz w:val="28"/>
          <w:szCs w:val="28"/>
        </w:rPr>
      </w:pPr>
      <w:r w:rsidRPr="00C311EB">
        <w:rPr>
          <w:sz w:val="28"/>
          <w:szCs w:val="28"/>
        </w:rPr>
        <w:t xml:space="preserve">В судебном заседании установлено, что истец в период с 1983 года по 2018 год проработал у ответчика  в должности кузнеца ручной ковки в цехе ремонта горного оборудования.  В период работы у </w:t>
      </w:r>
      <w:r>
        <w:rPr>
          <w:sz w:val="28"/>
          <w:szCs w:val="28"/>
        </w:rPr>
        <w:t>ответчика у мужчины</w:t>
      </w:r>
      <w:r w:rsidRPr="00C311EB">
        <w:rPr>
          <w:sz w:val="28"/>
          <w:szCs w:val="28"/>
        </w:rPr>
        <w:t xml:space="preserve"> возникло профессиональное заболевание, находящиеся в причинно-следственной связи с воздействием вредных  производственных факторов в процессе выполнения им трудовых обязанностей, поскольку работодателем не в полной мере были созданы благоприятные условия труда. После проведения освидетельствования в учреждении медико-социальной экспертизы в связи с профессиональным заболеванием </w:t>
      </w:r>
      <w:r>
        <w:rPr>
          <w:sz w:val="28"/>
          <w:szCs w:val="28"/>
        </w:rPr>
        <w:t>мужчине</w:t>
      </w:r>
      <w:r w:rsidRPr="00C311EB">
        <w:rPr>
          <w:sz w:val="28"/>
          <w:szCs w:val="28"/>
        </w:rPr>
        <w:t xml:space="preserve"> установлена степень утраты профессиональной трудоспособности 10% бессрочно.</w:t>
      </w:r>
    </w:p>
    <w:p w:rsidR="00033F52" w:rsidRPr="00C311EB" w:rsidRDefault="00033F52" w:rsidP="00033F52">
      <w:pPr>
        <w:shd w:val="clear" w:color="auto" w:fill="FFFFFF"/>
        <w:ind w:firstLine="709"/>
        <w:jc w:val="both"/>
        <w:rPr>
          <w:sz w:val="28"/>
          <w:szCs w:val="28"/>
        </w:rPr>
      </w:pPr>
      <w:r w:rsidRPr="00C311EB">
        <w:rPr>
          <w:sz w:val="28"/>
          <w:szCs w:val="28"/>
        </w:rPr>
        <w:t>13.01.2021 решением Ширинского районного суда Республики Хакасия,  с учетом заключения прокурора, исковые требования удовлетворены, с ответчика взыскана компенсация морального вреда, причиненного профессиональным заболеванием в размере 90 тыс. руб.</w:t>
      </w:r>
    </w:p>
    <w:p w:rsidR="00033F52" w:rsidRPr="00C311EB" w:rsidRDefault="00033F52" w:rsidP="00033F52">
      <w:pPr>
        <w:shd w:val="clear" w:color="auto" w:fill="FFFFFF"/>
        <w:ind w:firstLine="709"/>
        <w:jc w:val="both"/>
        <w:rPr>
          <w:sz w:val="28"/>
          <w:szCs w:val="28"/>
        </w:rPr>
      </w:pPr>
      <w:r w:rsidRPr="00C311EB">
        <w:rPr>
          <w:sz w:val="28"/>
          <w:szCs w:val="28"/>
        </w:rPr>
        <w:t>Решение суда в законную силу не вступило.</w:t>
      </w:r>
    </w:p>
    <w:p w:rsidR="00CA4D71" w:rsidRPr="0050660D" w:rsidRDefault="00CA4D71">
      <w:pPr>
        <w:rPr>
          <w:sz w:val="27"/>
          <w:szCs w:val="27"/>
        </w:rPr>
      </w:pPr>
    </w:p>
    <w:p w:rsidR="0050660D" w:rsidRPr="0050660D" w:rsidRDefault="0050660D">
      <w:pPr>
        <w:rPr>
          <w:sz w:val="27"/>
          <w:szCs w:val="27"/>
        </w:rPr>
      </w:pPr>
    </w:p>
    <w:p w:rsidR="0050660D" w:rsidRPr="0050660D" w:rsidRDefault="0050660D">
      <w:pPr>
        <w:rPr>
          <w:sz w:val="27"/>
          <w:szCs w:val="27"/>
        </w:rPr>
      </w:pPr>
      <w:r w:rsidRPr="0050660D">
        <w:rPr>
          <w:sz w:val="27"/>
          <w:szCs w:val="27"/>
        </w:rPr>
        <w:t>Помощник прокурора района</w:t>
      </w:r>
    </w:p>
    <w:p w:rsidR="0050660D" w:rsidRPr="0050660D" w:rsidRDefault="0050660D">
      <w:pPr>
        <w:rPr>
          <w:sz w:val="27"/>
          <w:szCs w:val="27"/>
        </w:rPr>
      </w:pPr>
      <w:r w:rsidRPr="0050660D">
        <w:rPr>
          <w:sz w:val="27"/>
          <w:szCs w:val="27"/>
        </w:rPr>
        <w:t>Есаулова О.В.</w:t>
      </w:r>
      <w:bookmarkStart w:id="0" w:name="_GoBack"/>
      <w:bookmarkEnd w:id="0"/>
    </w:p>
    <w:sectPr w:rsidR="0050660D" w:rsidRPr="0050660D" w:rsidSect="00C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52"/>
    <w:rsid w:val="00033F52"/>
    <w:rsid w:val="0050660D"/>
    <w:rsid w:val="00683DC6"/>
    <w:rsid w:val="00C778A5"/>
    <w:rsid w:val="00CA4D71"/>
    <w:rsid w:val="00E2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2021-01-16T11:50:00Z</cp:lastPrinted>
  <dcterms:created xsi:type="dcterms:W3CDTF">2021-01-18T06:35:00Z</dcterms:created>
  <dcterms:modified xsi:type="dcterms:W3CDTF">2021-01-18T06:35:00Z</dcterms:modified>
</cp:coreProperties>
</file>