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E3" w:rsidRDefault="00D16E4C" w:rsidP="00EF0AE3">
      <w:pPr>
        <w:shd w:val="clear" w:color="auto" w:fill="FEFEFE"/>
        <w:spacing w:before="114" w:after="114" w:line="240" w:lineRule="auto"/>
        <w:ind w:left="114" w:right="11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Хроника пожаров</w:t>
      </w:r>
      <w:r w:rsidR="00A850E7">
        <w:rPr>
          <w:rFonts w:ascii="Times New Roman" w:hAnsi="Times New Roman" w:cs="Times New Roman"/>
          <w:sz w:val="26"/>
          <w:szCs w:val="26"/>
        </w:rPr>
        <w:t xml:space="preserve"> за 6 месяцев</w:t>
      </w:r>
    </w:p>
    <w:p w:rsidR="009A341D" w:rsidRPr="00A850E7" w:rsidRDefault="0069415B" w:rsidP="001E6A59">
      <w:pPr>
        <w:spacing w:after="0" w:line="240" w:lineRule="auto"/>
        <w:ind w:left="63" w:right="63" w:firstLine="646"/>
        <w:jc w:val="both"/>
        <w:rPr>
          <w:rFonts w:ascii="Times New Roman" w:hAnsi="Times New Roman" w:cs="Times New Roman"/>
          <w:sz w:val="26"/>
          <w:szCs w:val="26"/>
        </w:rPr>
      </w:pPr>
      <w:r w:rsidRPr="00A850E7">
        <w:rPr>
          <w:rFonts w:ascii="Times New Roman" w:hAnsi="Times New Roman" w:cs="Times New Roman"/>
          <w:sz w:val="26"/>
          <w:szCs w:val="26"/>
        </w:rPr>
        <w:t xml:space="preserve">За </w:t>
      </w:r>
      <w:r w:rsidR="00A850E7" w:rsidRPr="00A850E7">
        <w:rPr>
          <w:rFonts w:ascii="Times New Roman" w:hAnsi="Times New Roman" w:cs="Times New Roman"/>
          <w:sz w:val="26"/>
          <w:szCs w:val="26"/>
        </w:rPr>
        <w:t>6</w:t>
      </w:r>
      <w:r w:rsidRPr="00A850E7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8E505A" w:rsidRPr="00A850E7">
        <w:rPr>
          <w:rFonts w:ascii="Times New Roman" w:hAnsi="Times New Roman" w:cs="Times New Roman"/>
          <w:sz w:val="26"/>
          <w:szCs w:val="26"/>
        </w:rPr>
        <w:t>ев</w:t>
      </w:r>
      <w:r w:rsidRPr="00A850E7">
        <w:rPr>
          <w:rFonts w:ascii="Times New Roman" w:hAnsi="Times New Roman" w:cs="Times New Roman"/>
          <w:sz w:val="26"/>
          <w:szCs w:val="26"/>
        </w:rPr>
        <w:t xml:space="preserve"> 20</w:t>
      </w:r>
      <w:r w:rsidR="00BF3150" w:rsidRPr="00A850E7">
        <w:rPr>
          <w:rFonts w:ascii="Times New Roman" w:hAnsi="Times New Roman" w:cs="Times New Roman"/>
          <w:sz w:val="26"/>
          <w:szCs w:val="26"/>
        </w:rPr>
        <w:t>2</w:t>
      </w:r>
      <w:r w:rsidR="00B13F15" w:rsidRPr="00A850E7">
        <w:rPr>
          <w:rFonts w:ascii="Times New Roman" w:hAnsi="Times New Roman" w:cs="Times New Roman"/>
          <w:sz w:val="26"/>
          <w:szCs w:val="26"/>
        </w:rPr>
        <w:t>1</w:t>
      </w:r>
      <w:r w:rsidRPr="00A850E7">
        <w:rPr>
          <w:rFonts w:ascii="Times New Roman" w:hAnsi="Times New Roman" w:cs="Times New Roman"/>
          <w:sz w:val="26"/>
          <w:szCs w:val="26"/>
        </w:rPr>
        <w:t xml:space="preserve"> года в Ширинском районе зарегистрировано </w:t>
      </w:r>
      <w:r w:rsidR="00B13F15" w:rsidRPr="00A850E7">
        <w:rPr>
          <w:rFonts w:ascii="Times New Roman" w:hAnsi="Times New Roman" w:cs="Times New Roman"/>
          <w:sz w:val="26"/>
          <w:szCs w:val="26"/>
        </w:rPr>
        <w:t>1</w:t>
      </w:r>
      <w:r w:rsidR="00A850E7" w:rsidRPr="00A850E7">
        <w:rPr>
          <w:rFonts w:ascii="Times New Roman" w:hAnsi="Times New Roman" w:cs="Times New Roman"/>
          <w:sz w:val="26"/>
          <w:szCs w:val="26"/>
        </w:rPr>
        <w:t>10</w:t>
      </w:r>
      <w:r w:rsidRPr="00A850E7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A850E7" w:rsidRPr="00A850E7">
        <w:rPr>
          <w:rFonts w:ascii="Times New Roman" w:hAnsi="Times New Roman" w:cs="Times New Roman"/>
          <w:sz w:val="26"/>
          <w:szCs w:val="26"/>
        </w:rPr>
        <w:t>ов</w:t>
      </w:r>
      <w:r w:rsidR="00BF3150" w:rsidRPr="00A850E7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– </w:t>
      </w:r>
      <w:r w:rsidR="00B13F15" w:rsidRPr="00A850E7">
        <w:rPr>
          <w:rFonts w:ascii="Times New Roman" w:hAnsi="Times New Roman" w:cs="Times New Roman"/>
          <w:sz w:val="26"/>
          <w:szCs w:val="26"/>
        </w:rPr>
        <w:t>1</w:t>
      </w:r>
      <w:r w:rsidR="00A850E7" w:rsidRPr="00A850E7">
        <w:rPr>
          <w:rFonts w:ascii="Times New Roman" w:hAnsi="Times New Roman" w:cs="Times New Roman"/>
          <w:sz w:val="26"/>
          <w:szCs w:val="26"/>
        </w:rPr>
        <w:t>64</w:t>
      </w:r>
      <w:r w:rsidR="00BF3150" w:rsidRPr="00A850E7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A850E7" w:rsidRPr="00A850E7">
        <w:rPr>
          <w:rFonts w:ascii="Times New Roman" w:hAnsi="Times New Roman" w:cs="Times New Roman"/>
          <w:sz w:val="26"/>
          <w:szCs w:val="26"/>
        </w:rPr>
        <w:t>а</w:t>
      </w:r>
      <w:r w:rsidR="00BF3150" w:rsidRPr="00A850E7">
        <w:rPr>
          <w:rFonts w:ascii="Times New Roman" w:hAnsi="Times New Roman" w:cs="Times New Roman"/>
          <w:sz w:val="26"/>
          <w:szCs w:val="26"/>
        </w:rPr>
        <w:t xml:space="preserve">), из них: </w:t>
      </w:r>
      <w:r w:rsidR="00A850E7" w:rsidRPr="00A850E7">
        <w:rPr>
          <w:rFonts w:ascii="Times New Roman" w:hAnsi="Times New Roman" w:cs="Times New Roman"/>
          <w:sz w:val="26"/>
          <w:szCs w:val="26"/>
        </w:rPr>
        <w:t>38</w:t>
      </w:r>
      <w:r w:rsidR="00BF3150" w:rsidRPr="00A850E7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A850E7" w:rsidRPr="00A850E7">
        <w:rPr>
          <w:rFonts w:ascii="Times New Roman" w:hAnsi="Times New Roman" w:cs="Times New Roman"/>
          <w:sz w:val="26"/>
          <w:szCs w:val="26"/>
        </w:rPr>
        <w:t>ов</w:t>
      </w:r>
      <w:r w:rsidR="00BF3150" w:rsidRPr="00A850E7">
        <w:rPr>
          <w:rFonts w:ascii="Times New Roman" w:hAnsi="Times New Roman" w:cs="Times New Roman"/>
          <w:sz w:val="26"/>
          <w:szCs w:val="26"/>
        </w:rPr>
        <w:t xml:space="preserve"> в жилом секторе, </w:t>
      </w:r>
      <w:r w:rsidR="00B13F15" w:rsidRPr="00A850E7">
        <w:rPr>
          <w:rFonts w:ascii="Times New Roman" w:hAnsi="Times New Roman" w:cs="Times New Roman"/>
          <w:sz w:val="26"/>
          <w:szCs w:val="26"/>
        </w:rPr>
        <w:t>1</w:t>
      </w:r>
      <w:r w:rsidR="00BF3150" w:rsidRPr="00A850E7">
        <w:rPr>
          <w:rFonts w:ascii="Times New Roman" w:hAnsi="Times New Roman" w:cs="Times New Roman"/>
          <w:sz w:val="26"/>
          <w:szCs w:val="26"/>
        </w:rPr>
        <w:t xml:space="preserve"> пожар за пределами населенных пунктов, </w:t>
      </w:r>
      <w:r w:rsidR="00B13F15" w:rsidRPr="00A850E7">
        <w:rPr>
          <w:rFonts w:ascii="Times New Roman" w:hAnsi="Times New Roman" w:cs="Times New Roman"/>
          <w:sz w:val="26"/>
          <w:szCs w:val="26"/>
        </w:rPr>
        <w:t>29</w:t>
      </w:r>
      <w:r w:rsidR="00102A45" w:rsidRPr="00A850E7">
        <w:rPr>
          <w:rFonts w:ascii="Times New Roman" w:hAnsi="Times New Roman" w:cs="Times New Roman"/>
          <w:sz w:val="26"/>
          <w:szCs w:val="26"/>
        </w:rPr>
        <w:t xml:space="preserve"> </w:t>
      </w:r>
      <w:r w:rsidR="00BF3150" w:rsidRPr="00A850E7">
        <w:rPr>
          <w:rFonts w:ascii="Times New Roman" w:hAnsi="Times New Roman" w:cs="Times New Roman"/>
          <w:sz w:val="26"/>
          <w:szCs w:val="26"/>
        </w:rPr>
        <w:t>пал</w:t>
      </w:r>
      <w:r w:rsidR="008E505A" w:rsidRPr="00A850E7">
        <w:rPr>
          <w:rFonts w:ascii="Times New Roman" w:hAnsi="Times New Roman" w:cs="Times New Roman"/>
          <w:sz w:val="26"/>
          <w:szCs w:val="26"/>
        </w:rPr>
        <w:t>ов</w:t>
      </w:r>
      <w:r w:rsidR="00BF3150" w:rsidRPr="00A850E7">
        <w:rPr>
          <w:rFonts w:ascii="Times New Roman" w:hAnsi="Times New Roman" w:cs="Times New Roman"/>
          <w:sz w:val="26"/>
          <w:szCs w:val="26"/>
        </w:rPr>
        <w:t xml:space="preserve"> травы, </w:t>
      </w:r>
      <w:r w:rsidR="00B13F15" w:rsidRPr="00A850E7">
        <w:rPr>
          <w:rFonts w:ascii="Times New Roman" w:hAnsi="Times New Roman" w:cs="Times New Roman"/>
          <w:sz w:val="26"/>
          <w:szCs w:val="26"/>
        </w:rPr>
        <w:t>4</w:t>
      </w:r>
      <w:r w:rsidR="00A850E7" w:rsidRPr="00A850E7">
        <w:rPr>
          <w:rFonts w:ascii="Times New Roman" w:hAnsi="Times New Roman" w:cs="Times New Roman"/>
          <w:sz w:val="26"/>
          <w:szCs w:val="26"/>
        </w:rPr>
        <w:t>2</w:t>
      </w:r>
      <w:r w:rsidR="00BF3150" w:rsidRPr="00A850E7">
        <w:rPr>
          <w:rFonts w:ascii="Times New Roman" w:hAnsi="Times New Roman" w:cs="Times New Roman"/>
          <w:sz w:val="26"/>
          <w:szCs w:val="26"/>
        </w:rPr>
        <w:t xml:space="preserve"> загорани</w:t>
      </w:r>
      <w:r w:rsidR="00A850E7" w:rsidRPr="00A850E7">
        <w:rPr>
          <w:rFonts w:ascii="Times New Roman" w:hAnsi="Times New Roman" w:cs="Times New Roman"/>
          <w:sz w:val="26"/>
          <w:szCs w:val="26"/>
        </w:rPr>
        <w:t>я</w:t>
      </w:r>
      <w:r w:rsidR="00B13F15" w:rsidRPr="00A850E7">
        <w:rPr>
          <w:rFonts w:ascii="Times New Roman" w:hAnsi="Times New Roman" w:cs="Times New Roman"/>
          <w:sz w:val="26"/>
          <w:szCs w:val="26"/>
        </w:rPr>
        <w:t xml:space="preserve"> </w:t>
      </w:r>
      <w:r w:rsidR="00BF3150" w:rsidRPr="00A850E7">
        <w:rPr>
          <w:rFonts w:ascii="Times New Roman" w:hAnsi="Times New Roman" w:cs="Times New Roman"/>
          <w:sz w:val="26"/>
          <w:szCs w:val="26"/>
        </w:rPr>
        <w:t>мусора</w:t>
      </w:r>
      <w:r w:rsidR="00725AEA" w:rsidRPr="00A850E7">
        <w:rPr>
          <w:rFonts w:ascii="Times New Roman" w:hAnsi="Times New Roman" w:cs="Times New Roman"/>
          <w:sz w:val="26"/>
          <w:szCs w:val="26"/>
        </w:rPr>
        <w:t xml:space="preserve"> (в контейнерах и на открытых площадках</w:t>
      </w:r>
      <w:r w:rsidR="008E505A" w:rsidRPr="00A850E7">
        <w:rPr>
          <w:rFonts w:ascii="Times New Roman" w:hAnsi="Times New Roman" w:cs="Times New Roman"/>
          <w:sz w:val="26"/>
          <w:szCs w:val="26"/>
        </w:rPr>
        <w:t>)</w:t>
      </w:r>
      <w:r w:rsidR="00BF3150" w:rsidRPr="00A850E7">
        <w:rPr>
          <w:rFonts w:ascii="Times New Roman" w:hAnsi="Times New Roman" w:cs="Times New Roman"/>
          <w:sz w:val="26"/>
          <w:szCs w:val="26"/>
        </w:rPr>
        <w:t xml:space="preserve">. С начала года при пожарах погибли </w:t>
      </w:r>
      <w:r w:rsidR="00B13F15" w:rsidRPr="00A850E7">
        <w:rPr>
          <w:rFonts w:ascii="Times New Roman" w:hAnsi="Times New Roman" w:cs="Times New Roman"/>
          <w:sz w:val="26"/>
          <w:szCs w:val="26"/>
        </w:rPr>
        <w:t>2</w:t>
      </w:r>
      <w:r w:rsidR="00BF3150" w:rsidRPr="00A850E7">
        <w:rPr>
          <w:rFonts w:ascii="Times New Roman" w:hAnsi="Times New Roman" w:cs="Times New Roman"/>
          <w:sz w:val="26"/>
          <w:szCs w:val="26"/>
        </w:rPr>
        <w:t xml:space="preserve"> человека, </w:t>
      </w:r>
      <w:r w:rsidR="00B13F15" w:rsidRPr="00A850E7">
        <w:rPr>
          <w:rFonts w:ascii="Times New Roman" w:hAnsi="Times New Roman" w:cs="Times New Roman"/>
          <w:sz w:val="26"/>
          <w:szCs w:val="26"/>
        </w:rPr>
        <w:t>травмировано  - 2 человека</w:t>
      </w:r>
      <w:r w:rsidRPr="00A850E7">
        <w:rPr>
          <w:rFonts w:ascii="Times New Roman" w:hAnsi="Times New Roman" w:cs="Times New Roman"/>
          <w:sz w:val="26"/>
          <w:szCs w:val="26"/>
        </w:rPr>
        <w:t xml:space="preserve"> (аналогичный период прошлого года – </w:t>
      </w:r>
      <w:r w:rsidR="00B13F15" w:rsidRPr="00A850E7">
        <w:rPr>
          <w:rFonts w:ascii="Times New Roman" w:hAnsi="Times New Roman" w:cs="Times New Roman"/>
          <w:sz w:val="26"/>
          <w:szCs w:val="26"/>
        </w:rPr>
        <w:t>5</w:t>
      </w:r>
      <w:r w:rsidR="00BF3150" w:rsidRPr="00A850E7">
        <w:rPr>
          <w:rFonts w:ascii="Times New Roman" w:hAnsi="Times New Roman" w:cs="Times New Roman"/>
          <w:sz w:val="26"/>
          <w:szCs w:val="26"/>
        </w:rPr>
        <w:t xml:space="preserve"> погибши</w:t>
      </w:r>
      <w:r w:rsidR="00B13F15" w:rsidRPr="00A850E7">
        <w:rPr>
          <w:rFonts w:ascii="Times New Roman" w:hAnsi="Times New Roman" w:cs="Times New Roman"/>
          <w:sz w:val="26"/>
          <w:szCs w:val="26"/>
        </w:rPr>
        <w:t>х, 1 травмированный</w:t>
      </w:r>
      <w:r w:rsidR="009B4463" w:rsidRPr="00A850E7">
        <w:rPr>
          <w:rFonts w:ascii="Times New Roman" w:hAnsi="Times New Roman" w:cs="Times New Roman"/>
          <w:sz w:val="26"/>
          <w:szCs w:val="26"/>
        </w:rPr>
        <w:t>).</w:t>
      </w:r>
      <w:r w:rsidRPr="00A850E7">
        <w:rPr>
          <w:rFonts w:ascii="Times New Roman" w:hAnsi="Times New Roman" w:cs="Times New Roman"/>
          <w:sz w:val="26"/>
          <w:szCs w:val="26"/>
        </w:rPr>
        <w:t xml:space="preserve"> Основные причины пожаров – неосторожное обращение с огнем –</w:t>
      </w:r>
      <w:r w:rsidR="00A850E7" w:rsidRPr="00A850E7">
        <w:rPr>
          <w:rFonts w:ascii="Times New Roman" w:hAnsi="Times New Roman" w:cs="Times New Roman"/>
          <w:sz w:val="26"/>
          <w:szCs w:val="26"/>
        </w:rPr>
        <w:t xml:space="preserve"> 81</w:t>
      </w:r>
      <w:r w:rsidR="00725AEA" w:rsidRPr="00A850E7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A850E7" w:rsidRPr="00A850E7">
        <w:rPr>
          <w:rFonts w:ascii="Times New Roman" w:hAnsi="Times New Roman" w:cs="Times New Roman"/>
          <w:sz w:val="26"/>
          <w:szCs w:val="26"/>
        </w:rPr>
        <w:t>й</w:t>
      </w:r>
      <w:r w:rsidR="00725AEA" w:rsidRPr="00A850E7">
        <w:rPr>
          <w:rFonts w:ascii="Times New Roman" w:hAnsi="Times New Roman" w:cs="Times New Roman"/>
          <w:sz w:val="26"/>
          <w:szCs w:val="26"/>
        </w:rPr>
        <w:t>;</w:t>
      </w:r>
      <w:r w:rsidRPr="00A850E7">
        <w:rPr>
          <w:rFonts w:ascii="Times New Roman" w:hAnsi="Times New Roman" w:cs="Times New Roman"/>
          <w:sz w:val="26"/>
          <w:szCs w:val="26"/>
        </w:rPr>
        <w:t xml:space="preserve"> нарушение правил устройства и эксплуатации электрооборудования – </w:t>
      </w:r>
      <w:r w:rsidR="00B13F15" w:rsidRPr="00A850E7">
        <w:rPr>
          <w:rFonts w:ascii="Times New Roman" w:hAnsi="Times New Roman" w:cs="Times New Roman"/>
          <w:sz w:val="26"/>
          <w:szCs w:val="26"/>
        </w:rPr>
        <w:t>9</w:t>
      </w:r>
      <w:r w:rsidRPr="00A850E7">
        <w:rPr>
          <w:rFonts w:ascii="Times New Roman" w:hAnsi="Times New Roman" w:cs="Times New Roman"/>
          <w:sz w:val="26"/>
          <w:szCs w:val="26"/>
        </w:rPr>
        <w:t xml:space="preserve"> случаев; нарушение правил устройства и эксплуатации печей – </w:t>
      </w:r>
      <w:r w:rsidR="00B13F15" w:rsidRPr="00A850E7">
        <w:rPr>
          <w:rFonts w:ascii="Times New Roman" w:hAnsi="Times New Roman" w:cs="Times New Roman"/>
          <w:sz w:val="26"/>
          <w:szCs w:val="26"/>
        </w:rPr>
        <w:t>1</w:t>
      </w:r>
      <w:r w:rsidR="00A850E7" w:rsidRPr="00A850E7">
        <w:rPr>
          <w:rFonts w:ascii="Times New Roman" w:hAnsi="Times New Roman" w:cs="Times New Roman"/>
          <w:sz w:val="26"/>
          <w:szCs w:val="26"/>
        </w:rPr>
        <w:t>3</w:t>
      </w:r>
      <w:r w:rsidRPr="00A850E7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9B4463" w:rsidRPr="00A850E7">
        <w:rPr>
          <w:rFonts w:ascii="Times New Roman" w:hAnsi="Times New Roman" w:cs="Times New Roman"/>
          <w:sz w:val="26"/>
          <w:szCs w:val="26"/>
        </w:rPr>
        <w:t>ев</w:t>
      </w:r>
      <w:r w:rsidR="00725AEA" w:rsidRPr="00A850E7">
        <w:rPr>
          <w:rFonts w:ascii="Times New Roman" w:hAnsi="Times New Roman" w:cs="Times New Roman"/>
          <w:sz w:val="26"/>
          <w:szCs w:val="26"/>
        </w:rPr>
        <w:t>.</w:t>
      </w:r>
    </w:p>
    <w:p w:rsidR="00BE4645" w:rsidRPr="00BE4645" w:rsidRDefault="00A850E7" w:rsidP="001E6A59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bCs/>
          <w:color w:val="000000"/>
          <w:sz w:val="26"/>
          <w:szCs w:val="26"/>
        </w:rPr>
      </w:pPr>
      <w:r w:rsidRPr="001E6A59">
        <w:rPr>
          <w:bCs/>
          <w:color w:val="000000"/>
          <w:sz w:val="26"/>
          <w:szCs w:val="26"/>
        </w:rPr>
        <w:t>Согласно статистике последних лет, на территории Ширинского района в летние месяцы из года в год горят автомобили и бани. Этому есть объяснение – граждане активно отдыхают, и если печь в доме летом не топится, то в бане порой парятся подолгу, а зачастую и в ночное время.</w:t>
      </w:r>
      <w:r w:rsidR="00295AE1" w:rsidRPr="001E6A59">
        <w:rPr>
          <w:bCs/>
          <w:color w:val="000000"/>
          <w:sz w:val="26"/>
          <w:szCs w:val="26"/>
        </w:rPr>
        <w:t xml:space="preserve"> Все это способствует перегреву деревянных конструкций. А если при этом размеры отступок и  разделки потолочных перекрытий от дымовой трубы не соответствуют нормам, то созданы все условия для возникновения пожара. Как правило, бани сгорают полностью, так как в ночное время  по</w:t>
      </w:r>
      <w:r w:rsidR="001E6A59">
        <w:rPr>
          <w:bCs/>
          <w:color w:val="000000"/>
          <w:sz w:val="26"/>
          <w:szCs w:val="26"/>
        </w:rPr>
        <w:t>жар слишком поздно обнаруживают.</w:t>
      </w:r>
    </w:p>
    <w:p w:rsidR="00BE4645" w:rsidRPr="00BE4645" w:rsidRDefault="001E6A59" w:rsidP="001E6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E4645" w:rsidRPr="00BE4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избежать неприятных последствий, нужно обратить внимание на особенности постройки и эксплуатации бани, печи</w:t>
      </w:r>
      <w:r w:rsidRPr="001E6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44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E4645" w:rsidRPr="00BE4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Большую роль в этом вопросе играет сознательность самих людей, эксплуатирующих баню.</w:t>
      </w:r>
      <w:r w:rsidR="00C44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E4645" w:rsidRPr="00BE4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нагревательный прибор большой мощности, по своей сути, является пожароопасным объектом. Самые востребованные источники тепла в бане – это дровяные или электрические печи. Каждая парилка в этом случае становится объектом повышенной пожарной опасности. Поэтому следует обязательно придерживаться определенных требований противопожарной безопасности.</w:t>
      </w:r>
    </w:p>
    <w:p w:rsidR="00BE4645" w:rsidRPr="00BE4645" w:rsidRDefault="00C44931" w:rsidP="001E6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BE4645" w:rsidRPr="00BE4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Поверхность пола, расположенная непосредственно перед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топочной</w:t>
      </w:r>
      <w:r w:rsidR="00BE4645" w:rsidRPr="00BE4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дверцей печи должна быть покрыта металлическим листом, размером 50х70 см, чтобы искры и выпавшие угли не послужили причиной пожара.</w:t>
      </w:r>
    </w:p>
    <w:p w:rsidR="00BE4645" w:rsidRPr="00BE4645" w:rsidRDefault="00C44931" w:rsidP="001E6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BE4645" w:rsidRPr="00BE4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деревянные части здания должны находиться на достаточном расстоянии от печи и дымоходов или должны быть хорошо изолированными от них, для чего применяется кирпич, асбест</w:t>
      </w:r>
      <w:r w:rsidR="001E6A59" w:rsidRPr="001E6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E4645" w:rsidRPr="00BE4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Конструкции потолка из горючих материалов, не защищенные от возгорания, должны находиться от верха перекрытия кирпичной печи на расстоянии не меньше 35 см, а у металлических печей – на расстоянии не менее 1,2 метра.</w:t>
      </w:r>
    </w:p>
    <w:p w:rsidR="00BE4645" w:rsidRPr="00BE4645" w:rsidRDefault="00BE4645" w:rsidP="001E6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4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Довольно часто пожар в бане случается из-за неправильно сделанного дымохода. Многие думают, что, купив и установив сэндвич-трубы, они решают все проблемы, связанные с правильным монтажом дымохода. Но на самом деле одной сэндвич-трубы недостаточно, обязательно надо применять проходной короб и соответствующую засыпку. Сгораемые конструкции крыши (стропила, обрешётка) не должны находиться ближе 25 см до керамических труб без изоляции, а от наружной поверхности дымовых труб из кирпича не ближе 13 см. При этом, поверхность кирпичной дымовой трубы в чердачном помещении обмазывают глиняным раствором и после высыхания белят. Это необходимо для того, чтобы на белом фоне было легче обнаружить возникшие дефекты.</w:t>
      </w:r>
      <w:r w:rsidR="00C44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наконец, топку банной печи нужно завершить не менее чем за 2 часа до сна, была возможность</w:t>
      </w:r>
      <w:r w:rsidR="001E6A59" w:rsidRPr="001E6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49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проконтролировать ситуацию. </w:t>
      </w:r>
      <w:r w:rsidR="001E6A59" w:rsidRPr="001E6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при неукоснительном соблюдении всех требований пожарной безопасности можно свести к минимуму риск возникновения пожара.</w:t>
      </w:r>
    </w:p>
    <w:p w:rsidR="00BE4645" w:rsidRDefault="00BE4645" w:rsidP="001E6A59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sz w:val="26"/>
          <w:szCs w:val="26"/>
        </w:rPr>
      </w:pPr>
    </w:p>
    <w:p w:rsidR="008A6B30" w:rsidRPr="00FA32B9" w:rsidRDefault="00FA32B9" w:rsidP="00FA32B9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AF273F">
        <w:rPr>
          <w:rFonts w:ascii="Times New Roman" w:hAnsi="Times New Roman"/>
          <w:sz w:val="26"/>
          <w:szCs w:val="26"/>
        </w:rPr>
        <w:t xml:space="preserve">Отряд противопожарной службы </w:t>
      </w:r>
      <w:r>
        <w:rPr>
          <w:rFonts w:ascii="Times New Roman" w:hAnsi="Times New Roman"/>
          <w:sz w:val="26"/>
          <w:szCs w:val="26"/>
        </w:rPr>
        <w:t>РХ №</w:t>
      </w:r>
      <w:r w:rsidR="00342150" w:rsidRPr="00342150">
        <w:rPr>
          <w:rFonts w:ascii="Times New Roman" w:hAnsi="Times New Roman"/>
          <w:sz w:val="26"/>
          <w:szCs w:val="26"/>
        </w:rPr>
        <w:t xml:space="preserve">7            </w:t>
      </w:r>
      <w:r w:rsidR="00AF769D">
        <w:rPr>
          <w:rFonts w:ascii="Times New Roman" w:hAnsi="Times New Roman"/>
          <w:sz w:val="26"/>
          <w:szCs w:val="26"/>
        </w:rPr>
        <w:t xml:space="preserve">          </w:t>
      </w:r>
      <w:r w:rsidR="00342150" w:rsidRPr="00342150">
        <w:rPr>
          <w:rFonts w:ascii="Times New Roman" w:hAnsi="Times New Roman"/>
          <w:sz w:val="26"/>
          <w:szCs w:val="26"/>
        </w:rPr>
        <w:t xml:space="preserve">  </w:t>
      </w:r>
    </w:p>
    <w:p w:rsidR="00C63AE7" w:rsidRDefault="00C63AE7" w:rsidP="00FA32B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024A6" w:rsidRDefault="009024A6" w:rsidP="00A815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F50FC" w:rsidRDefault="00DF50FC" w:rsidP="00EF0AE3">
      <w:pPr>
        <w:shd w:val="clear" w:color="auto" w:fill="FEFEFE"/>
        <w:spacing w:after="0" w:line="240" w:lineRule="auto"/>
        <w:ind w:left="114" w:right="114" w:firstLine="5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F50FC" w:rsidRDefault="00DF50FC" w:rsidP="001E4563">
      <w:pPr>
        <w:shd w:val="clear" w:color="auto" w:fill="FEFEFE"/>
        <w:spacing w:before="114" w:after="114" w:line="240" w:lineRule="auto"/>
        <w:ind w:left="114" w:right="114" w:firstLine="59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D5D97">
      <w:pPr>
        <w:pStyle w:val="a3"/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AD5D97" w:rsidRDefault="00AD5D97" w:rsidP="00AF769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AD5D97" w:rsidSect="00C44931">
      <w:pgSz w:w="11906" w:h="16838"/>
      <w:pgMar w:top="993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76D45"/>
    <w:multiLevelType w:val="multilevel"/>
    <w:tmpl w:val="53B6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9B76F4"/>
    <w:rsid w:val="00003777"/>
    <w:rsid w:val="0002457A"/>
    <w:rsid w:val="00042B9B"/>
    <w:rsid w:val="000515E6"/>
    <w:rsid w:val="000522F4"/>
    <w:rsid w:val="000A0208"/>
    <w:rsid w:val="000A0A02"/>
    <w:rsid w:val="000F446B"/>
    <w:rsid w:val="00102A45"/>
    <w:rsid w:val="00151FE0"/>
    <w:rsid w:val="001E4563"/>
    <w:rsid w:val="001E6A59"/>
    <w:rsid w:val="00202667"/>
    <w:rsid w:val="0023109C"/>
    <w:rsid w:val="00295AE1"/>
    <w:rsid w:val="002E31AA"/>
    <w:rsid w:val="00342150"/>
    <w:rsid w:val="00453084"/>
    <w:rsid w:val="004A0FF6"/>
    <w:rsid w:val="004F384D"/>
    <w:rsid w:val="00522FAB"/>
    <w:rsid w:val="00522FFA"/>
    <w:rsid w:val="00544FC0"/>
    <w:rsid w:val="00587AED"/>
    <w:rsid w:val="005D31CD"/>
    <w:rsid w:val="005D4000"/>
    <w:rsid w:val="005E4F9D"/>
    <w:rsid w:val="00615E30"/>
    <w:rsid w:val="00624E4D"/>
    <w:rsid w:val="0069415B"/>
    <w:rsid w:val="006949EB"/>
    <w:rsid w:val="006D29CD"/>
    <w:rsid w:val="00725AEA"/>
    <w:rsid w:val="00781457"/>
    <w:rsid w:val="007E26DE"/>
    <w:rsid w:val="008A0F47"/>
    <w:rsid w:val="008A6B30"/>
    <w:rsid w:val="008E505A"/>
    <w:rsid w:val="009024A6"/>
    <w:rsid w:val="009135D3"/>
    <w:rsid w:val="00944E47"/>
    <w:rsid w:val="00945680"/>
    <w:rsid w:val="009A341D"/>
    <w:rsid w:val="009B4463"/>
    <w:rsid w:val="009B76F4"/>
    <w:rsid w:val="009F427D"/>
    <w:rsid w:val="00A06BB7"/>
    <w:rsid w:val="00A109CC"/>
    <w:rsid w:val="00A15E1C"/>
    <w:rsid w:val="00A71E60"/>
    <w:rsid w:val="00A815AB"/>
    <w:rsid w:val="00A850E7"/>
    <w:rsid w:val="00AA3A23"/>
    <w:rsid w:val="00AD5D97"/>
    <w:rsid w:val="00AF273F"/>
    <w:rsid w:val="00AF769D"/>
    <w:rsid w:val="00B13F15"/>
    <w:rsid w:val="00B26DE4"/>
    <w:rsid w:val="00B77C1B"/>
    <w:rsid w:val="00BE4645"/>
    <w:rsid w:val="00BF3150"/>
    <w:rsid w:val="00C13FA2"/>
    <w:rsid w:val="00C44931"/>
    <w:rsid w:val="00C5343A"/>
    <w:rsid w:val="00C63AE7"/>
    <w:rsid w:val="00CA6187"/>
    <w:rsid w:val="00CF0F2F"/>
    <w:rsid w:val="00D00518"/>
    <w:rsid w:val="00D16E4C"/>
    <w:rsid w:val="00D53172"/>
    <w:rsid w:val="00D53DCC"/>
    <w:rsid w:val="00D54967"/>
    <w:rsid w:val="00DE2197"/>
    <w:rsid w:val="00DE2D1C"/>
    <w:rsid w:val="00DF50FC"/>
    <w:rsid w:val="00E712F0"/>
    <w:rsid w:val="00EF0AE3"/>
    <w:rsid w:val="00F13624"/>
    <w:rsid w:val="00F87AE9"/>
    <w:rsid w:val="00FA32B9"/>
    <w:rsid w:val="00FA66B6"/>
    <w:rsid w:val="00FE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C6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D5D9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5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AD5D97"/>
    <w:rPr>
      <w:i/>
      <w:iCs/>
    </w:rPr>
  </w:style>
  <w:style w:type="character" w:customStyle="1" w:styleId="apple-converted-space">
    <w:name w:val="apple-converted-space"/>
    <w:basedOn w:val="a0"/>
    <w:rsid w:val="00AD5D97"/>
  </w:style>
  <w:style w:type="paragraph" w:styleId="a8">
    <w:name w:val="List Paragraph"/>
    <w:basedOn w:val="a"/>
    <w:uiPriority w:val="34"/>
    <w:qFormat/>
    <w:rsid w:val="00AD5D97"/>
    <w:pPr>
      <w:ind w:left="720"/>
      <w:contextualSpacing/>
    </w:pPr>
  </w:style>
  <w:style w:type="character" w:customStyle="1" w:styleId="article-stats-viewstats-item-count">
    <w:name w:val="article-stats-view__stats-item-count"/>
    <w:basedOn w:val="a0"/>
    <w:rsid w:val="00BE4645"/>
  </w:style>
  <w:style w:type="paragraph" w:customStyle="1" w:styleId="article-renderblock">
    <w:name w:val="article-render__block"/>
    <w:basedOn w:val="a"/>
    <w:rsid w:val="00BE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5194">
              <w:marLeft w:val="0"/>
              <w:marRight w:val="0"/>
              <w:marTop w:val="2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114">
                  <w:marLeft w:val="0"/>
                  <w:marRight w:val="171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49301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2361">
                              <w:marLeft w:val="0"/>
                              <w:marRight w:val="1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69946">
                              <w:marLeft w:val="0"/>
                              <w:marRight w:val="1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3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6819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557733">
                  <w:marLeft w:val="0"/>
                  <w:marRight w:val="0"/>
                  <w:marTop w:val="285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2021-06-15T07:54:00Z</cp:lastPrinted>
  <dcterms:created xsi:type="dcterms:W3CDTF">2021-07-05T07:08:00Z</dcterms:created>
  <dcterms:modified xsi:type="dcterms:W3CDTF">2021-07-05T07:08:00Z</dcterms:modified>
</cp:coreProperties>
</file>