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46" w:rsidRPr="00571D28" w:rsidRDefault="00FF1746" w:rsidP="00FF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D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D2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</w:t>
      </w:r>
    </w:p>
    <w:p w:rsidR="00FF1746" w:rsidRPr="00571D28" w:rsidRDefault="00FF1746" w:rsidP="00FF1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746" w:rsidRPr="00571D28" w:rsidRDefault="00FF1746" w:rsidP="00FF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D28">
        <w:rPr>
          <w:rFonts w:ascii="Times New Roman" w:eastAsia="Times New Roman" w:hAnsi="Times New Roman" w:cs="Times New Roman"/>
          <w:b/>
          <w:sz w:val="24"/>
          <w:szCs w:val="24"/>
        </w:rPr>
        <w:t xml:space="preserve">  РОССИЙСКАЯ ФЕДЕРАЦИЯ                       </w:t>
      </w:r>
    </w:p>
    <w:p w:rsidR="00FF1746" w:rsidRPr="00571D28" w:rsidRDefault="00FF1746" w:rsidP="00FF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D28">
        <w:rPr>
          <w:rFonts w:ascii="Times New Roman" w:eastAsia="Times New Roman" w:hAnsi="Times New Roman" w:cs="Times New Roman"/>
          <w:b/>
          <w:sz w:val="24"/>
          <w:szCs w:val="24"/>
        </w:rPr>
        <w:t>РЕСПУБЛИКА ХАКАСИЯ</w:t>
      </w:r>
    </w:p>
    <w:p w:rsidR="00FF1746" w:rsidRPr="00571D28" w:rsidRDefault="00FF1746" w:rsidP="00FF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D28">
        <w:rPr>
          <w:rFonts w:ascii="Times New Roman" w:eastAsia="Times New Roman" w:hAnsi="Times New Roman" w:cs="Times New Roman"/>
          <w:b/>
          <w:sz w:val="24"/>
          <w:szCs w:val="24"/>
        </w:rPr>
        <w:t>ШИРИНСКИЙ РАЙОН</w:t>
      </w:r>
    </w:p>
    <w:p w:rsidR="00FF1746" w:rsidRPr="00571D28" w:rsidRDefault="00FF1746" w:rsidP="00FF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D28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FF1746" w:rsidRPr="00571D28" w:rsidRDefault="00FF1746" w:rsidP="00FF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D28">
        <w:rPr>
          <w:rFonts w:ascii="Times New Roman" w:eastAsia="Times New Roman" w:hAnsi="Times New Roman" w:cs="Times New Roman"/>
          <w:b/>
          <w:sz w:val="24"/>
          <w:szCs w:val="24"/>
        </w:rPr>
        <w:t>ЦЕЛИННОГО СЕЛЬСОВЕТА</w:t>
      </w:r>
    </w:p>
    <w:p w:rsidR="00FF1746" w:rsidRPr="00571D28" w:rsidRDefault="00FF1746" w:rsidP="00FF1746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1746" w:rsidRDefault="00FF1746" w:rsidP="00FF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D2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F1746" w:rsidRPr="00F3334E" w:rsidRDefault="00FF1746" w:rsidP="00FF17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F1746" w:rsidRDefault="00FF1746" w:rsidP="00FF174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F1746" w:rsidRPr="00FF1746" w:rsidRDefault="00FF1746" w:rsidP="00FF174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F1746">
        <w:rPr>
          <w:rFonts w:ascii="Times New Roman" w:hAnsi="Times New Roman" w:cs="Times New Roman"/>
          <w:b w:val="0"/>
          <w:sz w:val="26"/>
          <w:szCs w:val="26"/>
        </w:rPr>
        <w:t xml:space="preserve">«13» августа 2021 г.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F1746">
        <w:rPr>
          <w:rFonts w:ascii="Times New Roman" w:hAnsi="Times New Roman" w:cs="Times New Roman"/>
          <w:b w:val="0"/>
          <w:sz w:val="26"/>
          <w:szCs w:val="26"/>
        </w:rPr>
        <w:t>с. Целинное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FF1746">
        <w:rPr>
          <w:rFonts w:ascii="Times New Roman" w:hAnsi="Times New Roman" w:cs="Times New Roman"/>
          <w:b w:val="0"/>
          <w:sz w:val="26"/>
          <w:szCs w:val="26"/>
        </w:rPr>
        <w:tab/>
      </w:r>
      <w:r w:rsidRPr="00FF1746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F1746">
        <w:rPr>
          <w:rFonts w:ascii="Times New Roman" w:hAnsi="Times New Roman" w:cs="Times New Roman"/>
          <w:b w:val="0"/>
          <w:sz w:val="26"/>
          <w:szCs w:val="26"/>
        </w:rPr>
        <w:t xml:space="preserve">       № 76</w:t>
      </w:r>
    </w:p>
    <w:p w:rsidR="00F3334E" w:rsidRPr="00F3334E" w:rsidRDefault="00F3334E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448FC" w:rsidRDefault="00E63BDA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3334E">
        <w:rPr>
          <w:rFonts w:ascii="Times New Roman" w:hAnsi="Times New Roman" w:cs="Times New Roman"/>
          <w:sz w:val="26"/>
          <w:szCs w:val="26"/>
        </w:rPr>
        <w:t xml:space="preserve">Об </w:t>
      </w:r>
      <w:r w:rsidR="00DC28CE">
        <w:rPr>
          <w:rFonts w:ascii="Times New Roman" w:hAnsi="Times New Roman" w:cs="Times New Roman"/>
          <w:sz w:val="26"/>
          <w:szCs w:val="26"/>
        </w:rPr>
        <w:t xml:space="preserve"> </w:t>
      </w:r>
      <w:r w:rsidRPr="00F3334E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DC28CE">
        <w:rPr>
          <w:rFonts w:ascii="Times New Roman" w:hAnsi="Times New Roman" w:cs="Times New Roman"/>
          <w:sz w:val="26"/>
          <w:szCs w:val="26"/>
        </w:rPr>
        <w:t xml:space="preserve">  </w:t>
      </w:r>
      <w:r w:rsidRPr="00F3334E">
        <w:rPr>
          <w:rFonts w:ascii="Times New Roman" w:hAnsi="Times New Roman" w:cs="Times New Roman"/>
          <w:sz w:val="26"/>
          <w:szCs w:val="26"/>
        </w:rPr>
        <w:t>порядка</w:t>
      </w:r>
      <w:r w:rsidR="00F3334E" w:rsidRPr="00F3334E">
        <w:rPr>
          <w:rFonts w:ascii="Times New Roman" w:hAnsi="Times New Roman" w:cs="Times New Roman"/>
          <w:sz w:val="26"/>
          <w:szCs w:val="26"/>
        </w:rPr>
        <w:t xml:space="preserve"> </w:t>
      </w:r>
      <w:r w:rsidRPr="00F3334E">
        <w:rPr>
          <w:rFonts w:ascii="Times New Roman" w:hAnsi="Times New Roman" w:cs="Times New Roman"/>
          <w:sz w:val="26"/>
          <w:szCs w:val="26"/>
        </w:rPr>
        <w:t>создания</w:t>
      </w:r>
      <w:r w:rsidR="00D448FC">
        <w:rPr>
          <w:rFonts w:ascii="Times New Roman" w:hAnsi="Times New Roman" w:cs="Times New Roman"/>
          <w:sz w:val="26"/>
          <w:szCs w:val="26"/>
        </w:rPr>
        <w:t>,</w:t>
      </w:r>
      <w:r w:rsidR="00DC28CE">
        <w:rPr>
          <w:rFonts w:ascii="Times New Roman" w:hAnsi="Times New Roman" w:cs="Times New Roman"/>
          <w:sz w:val="26"/>
          <w:szCs w:val="26"/>
        </w:rPr>
        <w:t xml:space="preserve"> хранения,</w:t>
      </w:r>
    </w:p>
    <w:p w:rsidR="00DC28CE" w:rsidRDefault="00DC28CE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D448FC">
        <w:rPr>
          <w:rFonts w:ascii="Times New Roman" w:hAnsi="Times New Roman" w:cs="Times New Roman"/>
          <w:sz w:val="26"/>
          <w:szCs w:val="26"/>
        </w:rPr>
        <w:t>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448FC">
        <w:rPr>
          <w:rFonts w:ascii="Times New Roman" w:hAnsi="Times New Roman" w:cs="Times New Roman"/>
          <w:sz w:val="26"/>
          <w:szCs w:val="26"/>
        </w:rPr>
        <w:t xml:space="preserve">и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448FC">
        <w:rPr>
          <w:rFonts w:ascii="Times New Roman" w:hAnsi="Times New Roman" w:cs="Times New Roman"/>
          <w:sz w:val="26"/>
          <w:szCs w:val="26"/>
        </w:rPr>
        <w:t>восполнен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448F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63BDA" w:rsidRPr="00F3334E">
        <w:rPr>
          <w:rFonts w:ascii="Times New Roman" w:hAnsi="Times New Roman" w:cs="Times New Roman"/>
          <w:sz w:val="26"/>
          <w:szCs w:val="26"/>
        </w:rPr>
        <w:t>резервов</w:t>
      </w:r>
      <w:r w:rsidR="00D448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C28CE" w:rsidRDefault="00E63BDA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3334E">
        <w:rPr>
          <w:rFonts w:ascii="Times New Roman" w:hAnsi="Times New Roman" w:cs="Times New Roman"/>
          <w:sz w:val="26"/>
          <w:szCs w:val="26"/>
        </w:rPr>
        <w:t>финансовых</w:t>
      </w:r>
      <w:r w:rsidR="00DC28CE">
        <w:rPr>
          <w:rFonts w:ascii="Times New Roman" w:hAnsi="Times New Roman" w:cs="Times New Roman"/>
          <w:sz w:val="26"/>
          <w:szCs w:val="26"/>
        </w:rPr>
        <w:t xml:space="preserve">  </w:t>
      </w:r>
      <w:r w:rsidRPr="00F3334E">
        <w:rPr>
          <w:rFonts w:ascii="Times New Roman" w:hAnsi="Times New Roman" w:cs="Times New Roman"/>
          <w:sz w:val="26"/>
          <w:szCs w:val="26"/>
        </w:rPr>
        <w:t xml:space="preserve"> </w:t>
      </w:r>
      <w:r w:rsidR="00DC28CE">
        <w:rPr>
          <w:rFonts w:ascii="Times New Roman" w:hAnsi="Times New Roman" w:cs="Times New Roman"/>
          <w:sz w:val="26"/>
          <w:szCs w:val="26"/>
        </w:rPr>
        <w:t xml:space="preserve">  </w:t>
      </w:r>
      <w:r w:rsidR="00D448FC">
        <w:rPr>
          <w:rFonts w:ascii="Times New Roman" w:hAnsi="Times New Roman" w:cs="Times New Roman"/>
          <w:sz w:val="26"/>
          <w:szCs w:val="26"/>
        </w:rPr>
        <w:t xml:space="preserve"> </w:t>
      </w:r>
      <w:r w:rsidRPr="00F3334E">
        <w:rPr>
          <w:rFonts w:ascii="Times New Roman" w:hAnsi="Times New Roman" w:cs="Times New Roman"/>
          <w:sz w:val="26"/>
          <w:szCs w:val="26"/>
        </w:rPr>
        <w:t>и</w:t>
      </w:r>
      <w:r w:rsidR="00DC28CE">
        <w:rPr>
          <w:rFonts w:ascii="Times New Roman" w:hAnsi="Times New Roman" w:cs="Times New Roman"/>
          <w:sz w:val="26"/>
          <w:szCs w:val="26"/>
        </w:rPr>
        <w:t xml:space="preserve">    </w:t>
      </w:r>
      <w:r w:rsidRPr="00F3334E">
        <w:rPr>
          <w:rFonts w:ascii="Times New Roman" w:hAnsi="Times New Roman" w:cs="Times New Roman"/>
          <w:sz w:val="26"/>
          <w:szCs w:val="26"/>
        </w:rPr>
        <w:t xml:space="preserve"> </w:t>
      </w:r>
      <w:r w:rsidR="00DC28CE">
        <w:rPr>
          <w:rFonts w:ascii="Times New Roman" w:hAnsi="Times New Roman" w:cs="Times New Roman"/>
          <w:sz w:val="26"/>
          <w:szCs w:val="26"/>
        </w:rPr>
        <w:t xml:space="preserve">  </w:t>
      </w:r>
      <w:r w:rsidRPr="00F3334E">
        <w:rPr>
          <w:rFonts w:ascii="Times New Roman" w:hAnsi="Times New Roman" w:cs="Times New Roman"/>
          <w:sz w:val="26"/>
          <w:szCs w:val="26"/>
        </w:rPr>
        <w:t>материальных</w:t>
      </w:r>
      <w:r w:rsidR="00DC28CE">
        <w:rPr>
          <w:rFonts w:ascii="Times New Roman" w:hAnsi="Times New Roman" w:cs="Times New Roman"/>
          <w:sz w:val="26"/>
          <w:szCs w:val="26"/>
        </w:rPr>
        <w:t xml:space="preserve">     </w:t>
      </w:r>
      <w:r w:rsidRPr="00F3334E">
        <w:rPr>
          <w:rFonts w:ascii="Times New Roman" w:hAnsi="Times New Roman" w:cs="Times New Roman"/>
          <w:sz w:val="26"/>
          <w:szCs w:val="26"/>
        </w:rPr>
        <w:t xml:space="preserve">ресурсов </w:t>
      </w:r>
    </w:p>
    <w:p w:rsidR="00DC28CE" w:rsidRDefault="00DC28CE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</w:t>
      </w:r>
      <w:r w:rsidR="00D448FC">
        <w:rPr>
          <w:rFonts w:ascii="Times New Roman" w:hAnsi="Times New Roman" w:cs="Times New Roman"/>
          <w:sz w:val="26"/>
          <w:szCs w:val="26"/>
        </w:rPr>
        <w:t xml:space="preserve">ниципального </w:t>
      </w:r>
      <w:r w:rsidR="0002303B">
        <w:rPr>
          <w:rFonts w:ascii="Times New Roman" w:hAnsi="Times New Roman" w:cs="Times New Roman"/>
          <w:sz w:val="26"/>
          <w:szCs w:val="26"/>
        </w:rPr>
        <w:t xml:space="preserve">    </w:t>
      </w:r>
      <w:r w:rsidR="00D448FC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303B">
        <w:rPr>
          <w:rFonts w:ascii="Times New Roman" w:hAnsi="Times New Roman" w:cs="Times New Roman"/>
          <w:sz w:val="26"/>
          <w:szCs w:val="26"/>
        </w:rPr>
        <w:t xml:space="preserve">      Целинный</w:t>
      </w:r>
    </w:p>
    <w:p w:rsidR="00DC28CE" w:rsidRDefault="00D448FC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</w:t>
      </w:r>
      <w:r w:rsidR="00DC28CE">
        <w:rPr>
          <w:rFonts w:ascii="Times New Roman" w:hAnsi="Times New Roman" w:cs="Times New Roman"/>
          <w:sz w:val="26"/>
          <w:szCs w:val="26"/>
        </w:rPr>
        <w:t xml:space="preserve">   </w:t>
      </w:r>
      <w:r w:rsidR="00EE55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Ширинского</w:t>
      </w:r>
      <w:r w:rsidR="00DC28C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28CE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айона</w:t>
      </w:r>
      <w:r w:rsidR="00DC28C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Республики</w:t>
      </w:r>
      <w:r w:rsidR="00DC28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32C" w:rsidRDefault="00D448FC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Хакасия </w:t>
      </w:r>
      <w:r w:rsidR="00E63BDA" w:rsidRPr="00F3334E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3BDA" w:rsidRPr="00F3334E">
        <w:rPr>
          <w:rFonts w:ascii="Times New Roman" w:hAnsi="Times New Roman" w:cs="Times New Roman"/>
          <w:sz w:val="26"/>
          <w:szCs w:val="26"/>
        </w:rPr>
        <w:t xml:space="preserve">ликвидации чрезвычайных </w:t>
      </w:r>
    </w:p>
    <w:p w:rsidR="003771D8" w:rsidRPr="00F3334E" w:rsidRDefault="00E63BDA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3334E">
        <w:rPr>
          <w:rFonts w:ascii="Times New Roman" w:hAnsi="Times New Roman" w:cs="Times New Roman"/>
          <w:sz w:val="26"/>
          <w:szCs w:val="26"/>
        </w:rPr>
        <w:t>ситуаций</w:t>
      </w:r>
    </w:p>
    <w:p w:rsidR="003771D8" w:rsidRPr="00F3334E" w:rsidRDefault="003771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850" w:rsidRDefault="00E63BDA" w:rsidP="00DD7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21.12.1994  </w:t>
      </w:r>
      <w:hyperlink r:id="rId5" w:tgtFrame="_blank" w:history="1">
        <w:r w:rsidRPr="00F333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="00DD7850" w:rsidRPr="00F333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F333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68-ФЗ</w:t>
        </w:r>
      </w:hyperlink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«О защите населения и территорий от чрезвычайных ситуаций природного и техногенного характера» (с последующими изменениями), постановлением </w:t>
      </w:r>
      <w:r w:rsidR="00DD7850"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РФ от 25.07.2020 № 1119 «</w:t>
      </w:r>
      <w:r w:rsidR="00DD7850" w:rsidRPr="00DD78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DD7850"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 </w:t>
      </w:r>
      <w:r w:rsidR="0002303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Целинный</w:t>
      </w: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 сельсовет, руководствуясь ст.</w:t>
      </w:r>
      <w:r w:rsidR="00EE5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</w:t>
      </w:r>
      <w:hyperlink r:id="rId6" w:tgtFrame="_blank" w:history="1">
        <w:r w:rsidRPr="00F333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Устава</w:t>
        </w:r>
      </w:hyperlink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муниципального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образования </w:t>
      </w:r>
      <w:r w:rsidR="00023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Целинный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Ширинского района Республики Хакасия, Администрация </w:t>
      </w:r>
      <w:r w:rsidR="00023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</w:t>
      </w:r>
      <w:r w:rsidR="006D1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 </w:t>
      </w:r>
    </w:p>
    <w:p w:rsidR="00D448FC" w:rsidRPr="00F3334E" w:rsidRDefault="00D448FC" w:rsidP="00DD7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BDA" w:rsidRPr="00F3334E" w:rsidRDefault="00E63BDA" w:rsidP="00DD78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E63BDA" w:rsidRPr="00F3334E" w:rsidRDefault="00E63BDA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63BDA" w:rsidRPr="00F3334E" w:rsidRDefault="00E63BDA" w:rsidP="00DD7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прилагаемый Порядок создания, хранения</w:t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использования и восполнения резерва материальных ресурсов </w:t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023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Целинный</w:t>
      </w:r>
      <w:r w:rsidR="000215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Ширинского района Республики Хакасия для ликвидации чрезвычайных ситуаций</w:t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 1).</w:t>
      </w:r>
    </w:p>
    <w:p w:rsidR="00E63BDA" w:rsidRPr="00F3334E" w:rsidRDefault="00DD7850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63BD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Утвердить номенклатуру и объем резерв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="00E63BD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материальных ресурсов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023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Целинный</w:t>
      </w:r>
      <w:r w:rsidR="00EE5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3BD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Ширинского района Республики Хакасия для ликвидации чрезвычайных ситуаций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 2).</w:t>
      </w:r>
    </w:p>
    <w:p w:rsidR="00C87935" w:rsidRPr="00F3334E" w:rsidRDefault="00C87935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C87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Рекомендовать руководителям организаций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соответствующие резервы материальных ресурсов для ликвидации чрезвычайных ситуаций;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представлять информацию о создании, накоплении и использовании резервов материальных ресурсов в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администрацию </w:t>
      </w:r>
      <w:r w:rsidR="00023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Целинного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  <w:r w:rsidRPr="00C87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ежегодно до 15 сентября текущего года.</w:t>
      </w:r>
    </w:p>
    <w:p w:rsidR="00E63BDA" w:rsidRPr="00F3334E" w:rsidRDefault="0002150C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E63BD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Постановление вступает в силу после его </w:t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официального </w:t>
      </w:r>
      <w:r w:rsidR="00E63BD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опубликования (обнародования).</w:t>
      </w:r>
    </w:p>
    <w:p w:rsidR="00FF1746" w:rsidRDefault="0002150C" w:rsidP="00FF1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63BD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FF1746" w:rsidRDefault="00FF1746" w:rsidP="00FF1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150C" w:rsidRPr="00FF1746" w:rsidRDefault="00E63BDA" w:rsidP="00FF1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023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</w:t>
      </w:r>
      <w:r w:rsidR="00FF1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023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DA1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 </w:t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</w:t>
      </w:r>
      <w:r w:rsidR="00FF1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DA1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15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023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0215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3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Т.И. Морозова</w:t>
      </w:r>
    </w:p>
    <w:p w:rsidR="00073D0F" w:rsidRPr="00F3334E" w:rsidRDefault="00E63BDA" w:rsidP="00F3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3334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D7850" w:rsidRPr="00F3334E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073D0F" w:rsidRPr="00F3334E" w:rsidRDefault="00073D0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D7850" w:rsidRPr="00F3334E" w:rsidRDefault="00DD7850" w:rsidP="00DD78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Порядок создания, хранения использования и восполнения резерва материальных ресурсов </w:t>
      </w:r>
      <w:r w:rsidR="0068408E"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образования</w:t>
      </w:r>
      <w:r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23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Целинный</w:t>
      </w:r>
      <w:r w:rsidR="00DA1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 Ширинского района Республики Хакасия для ликвидации чрезвычайных ситуаций</w:t>
      </w:r>
    </w:p>
    <w:p w:rsidR="00DD7850" w:rsidRPr="00F3334E" w:rsidRDefault="00DD7850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D7850" w:rsidRPr="00F3334E" w:rsidRDefault="00DD7850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Настоящий Порядок разработан в соответствии с Федеральным законом от 21 декабря 1994 года № 68-ФЗ «О защите населения и территорий от чрезвычайных ситуаций природного и техногенного характера»</w:t>
      </w:r>
      <w:r w:rsidR="0068408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постановлением Правительства Российской Федерации от </w:t>
      </w:r>
      <w:r w:rsidR="0068408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 июля 2020 года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</w:t>
      </w:r>
      <w:r w:rsidR="0068408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</w:t>
      </w:r>
      <w:r w:rsidR="0068408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Правил создания,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8408E" w:rsidRPr="00DD785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68408E"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приказом МЧС России от 19.03.2021 № 2-4-71-5-11,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муниципального образования </w:t>
      </w:r>
      <w:r w:rsidR="00023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Целинный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сельсовет.</w:t>
      </w:r>
    </w:p>
    <w:p w:rsidR="0068408E" w:rsidRPr="00F3334E" w:rsidRDefault="00DD7850" w:rsidP="00684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68408E"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 материальных ресурсов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68408E" w:rsidRPr="0068408E" w:rsidRDefault="0068408E" w:rsidP="0068408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6840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 материальных ресурсов предназначены для использования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ЧС природного и техногенного характера.</w:t>
      </w:r>
    </w:p>
    <w:p w:rsidR="00DD7850" w:rsidRPr="00F3334E" w:rsidRDefault="00DD7850" w:rsidP="0068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Резерва на иные цели, не связанные с ликвидацией чрезвычайных ситуаций, </w:t>
      </w:r>
      <w:r w:rsidR="0068408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допускается.</w:t>
      </w:r>
    </w:p>
    <w:p w:rsidR="00DD7850" w:rsidRPr="00F3334E" w:rsidRDefault="00DD7850" w:rsidP="0068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DD7850" w:rsidRPr="00F3334E" w:rsidRDefault="00DD7850" w:rsidP="00192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Номенклатура и объемы материальных ресурсов Резерва утверждаются постановлением администрации </w:t>
      </w:r>
      <w:r w:rsidR="00023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Ширинского района Республики Хакасия (далее Администрация </w:t>
      </w:r>
      <w:r w:rsidR="00652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сельсовета)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DD7850" w:rsidRPr="00F3334E" w:rsidRDefault="00DD7850" w:rsidP="0068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Создание, хранение и восполнение Резерва осуществляется за счет средств бюджета муниципального образования, а также за счет внебюджетных источников.</w:t>
      </w:r>
    </w:p>
    <w:p w:rsidR="00DD7850" w:rsidRPr="00F3334E" w:rsidRDefault="00DD7850" w:rsidP="0068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68408E" w:rsidRPr="00F3334E" w:rsidRDefault="0068408E" w:rsidP="00684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заявка для создания Резерва на планируемый год представляется в </w:t>
      </w:r>
      <w:r w:rsidR="00F3334E"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="00021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27B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Целинного</w:t>
      </w:r>
      <w:r w:rsidR="00DC2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334E"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01 октября текущего года.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8. Функции по созданию, размещению, хранению и восполнению Резерва возлагаются на бухгалтерию администрации </w:t>
      </w:r>
      <w:r w:rsidR="00652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Бухгалтерия администрации </w:t>
      </w:r>
      <w:r w:rsidR="00652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Ширинского района: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разрабатывает предложения по номенклатуре и объемам материальных ресурсов в Резерве;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представляет на очередной год бюджетные заявки для закупки материальных ресурсов в Резерв;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определяет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F3334E" w:rsidRPr="00F3334E" w:rsidRDefault="00F3334E" w:rsidP="00F33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 хранение, освежение, замену, обслуживание и выпуск материальных ресурсов, находящихся в Резерве;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 доставку материальных ресурсов Резерва потребителям в районы чрезвычайных ситуаций;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ведет учет и отчетность по операциям с материальными ресурсами Резерва;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обеспечивает поддержание Резерва в постоянной готовности к использованию;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Общее руководство по созданию, хранению, использованию Резерва возлагается на главу администрации </w:t>
      </w:r>
      <w:r w:rsidR="00652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</w:t>
      </w:r>
      <w:r w:rsidR="00DC2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 </w:t>
      </w:r>
      <w:bookmarkStart w:id="0" w:name="sub_120"/>
      <w:bookmarkEnd w:id="0"/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12. </w:t>
      </w:r>
      <w:bookmarkStart w:id="1" w:name="sub_130"/>
      <w:bookmarkEnd w:id="1"/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Приобретение материальных ресурсов в Резерв осуществляется в соответствии с Федеральным законом </w:t>
      </w:r>
      <w:r w:rsidR="00F3334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05.04.2013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44-ФЗ «О контрактной системе в сфере закупок товаров, работ, услуг для государственных и муниципальных нужд».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 </w:t>
      </w:r>
      <w:bookmarkStart w:id="2" w:name="sub_140"/>
      <w:bookmarkEnd w:id="2"/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14. Бухгалтерия администрации </w:t>
      </w:r>
      <w:r w:rsidR="00652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</w:t>
      </w:r>
      <w:r w:rsidR="000215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 осуществляет контроль за количеством, качеством и условиями хранения материальных ресурсов и устанавливает порядок их своевременной выдачи.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образования </w:t>
      </w:r>
      <w:r w:rsidR="00652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Целинный</w:t>
      </w:r>
      <w:r w:rsidR="000215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15. Выпуск материальных ресурсов из Резерва осуществляется по решению главы администрации </w:t>
      </w:r>
      <w:r w:rsidR="00652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(лица, его замещающего), и оформляется письменным распоряжением.</w:t>
      </w: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4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готовятся на основании обращений организаций.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16. Использование Резерва осуществляется на безвозмездной или возмездной основе. </w:t>
      </w:r>
      <w:r w:rsidRPr="001924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192412" w:rsidRPr="00192412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17. Перевозка материальных ресурсов, входящих в состав Резерва, в целях ликвидации чрезвычайных ситуаций осуществляется транспортными организациями на </w:t>
      </w:r>
      <w:r w:rsidR="00F3334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основании договоров, заключенных с администрацией </w:t>
      </w:r>
      <w:r w:rsidR="00652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сельсовета.</w:t>
      </w:r>
    </w:p>
    <w:p w:rsidR="00192412" w:rsidRPr="00F3334E" w:rsidRDefault="00192412" w:rsidP="0068408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</w:t>
      </w:r>
    </w:p>
    <w:p w:rsidR="00DD7850" w:rsidRPr="00F3334E" w:rsidRDefault="00DD7850" w:rsidP="00C87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sub_150"/>
      <w:bookmarkStart w:id="4" w:name="sub_160"/>
      <w:bookmarkStart w:id="5" w:name="sub_170"/>
      <w:bookmarkStart w:id="6" w:name="sub_180"/>
      <w:bookmarkEnd w:id="3"/>
      <w:bookmarkEnd w:id="4"/>
      <w:bookmarkEnd w:id="5"/>
      <w:bookmarkEnd w:id="6"/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19. Отчет о целевом использовании выделенных из Резерва </w:t>
      </w:r>
      <w:r w:rsidR="00C87935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материальных ресурсов организаци</w:t>
      </w:r>
      <w:r w:rsidR="00F3334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87935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которым они выделены. Документы, подтверждающие целевое использование материальных ресурсов, представляются в бухгалтерию администрации </w:t>
      </w:r>
      <w:r w:rsidR="004579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</w:t>
      </w:r>
      <w:r w:rsidR="00C87935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десятидневный срок</w:t>
      </w:r>
      <w:r w:rsidR="00C87935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момента их использования.</w:t>
      </w:r>
    </w:p>
    <w:p w:rsidR="00DD7850" w:rsidRPr="00F3334E" w:rsidRDefault="00DD7850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20. Для ликвидации чрезвычайных ситуаций и обеспечения жизнедеятельности пострадавшего населения администрация </w:t>
      </w:r>
      <w:r w:rsidR="00652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</w:t>
      </w:r>
      <w:r w:rsidR="00606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 может использовать находящиеся</w:t>
      </w:r>
      <w:r w:rsidR="00BA2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муниципального образования</w:t>
      </w:r>
      <w:r w:rsidR="00BA2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2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Целинный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сельсовет объектовые резервы материальных ресурсов по согласованию с организациями, их создавшими.</w:t>
      </w:r>
    </w:p>
    <w:p w:rsidR="00DD7850" w:rsidRPr="00F3334E" w:rsidRDefault="00DD7850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21. По операциям с материальными ресурсами Резерва администрация </w:t>
      </w:r>
      <w:r w:rsidR="00652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сельсовета, подведомственные учреждения и организации </w:t>
      </w:r>
      <w:r w:rsidR="00652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Целинного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 несут ответственность в порядке, установленном законодательством Российской Федерации и договорами.</w:t>
      </w:r>
    </w:p>
    <w:p w:rsidR="00192412" w:rsidRDefault="00DD7850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A1611" w:rsidRDefault="00DA1611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A1611" w:rsidRDefault="00DA1611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A1611" w:rsidRDefault="00DA1611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A1611" w:rsidRDefault="00DA1611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Pr="00F3334E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F1746" w:rsidRDefault="00192412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:rsidR="00FF1746" w:rsidRDefault="00FF1746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F1746" w:rsidRDefault="00FF1746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F1746" w:rsidRDefault="00FF1746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F1746" w:rsidRDefault="00FF1746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F1746" w:rsidRDefault="00FF1746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7850" w:rsidRPr="00F3334E" w:rsidRDefault="00DD7850" w:rsidP="00FF174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 № 2</w:t>
      </w:r>
    </w:p>
    <w:p w:rsidR="00DD7850" w:rsidRPr="00F3334E" w:rsidRDefault="00DD7850" w:rsidP="00DD7850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7850" w:rsidRPr="00F3334E" w:rsidRDefault="00DD7850" w:rsidP="00C8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Номенклатура и объем резерва материальных ресурсов муниципального образования </w:t>
      </w:r>
      <w:r w:rsidR="006527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Целинный</w:t>
      </w:r>
      <w:r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сельсовет Ширинского района Республики Хакасия для ликвидации чрезвычайных ситуаций</w:t>
      </w:r>
    </w:p>
    <w:p w:rsidR="0002150C" w:rsidRDefault="0002150C" w:rsidP="00DA16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1611" w:rsidRPr="0002150C" w:rsidRDefault="0002150C" w:rsidP="00DA1611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2150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(установить самостоятельно)</w:t>
      </w:r>
      <w:r w:rsidR="00DD7850" w:rsidRPr="0002150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</w:p>
    <w:p w:rsidR="00DA1611" w:rsidRPr="00DA1611" w:rsidRDefault="00DA1611" w:rsidP="00DA1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573"/>
        <w:gridCol w:w="5373"/>
        <w:gridCol w:w="1064"/>
        <w:gridCol w:w="2621"/>
      </w:tblGrid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финансовых и материальных ресурсов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DA1611">
            <w:pPr>
              <w:spacing w:after="0" w:line="240" w:lineRule="auto"/>
              <w:ind w:right="10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 </w:t>
            </w:r>
            <w:r w:rsidR="00652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Целинного</w:t>
            </w:r>
            <w:bookmarkStart w:id="7" w:name="_GoBack"/>
            <w:bookmarkEnd w:id="7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сельсовета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Собственные средства учреждений, организаций, предприятий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потребности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Продовольствие (из расчета снабжения 1000 человек на трое суток)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и хлебобулочные изделия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Крупа и макаронные изделия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Консервы мясные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Жиры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Консервы молочные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Консервы рыбные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Соль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Вещевое имущество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Рукавицы брезентовые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Мешки бумажные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Куртки рабочие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Брюки рабочие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Сапоги кирзовые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Сапоги резиновые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Палатки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Товары первой необходимости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Белье нижнее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Верхняя одежда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Обувь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Постельные принадлежности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Посуда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Мыло и моющие средства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Строительные материалы и оборудование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 строительный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куб.м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Доска необрезная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куб.м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Цемент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Рубероид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Стекло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Арматура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Уголок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Гвозди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Проволока крепежная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Кабельная продукция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Электропровод разный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DA1611" w:rsidRPr="00DA1611" w:rsidTr="00DA1611">
        <w:trPr>
          <w:trHeight w:val="3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Запорная арматура: краны, задвижки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Насосы: глубинные, центробежные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Электродвигатели разные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Электростанция малогабаритная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Мотопилы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Мотобетоноломы С-406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Пневмодомкраты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Дизель-генератор АД-4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Автогенорезательная установка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Радиаторы отопительные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Печи на твердом топливе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Сварочные аппараты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Пилы поперечные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Фляги металлические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Лодки резиновые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Горюче-смазочные материалы и топливо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Автомобильный бензин АИ-80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Автомобильный бензин АИ-92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Дизельное топливо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Масла и смазки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Керосин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Уголь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Медицинское имущество и медикаменты</w:t>
            </w:r>
          </w:p>
        </w:tc>
      </w:tr>
      <w:tr w:rsidR="00DA1611" w:rsidRPr="00DA1611" w:rsidTr="00DA1611">
        <w:trPr>
          <w:trHeight w:val="259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Укладка хирургического профиля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Укладка травматологического профиля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Укладка токсикологического профиля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Укладка педиатрического профиля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Медицинские препараты и медикаменты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(сто) тыс.рублей</w:t>
            </w:r>
          </w:p>
        </w:tc>
      </w:tr>
      <w:tr w:rsidR="00DA1611" w:rsidRPr="00DA1611" w:rsidTr="00DA1611">
        <w:trPr>
          <w:trHeight w:val="49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индивидуальной защиты, приборы дозиметрического и химического контроля, дегазирующие средств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Противогазы фильтрующие ГП-5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Костюм защитный Л-1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A1611" w:rsidRPr="00DA1611" w:rsidTr="00DA1611">
        <w:trPr>
          <w:trHeight w:val="30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Самоспасатель промышленный изолирующий СПИ-20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Прибор газового контроля УПГК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Респиратор "Щит-П"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DA1611" w:rsidRPr="00DA1611" w:rsidRDefault="00DA1611" w:rsidP="00DA1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A1611" w:rsidRPr="00DA1611" w:rsidRDefault="00DA1611" w:rsidP="00DA1611">
      <w:pPr>
        <w:rPr>
          <w:rFonts w:ascii="Times New Roman" w:hAnsi="Times New Roman" w:cs="Times New Roman"/>
          <w:sz w:val="26"/>
          <w:szCs w:val="26"/>
        </w:rPr>
      </w:pPr>
    </w:p>
    <w:p w:rsidR="00DA1611" w:rsidRPr="00DA1611" w:rsidRDefault="00DA1611" w:rsidP="00DA1611">
      <w:pPr>
        <w:rPr>
          <w:rFonts w:ascii="Times New Roman" w:hAnsi="Times New Roman" w:cs="Times New Roman"/>
          <w:sz w:val="26"/>
          <w:szCs w:val="26"/>
        </w:rPr>
      </w:pPr>
    </w:p>
    <w:p w:rsidR="00DA1611" w:rsidRPr="00DA1611" w:rsidRDefault="00DA1611" w:rsidP="00DA1611">
      <w:pPr>
        <w:rPr>
          <w:rFonts w:ascii="Times New Roman" w:hAnsi="Times New Roman" w:cs="Times New Roman"/>
          <w:sz w:val="26"/>
          <w:szCs w:val="26"/>
        </w:rPr>
      </w:pPr>
    </w:p>
    <w:p w:rsidR="00DA1611" w:rsidRPr="00DA1611" w:rsidRDefault="00DA1611" w:rsidP="00DA1611">
      <w:pPr>
        <w:rPr>
          <w:rFonts w:ascii="Times New Roman" w:hAnsi="Times New Roman" w:cs="Times New Roman"/>
          <w:sz w:val="26"/>
          <w:szCs w:val="26"/>
        </w:rPr>
      </w:pPr>
    </w:p>
    <w:p w:rsidR="00DA1611" w:rsidRPr="00DA1611" w:rsidRDefault="00DA1611" w:rsidP="00DA1611">
      <w:pPr>
        <w:rPr>
          <w:rFonts w:ascii="Times New Roman" w:hAnsi="Times New Roman" w:cs="Times New Roman"/>
          <w:sz w:val="26"/>
          <w:szCs w:val="26"/>
        </w:rPr>
      </w:pPr>
    </w:p>
    <w:p w:rsidR="00DD7850" w:rsidRPr="00DA1611" w:rsidRDefault="00DD7850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DD7850" w:rsidRPr="00DA1611" w:rsidSect="00FF1746">
      <w:pgSz w:w="11905" w:h="16838"/>
      <w:pgMar w:top="709" w:right="624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71D8"/>
    <w:rsid w:val="0002150C"/>
    <w:rsid w:val="0002303B"/>
    <w:rsid w:val="000512B8"/>
    <w:rsid w:val="00073D0F"/>
    <w:rsid w:val="00085F9E"/>
    <w:rsid w:val="00192412"/>
    <w:rsid w:val="00222B9C"/>
    <w:rsid w:val="002B6E07"/>
    <w:rsid w:val="002F4B4B"/>
    <w:rsid w:val="003771D8"/>
    <w:rsid w:val="003916B1"/>
    <w:rsid w:val="00457933"/>
    <w:rsid w:val="00506F58"/>
    <w:rsid w:val="006067C9"/>
    <w:rsid w:val="006527B0"/>
    <w:rsid w:val="0068408E"/>
    <w:rsid w:val="006C4FA9"/>
    <w:rsid w:val="006D132C"/>
    <w:rsid w:val="006F7549"/>
    <w:rsid w:val="00716860"/>
    <w:rsid w:val="00750968"/>
    <w:rsid w:val="0093740B"/>
    <w:rsid w:val="00960200"/>
    <w:rsid w:val="00A46610"/>
    <w:rsid w:val="00BA2A5E"/>
    <w:rsid w:val="00C87935"/>
    <w:rsid w:val="00D448FC"/>
    <w:rsid w:val="00DA1611"/>
    <w:rsid w:val="00DC28CE"/>
    <w:rsid w:val="00DC73BD"/>
    <w:rsid w:val="00DD7850"/>
    <w:rsid w:val="00E63BDA"/>
    <w:rsid w:val="00EA07A5"/>
    <w:rsid w:val="00EE1D5F"/>
    <w:rsid w:val="00EE5528"/>
    <w:rsid w:val="00F3334E"/>
    <w:rsid w:val="00FD5941"/>
    <w:rsid w:val="00FF1746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7633DC9C-14E1-4071-B460-ACD2914DAD41" TargetMode="External"/><Relationship Id="rId5" Type="http://schemas.openxmlformats.org/officeDocument/2006/relationships/hyperlink" Target="http://pravo-search.minjust.ru:8080/bigs/showDocument.html?id=A18C6996-E905-4E69-A20D-1DAFBF83557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2021-06-28T11:19:00Z</cp:lastPrinted>
  <dcterms:created xsi:type="dcterms:W3CDTF">2021-08-13T07:12:00Z</dcterms:created>
  <dcterms:modified xsi:type="dcterms:W3CDTF">2021-08-13T07:12:00Z</dcterms:modified>
</cp:coreProperties>
</file>