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8F" w:rsidRPr="00B24E8F" w:rsidRDefault="00E723E7" w:rsidP="00B24E8F">
      <w:pPr>
        <w:shd w:val="clear" w:color="auto" w:fill="FFFFFF"/>
        <w:spacing w:line="390" w:lineRule="atLeas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w:t>
      </w:r>
      <w:r w:rsidR="00B24E8F" w:rsidRPr="00B24E8F">
        <w:rPr>
          <w:rFonts w:ascii="Times New Roman" w:eastAsia="Times New Roman" w:hAnsi="Times New Roman" w:cs="Times New Roman"/>
          <w:b/>
          <w:sz w:val="24"/>
          <w:szCs w:val="24"/>
          <w:lang w:eastAsia="ru-RU"/>
        </w:rPr>
        <w:t>гарны</w:t>
      </w:r>
      <w:r>
        <w:rPr>
          <w:rFonts w:ascii="Times New Roman" w:eastAsia="Times New Roman" w:hAnsi="Times New Roman" w:cs="Times New Roman"/>
          <w:b/>
          <w:sz w:val="24"/>
          <w:szCs w:val="24"/>
          <w:lang w:eastAsia="ru-RU"/>
        </w:rPr>
        <w:t>й газ – «тихий убийца».</w:t>
      </w:r>
    </w:p>
    <w:p w:rsidR="00B24E8F" w:rsidRPr="00B24E8F" w:rsidRDefault="00B24E8F" w:rsidP="00B24E8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4E8F">
        <w:rPr>
          <w:rFonts w:ascii="Times New Roman" w:eastAsia="Times New Roman" w:hAnsi="Times New Roman" w:cs="Times New Roman"/>
          <w:bCs/>
          <w:sz w:val="24"/>
          <w:szCs w:val="24"/>
          <w:lang w:eastAsia="ru-RU"/>
        </w:rPr>
        <w:t xml:space="preserve">Зимой владельцам домов с печным отоплением и автолюбителям, прогревающим свои автомобили, необходимо быть бдительными, чтобы не допустить отравления угарным газом. Основными источниками угарного газа являются неисправные газовые, масляные, </w:t>
      </w:r>
      <w:r>
        <w:rPr>
          <w:rFonts w:ascii="Times New Roman" w:eastAsia="Times New Roman" w:hAnsi="Times New Roman" w:cs="Times New Roman"/>
          <w:bCs/>
          <w:sz w:val="24"/>
          <w:szCs w:val="24"/>
          <w:lang w:eastAsia="ru-RU"/>
        </w:rPr>
        <w:t xml:space="preserve">дровяные печи, газовые приборы </w:t>
      </w:r>
      <w:r w:rsidRPr="00B24E8F">
        <w:rPr>
          <w:rFonts w:ascii="Times New Roman" w:eastAsia="Times New Roman" w:hAnsi="Times New Roman" w:cs="Times New Roman"/>
          <w:bCs/>
          <w:sz w:val="24"/>
          <w:szCs w:val="24"/>
          <w:lang w:eastAsia="ru-RU"/>
        </w:rPr>
        <w:t>и двигатели, выбрасывающие выхлопные газы. </w:t>
      </w:r>
    </w:p>
    <w:p w:rsidR="0072246C" w:rsidRPr="0072246C" w:rsidRDefault="00B24E8F"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4E8F">
        <w:rPr>
          <w:rFonts w:ascii="Times New Roman" w:eastAsia="Times New Roman" w:hAnsi="Times New Roman" w:cs="Times New Roman"/>
          <w:sz w:val="24"/>
          <w:szCs w:val="24"/>
          <w:lang w:eastAsia="ru-RU"/>
        </w:rPr>
        <w:t xml:space="preserve">Главная опасность угарного газа в том, что он совершенно не имеет запаха,  за это его называют «тихим убийцей». Обычно отравление происходит незаметно, иногда присутствие угарного газа можно просто не определить. </w:t>
      </w:r>
      <w:r w:rsidRPr="00B24E8F">
        <w:rPr>
          <w:rFonts w:ascii="Times New Roman" w:hAnsi="Times New Roman" w:cs="Times New Roman"/>
          <w:sz w:val="24"/>
          <w:szCs w:val="24"/>
          <w:shd w:val="clear" w:color="auto" w:fill="FFFFFF"/>
        </w:rPr>
        <w:t xml:space="preserve">Первыми симптомами отравления угарным газом являются слезливость, головокружение, мигрени, тошнота, сухой кашель, слабость, снижение координации движений и заторможенность. </w:t>
      </w:r>
    </w:p>
    <w:p w:rsidR="0072246C" w:rsidRPr="0072246C" w:rsidRDefault="0072246C" w:rsidP="0072246C">
      <w:pPr>
        <w:pStyle w:val="a8"/>
        <w:spacing w:before="0" w:beforeAutospacing="0" w:after="0" w:afterAutospacing="0"/>
        <w:ind w:firstLine="709"/>
        <w:jc w:val="both"/>
        <w:textAlignment w:val="baseline"/>
      </w:pPr>
      <w:r w:rsidRPr="0072246C">
        <w:rPr>
          <w:rStyle w:val="a3"/>
          <w:b w:val="0"/>
          <w:bdr w:val="none" w:sz="0" w:space="0" w:color="auto" w:frame="1"/>
          <w:shd w:val="clear" w:color="auto" w:fill="FFFFFF"/>
        </w:rPr>
        <w:t>Повышенным источником опасности в быту являются именно печи.</w:t>
      </w:r>
      <w:r w:rsidRPr="0072246C">
        <w:rPr>
          <w:b/>
          <w:shd w:val="clear" w:color="auto" w:fill="FFFFFF"/>
        </w:rPr>
        <w:t> </w:t>
      </w:r>
      <w:r>
        <w:rPr>
          <w:rStyle w:val="a3"/>
          <w:b w:val="0"/>
          <w:bdr w:val="none" w:sz="0" w:space="0" w:color="auto" w:frame="1"/>
          <w:shd w:val="clear" w:color="auto" w:fill="FFFFFF"/>
        </w:rPr>
        <w:t>Н</w:t>
      </w:r>
      <w:r w:rsidRPr="0072246C">
        <w:rPr>
          <w:rStyle w:val="a3"/>
          <w:b w:val="0"/>
          <w:bdr w:val="none" w:sz="0" w:space="0" w:color="auto" w:frame="1"/>
          <w:shd w:val="clear" w:color="auto" w:fill="FFFFFF"/>
        </w:rPr>
        <w:t>астоятельно рекоменду</w:t>
      </w:r>
      <w:r>
        <w:rPr>
          <w:rStyle w:val="a3"/>
          <w:b w:val="0"/>
          <w:bdr w:val="none" w:sz="0" w:space="0" w:color="auto" w:frame="1"/>
          <w:shd w:val="clear" w:color="auto" w:fill="FFFFFF"/>
        </w:rPr>
        <w:t>ем</w:t>
      </w:r>
      <w:r w:rsidRPr="0072246C">
        <w:rPr>
          <w:rStyle w:val="a3"/>
          <w:b w:val="0"/>
          <w:bdr w:val="none" w:sz="0" w:space="0" w:color="auto" w:frame="1"/>
          <w:shd w:val="clear" w:color="auto" w:fill="FFFFFF"/>
        </w:rPr>
        <w:t xml:space="preserve"> соблюдать осторожность в обращении с печным оборудованием.</w:t>
      </w:r>
      <w:r>
        <w:rPr>
          <w:rStyle w:val="a3"/>
          <w:b w:val="0"/>
          <w:bdr w:val="none" w:sz="0" w:space="0" w:color="auto" w:frame="1"/>
          <w:shd w:val="clear" w:color="auto" w:fill="FFFFFF"/>
        </w:rPr>
        <w:t xml:space="preserve"> </w:t>
      </w:r>
      <w:r w:rsidRPr="0072246C">
        <w:rPr>
          <w:rStyle w:val="a3"/>
          <w:b w:val="0"/>
          <w:bdr w:val="none" w:sz="0" w:space="0" w:color="auto" w:frame="1"/>
        </w:rPr>
        <w:t>Не закрывайте заслонку дымохода, пока все угли полностью не прогорели.</w:t>
      </w:r>
      <w:r w:rsidRPr="0072246C">
        <w:t> Часто для сохранения тепла в доме ее закрывают. Это приводит к тому, что тлеющие угольки при недостатке воздуха образуют угарный газ, который проникает в помещение. Чтобы не рисковать жизнью и здоровьем, заслонку печи следует оставлять слегка приоткрытой. К тому же рекомендуется проверить кочергой, есть ли внутри печи непрогоревшие угли.</w:t>
      </w:r>
      <w:r>
        <w:t xml:space="preserve"> </w:t>
      </w:r>
      <w:r w:rsidRPr="0072246C">
        <w:rPr>
          <w:rStyle w:val="a3"/>
          <w:b w:val="0"/>
          <w:bdr w:val="none" w:sz="0" w:space="0" w:color="auto" w:frame="1"/>
        </w:rPr>
        <w:t>Топку печи нужно заканчивать не позже чем за три часа до сна.</w:t>
      </w:r>
      <w:r w:rsidRPr="0072246C">
        <w:t xml:space="preserve"> Пользоваться можно только исправной печью, необходимо проводить ее своевременный ремонт, устранять трещины, прочищать дымоход от сажи. </w:t>
      </w:r>
      <w:r w:rsidRPr="00B24E8F">
        <w:t>Особую бдительность нужно проявлять при обильных снегопадах и резкой перемене погоды. Температурные колебания, сильные ветер и снег могут привести к разрушению дымоходов и образованию льда на них. А это в свою очередь приводит к частичному или полному прекращению тяги. Продукты сгорания газа не удаляются, а попадают в помещение и вызывают тяжелейшее отравление.</w:t>
      </w:r>
    </w:p>
    <w:p w:rsidR="00B24E8F" w:rsidRPr="00B24E8F" w:rsidRDefault="00B24E8F"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4E8F">
        <w:rPr>
          <w:rFonts w:ascii="Times New Roman" w:eastAsia="Times New Roman" w:hAnsi="Times New Roman" w:cs="Times New Roman"/>
          <w:sz w:val="24"/>
          <w:szCs w:val="24"/>
          <w:lang w:eastAsia="ru-RU"/>
        </w:rPr>
        <w:t>Часто к трагедии приводит несоблюдение правил безопасности при использовании газовых приборов. При плохой тяге или ее отсутствии, неисправной автоматике пользоваться газовыми приборами категорически запрещается. Также опасно неправильное горение газа. При недостатке кислорода пламя становится неустойчивым, иногда коптящим, желто-соломенного цвета. Это значит, что в продуктах сгорания присутствует угарный газ. При нормальном горении пламя спокойное, не коптящее, голубовато-фиолетового цвета. Специалисты рекомендуют при использовании газовой плиты открывать форточку для дополнительного притока кислорода. Запрещено пользоваться плитой для обогрева квартиры.</w:t>
      </w:r>
    </w:p>
    <w:p w:rsidR="0072246C" w:rsidRDefault="00B24E8F"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4E8F">
        <w:rPr>
          <w:rFonts w:ascii="Times New Roman" w:eastAsia="Times New Roman" w:hAnsi="Times New Roman" w:cs="Times New Roman"/>
          <w:sz w:val="24"/>
          <w:szCs w:val="24"/>
          <w:lang w:eastAsia="ru-RU"/>
        </w:rPr>
        <w:t>Не редки случаи отравления угарным газом в гаражах при недостаточном (или отсутствующем) воздухообмене и в автомобилях при работающем двигателе.</w:t>
      </w:r>
    </w:p>
    <w:p w:rsidR="00CA1D13" w:rsidRPr="0072246C" w:rsidRDefault="00B24E8F"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4E8F">
        <w:rPr>
          <w:rFonts w:ascii="Times New Roman" w:eastAsia="Times New Roman" w:hAnsi="Times New Roman" w:cs="Times New Roman"/>
          <w:sz w:val="24"/>
          <w:szCs w:val="24"/>
          <w:lang w:eastAsia="ru-RU"/>
        </w:rPr>
        <w:t xml:space="preserve">При пожаре и происшествиях, связанных с угрозой жизни человека, сообщайте по единому номеру пожарно-спасательной службы </w:t>
      </w:r>
      <w:r w:rsidR="0072246C">
        <w:rPr>
          <w:rFonts w:ascii="Times New Roman" w:eastAsia="Times New Roman" w:hAnsi="Times New Roman" w:cs="Times New Roman"/>
          <w:sz w:val="24"/>
          <w:szCs w:val="24"/>
          <w:lang w:eastAsia="ru-RU"/>
        </w:rPr>
        <w:t>«112» или «101».</w:t>
      </w:r>
    </w:p>
    <w:p w:rsidR="00AD4989" w:rsidRDefault="00AD4989" w:rsidP="001C2FE0">
      <w:pPr>
        <w:spacing w:after="0" w:line="240" w:lineRule="auto"/>
        <w:jc w:val="both"/>
        <w:rPr>
          <w:rFonts w:ascii="Times New Roman" w:eastAsia="Times New Roman" w:hAnsi="Times New Roman" w:cs="Times New Roman"/>
          <w:sz w:val="26"/>
          <w:szCs w:val="26"/>
        </w:rPr>
      </w:pPr>
    </w:p>
    <w:p w:rsidR="001C2FE0" w:rsidRPr="0072246C" w:rsidRDefault="0072246C" w:rsidP="0072246C">
      <w:pPr>
        <w:spacing w:after="0" w:line="240" w:lineRule="auto"/>
        <w:jc w:val="right"/>
        <w:rPr>
          <w:rFonts w:ascii="Times New Roman" w:eastAsia="Times New Roman" w:hAnsi="Times New Roman" w:cs="Times New Roman"/>
          <w:sz w:val="24"/>
          <w:szCs w:val="24"/>
        </w:rPr>
      </w:pPr>
      <w:r w:rsidRPr="0072246C">
        <w:rPr>
          <w:rFonts w:ascii="Times New Roman" w:eastAsia="Times New Roman" w:hAnsi="Times New Roman" w:cs="Times New Roman"/>
          <w:sz w:val="24"/>
          <w:szCs w:val="24"/>
        </w:rPr>
        <w:t>Отряд противопожарной службы РХ № 7</w:t>
      </w:r>
    </w:p>
    <w:p w:rsidR="0072246C" w:rsidRDefault="0072246C" w:rsidP="0072246C">
      <w:pPr>
        <w:spacing w:after="0"/>
        <w:rPr>
          <w:rFonts w:ascii="Times New Roman" w:hAnsi="Times New Roman" w:cs="Times New Roman"/>
          <w:bCs/>
          <w:sz w:val="24"/>
          <w:szCs w:val="24"/>
        </w:rPr>
      </w:pPr>
    </w:p>
    <w:p w:rsidR="0072246C" w:rsidRPr="000B0948" w:rsidRDefault="0072246C" w:rsidP="0072246C">
      <w:pPr>
        <w:spacing w:after="0" w:line="240" w:lineRule="auto"/>
        <w:rPr>
          <w:rFonts w:ascii="Times New Roman" w:eastAsia="Times New Roman" w:hAnsi="Times New Roman" w:cs="Times New Roman"/>
          <w:sz w:val="26"/>
          <w:szCs w:val="26"/>
        </w:rPr>
      </w:pPr>
    </w:p>
    <w:sectPr w:rsidR="0072246C" w:rsidRPr="000B0948" w:rsidSect="00B24E8F">
      <w:pgSz w:w="11906" w:h="16838"/>
      <w:pgMar w:top="1134"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BDB"/>
    <w:multiLevelType w:val="multilevel"/>
    <w:tmpl w:val="7716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2731B"/>
    <w:multiLevelType w:val="multilevel"/>
    <w:tmpl w:val="661C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36FB0"/>
    <w:multiLevelType w:val="multilevel"/>
    <w:tmpl w:val="0848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66FEC"/>
    <w:multiLevelType w:val="multilevel"/>
    <w:tmpl w:val="00B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C0318"/>
    <w:multiLevelType w:val="hybridMultilevel"/>
    <w:tmpl w:val="D68C5E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767E6B"/>
    <w:multiLevelType w:val="multilevel"/>
    <w:tmpl w:val="4494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93475"/>
    <w:multiLevelType w:val="multilevel"/>
    <w:tmpl w:val="3492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F0B70"/>
    <w:multiLevelType w:val="hybridMultilevel"/>
    <w:tmpl w:val="E32ED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C2C86"/>
    <w:multiLevelType w:val="multilevel"/>
    <w:tmpl w:val="ACB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326556"/>
    <w:multiLevelType w:val="hybridMultilevel"/>
    <w:tmpl w:val="BD5C2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00C97"/>
    <w:multiLevelType w:val="multilevel"/>
    <w:tmpl w:val="62D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026AD3"/>
    <w:multiLevelType w:val="multilevel"/>
    <w:tmpl w:val="F87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97BFC"/>
    <w:multiLevelType w:val="hybridMultilevel"/>
    <w:tmpl w:val="8626D5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246249"/>
    <w:multiLevelType w:val="multilevel"/>
    <w:tmpl w:val="AA1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C7015"/>
    <w:multiLevelType w:val="multilevel"/>
    <w:tmpl w:val="2954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C29CB"/>
    <w:multiLevelType w:val="hybridMultilevel"/>
    <w:tmpl w:val="FB9C1F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2"/>
  </w:num>
  <w:num w:numId="4">
    <w:abstractNumId w:val="9"/>
  </w:num>
  <w:num w:numId="5">
    <w:abstractNumId w:val="4"/>
  </w:num>
  <w:num w:numId="6">
    <w:abstractNumId w:val="15"/>
  </w:num>
  <w:num w:numId="7">
    <w:abstractNumId w:val="10"/>
  </w:num>
  <w:num w:numId="8">
    <w:abstractNumId w:val="13"/>
  </w:num>
  <w:num w:numId="9">
    <w:abstractNumId w:val="3"/>
  </w:num>
  <w:num w:numId="10">
    <w:abstractNumId w:val="14"/>
  </w:num>
  <w:num w:numId="11">
    <w:abstractNumId w:val="1"/>
  </w:num>
  <w:num w:numId="12">
    <w:abstractNumId w:val="8"/>
  </w:num>
  <w:num w:numId="13">
    <w:abstractNumId w:val="6"/>
  </w:num>
  <w:num w:numId="14">
    <w:abstractNumId w:val="5"/>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30D5"/>
    <w:rsid w:val="00056194"/>
    <w:rsid w:val="000A2CCB"/>
    <w:rsid w:val="000E344B"/>
    <w:rsid w:val="001245C5"/>
    <w:rsid w:val="00134BD3"/>
    <w:rsid w:val="001852BB"/>
    <w:rsid w:val="001C2FE0"/>
    <w:rsid w:val="001F7BCB"/>
    <w:rsid w:val="00274911"/>
    <w:rsid w:val="002B48BC"/>
    <w:rsid w:val="00333FFD"/>
    <w:rsid w:val="003A3B80"/>
    <w:rsid w:val="00454FBF"/>
    <w:rsid w:val="00475D88"/>
    <w:rsid w:val="004B4BC6"/>
    <w:rsid w:val="004E30D5"/>
    <w:rsid w:val="004E5A7D"/>
    <w:rsid w:val="0056469B"/>
    <w:rsid w:val="00631ADA"/>
    <w:rsid w:val="0066527F"/>
    <w:rsid w:val="00666C1D"/>
    <w:rsid w:val="00667C2A"/>
    <w:rsid w:val="006F607C"/>
    <w:rsid w:val="00710F1D"/>
    <w:rsid w:val="0072246C"/>
    <w:rsid w:val="00725546"/>
    <w:rsid w:val="00817792"/>
    <w:rsid w:val="008924BD"/>
    <w:rsid w:val="00896C76"/>
    <w:rsid w:val="008F0FAF"/>
    <w:rsid w:val="00973408"/>
    <w:rsid w:val="00986455"/>
    <w:rsid w:val="009B692C"/>
    <w:rsid w:val="009C485E"/>
    <w:rsid w:val="00A20345"/>
    <w:rsid w:val="00A340EB"/>
    <w:rsid w:val="00AD4989"/>
    <w:rsid w:val="00AF777A"/>
    <w:rsid w:val="00B225AB"/>
    <w:rsid w:val="00B24E8F"/>
    <w:rsid w:val="00B526DE"/>
    <w:rsid w:val="00BD4CFB"/>
    <w:rsid w:val="00C03FCD"/>
    <w:rsid w:val="00CA1D13"/>
    <w:rsid w:val="00D048EA"/>
    <w:rsid w:val="00E723E7"/>
    <w:rsid w:val="00EC013B"/>
    <w:rsid w:val="00EC4567"/>
    <w:rsid w:val="00ED4CCC"/>
    <w:rsid w:val="00F2098C"/>
    <w:rsid w:val="00FA2648"/>
    <w:rsid w:val="00FE1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46"/>
  </w:style>
  <w:style w:type="paragraph" w:styleId="1">
    <w:name w:val="heading 1"/>
    <w:basedOn w:val="a"/>
    <w:link w:val="10"/>
    <w:uiPriority w:val="9"/>
    <w:qFormat/>
    <w:rsid w:val="00B24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2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30D5"/>
    <w:rPr>
      <w:b/>
      <w:bCs/>
    </w:rPr>
  </w:style>
  <w:style w:type="character" w:styleId="a4">
    <w:name w:val="Hyperlink"/>
    <w:basedOn w:val="a0"/>
    <w:uiPriority w:val="99"/>
    <w:semiHidden/>
    <w:unhideWhenUsed/>
    <w:rsid w:val="00666C1D"/>
    <w:rPr>
      <w:color w:val="0000FF"/>
      <w:u w:val="single"/>
    </w:rPr>
  </w:style>
  <w:style w:type="paragraph" w:styleId="a5">
    <w:name w:val="List Paragraph"/>
    <w:basedOn w:val="a"/>
    <w:uiPriority w:val="34"/>
    <w:qFormat/>
    <w:rsid w:val="00666C1D"/>
    <w:pPr>
      <w:ind w:left="720"/>
      <w:contextualSpacing/>
    </w:pPr>
  </w:style>
  <w:style w:type="paragraph" w:styleId="a6">
    <w:name w:val="Balloon Text"/>
    <w:basedOn w:val="a"/>
    <w:link w:val="a7"/>
    <w:uiPriority w:val="99"/>
    <w:semiHidden/>
    <w:unhideWhenUsed/>
    <w:rsid w:val="00333F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3FFD"/>
    <w:rPr>
      <w:rFonts w:ascii="Tahoma" w:hAnsi="Tahoma" w:cs="Tahoma"/>
      <w:sz w:val="16"/>
      <w:szCs w:val="16"/>
    </w:rPr>
  </w:style>
  <w:style w:type="paragraph" w:styleId="a8">
    <w:name w:val="Normal (Web)"/>
    <w:basedOn w:val="a"/>
    <w:uiPriority w:val="99"/>
    <w:semiHidden/>
    <w:unhideWhenUsed/>
    <w:rsid w:val="00333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4E8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2246C"/>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7224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24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24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246C"/>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51215873">
      <w:bodyDiv w:val="1"/>
      <w:marLeft w:val="0"/>
      <w:marRight w:val="0"/>
      <w:marTop w:val="0"/>
      <w:marBottom w:val="0"/>
      <w:divBdr>
        <w:top w:val="none" w:sz="0" w:space="0" w:color="auto"/>
        <w:left w:val="none" w:sz="0" w:space="0" w:color="auto"/>
        <w:bottom w:val="none" w:sz="0" w:space="0" w:color="auto"/>
        <w:right w:val="none" w:sz="0" w:space="0" w:color="auto"/>
      </w:divBdr>
    </w:div>
    <w:div w:id="309411579">
      <w:bodyDiv w:val="1"/>
      <w:marLeft w:val="0"/>
      <w:marRight w:val="0"/>
      <w:marTop w:val="0"/>
      <w:marBottom w:val="0"/>
      <w:divBdr>
        <w:top w:val="none" w:sz="0" w:space="0" w:color="auto"/>
        <w:left w:val="none" w:sz="0" w:space="0" w:color="auto"/>
        <w:bottom w:val="none" w:sz="0" w:space="0" w:color="auto"/>
        <w:right w:val="none" w:sz="0" w:space="0" w:color="auto"/>
      </w:divBdr>
      <w:divsChild>
        <w:div w:id="947398102">
          <w:marLeft w:val="0"/>
          <w:marRight w:val="0"/>
          <w:marTop w:val="0"/>
          <w:marBottom w:val="0"/>
          <w:divBdr>
            <w:top w:val="none" w:sz="0" w:space="0" w:color="auto"/>
            <w:left w:val="none" w:sz="0" w:space="0" w:color="auto"/>
            <w:bottom w:val="none" w:sz="0" w:space="0" w:color="auto"/>
            <w:right w:val="none" w:sz="0" w:space="0" w:color="auto"/>
          </w:divBdr>
          <w:divsChild>
            <w:div w:id="1717122166">
              <w:marLeft w:val="0"/>
              <w:marRight w:val="0"/>
              <w:marTop w:val="0"/>
              <w:marBottom w:val="0"/>
              <w:divBdr>
                <w:top w:val="none" w:sz="0" w:space="0" w:color="auto"/>
                <w:left w:val="none" w:sz="0" w:space="0" w:color="auto"/>
                <w:bottom w:val="none" w:sz="0" w:space="0" w:color="auto"/>
                <w:right w:val="none" w:sz="0" w:space="0" w:color="auto"/>
              </w:divBdr>
              <w:divsChild>
                <w:div w:id="1415205336">
                  <w:marLeft w:val="0"/>
                  <w:marRight w:val="0"/>
                  <w:marTop w:val="0"/>
                  <w:marBottom w:val="0"/>
                  <w:divBdr>
                    <w:top w:val="none" w:sz="0" w:space="0" w:color="auto"/>
                    <w:left w:val="none" w:sz="0" w:space="0" w:color="auto"/>
                    <w:bottom w:val="none" w:sz="0" w:space="0" w:color="auto"/>
                    <w:right w:val="none" w:sz="0" w:space="0" w:color="auto"/>
                  </w:divBdr>
                  <w:divsChild>
                    <w:div w:id="1900090672">
                      <w:marLeft w:val="0"/>
                      <w:marRight w:val="0"/>
                      <w:marTop w:val="0"/>
                      <w:marBottom w:val="0"/>
                      <w:divBdr>
                        <w:top w:val="none" w:sz="0" w:space="0" w:color="auto"/>
                        <w:left w:val="none" w:sz="0" w:space="0" w:color="auto"/>
                        <w:bottom w:val="none" w:sz="0" w:space="0" w:color="auto"/>
                        <w:right w:val="none" w:sz="0" w:space="0" w:color="auto"/>
                      </w:divBdr>
                      <w:divsChild>
                        <w:div w:id="20889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0715">
                  <w:marLeft w:val="0"/>
                  <w:marRight w:val="0"/>
                  <w:marTop w:val="0"/>
                  <w:marBottom w:val="150"/>
                  <w:divBdr>
                    <w:top w:val="none" w:sz="0" w:space="0" w:color="auto"/>
                    <w:left w:val="none" w:sz="0" w:space="0" w:color="auto"/>
                    <w:bottom w:val="none" w:sz="0" w:space="0" w:color="auto"/>
                    <w:right w:val="none" w:sz="0" w:space="0" w:color="auto"/>
                  </w:divBdr>
                </w:div>
                <w:div w:id="998849040">
                  <w:marLeft w:val="0"/>
                  <w:marRight w:val="0"/>
                  <w:marTop w:val="0"/>
                  <w:marBottom w:val="150"/>
                  <w:divBdr>
                    <w:top w:val="none" w:sz="0" w:space="0" w:color="auto"/>
                    <w:left w:val="none" w:sz="0" w:space="0" w:color="auto"/>
                    <w:bottom w:val="none" w:sz="0" w:space="0" w:color="auto"/>
                    <w:right w:val="none" w:sz="0" w:space="0" w:color="auto"/>
                  </w:divBdr>
                </w:div>
                <w:div w:id="1085954497">
                  <w:marLeft w:val="0"/>
                  <w:marRight w:val="0"/>
                  <w:marTop w:val="0"/>
                  <w:marBottom w:val="150"/>
                  <w:divBdr>
                    <w:top w:val="none" w:sz="0" w:space="0" w:color="auto"/>
                    <w:left w:val="none" w:sz="0" w:space="0" w:color="auto"/>
                    <w:bottom w:val="none" w:sz="0" w:space="0" w:color="auto"/>
                    <w:right w:val="none" w:sz="0" w:space="0" w:color="auto"/>
                  </w:divBdr>
                </w:div>
                <w:div w:id="1606696647">
                  <w:marLeft w:val="0"/>
                  <w:marRight w:val="0"/>
                  <w:marTop w:val="0"/>
                  <w:marBottom w:val="150"/>
                  <w:divBdr>
                    <w:top w:val="none" w:sz="0" w:space="0" w:color="auto"/>
                    <w:left w:val="none" w:sz="0" w:space="0" w:color="auto"/>
                    <w:bottom w:val="none" w:sz="0" w:space="0" w:color="auto"/>
                    <w:right w:val="none" w:sz="0" w:space="0" w:color="auto"/>
                  </w:divBdr>
                </w:div>
                <w:div w:id="32922572">
                  <w:marLeft w:val="0"/>
                  <w:marRight w:val="0"/>
                  <w:marTop w:val="0"/>
                  <w:marBottom w:val="150"/>
                  <w:divBdr>
                    <w:top w:val="none" w:sz="0" w:space="0" w:color="auto"/>
                    <w:left w:val="none" w:sz="0" w:space="0" w:color="auto"/>
                    <w:bottom w:val="none" w:sz="0" w:space="0" w:color="auto"/>
                    <w:right w:val="none" w:sz="0" w:space="0" w:color="auto"/>
                  </w:divBdr>
                </w:div>
                <w:div w:id="878707043">
                  <w:marLeft w:val="0"/>
                  <w:marRight w:val="0"/>
                  <w:marTop w:val="0"/>
                  <w:marBottom w:val="150"/>
                  <w:divBdr>
                    <w:top w:val="none" w:sz="0" w:space="0" w:color="auto"/>
                    <w:left w:val="none" w:sz="0" w:space="0" w:color="auto"/>
                    <w:bottom w:val="none" w:sz="0" w:space="0" w:color="auto"/>
                    <w:right w:val="none" w:sz="0" w:space="0" w:color="auto"/>
                  </w:divBdr>
                </w:div>
                <w:div w:id="664011290">
                  <w:marLeft w:val="0"/>
                  <w:marRight w:val="0"/>
                  <w:marTop w:val="0"/>
                  <w:marBottom w:val="150"/>
                  <w:divBdr>
                    <w:top w:val="none" w:sz="0" w:space="0" w:color="auto"/>
                    <w:left w:val="none" w:sz="0" w:space="0" w:color="auto"/>
                    <w:bottom w:val="none" w:sz="0" w:space="0" w:color="auto"/>
                    <w:right w:val="none" w:sz="0" w:space="0" w:color="auto"/>
                  </w:divBdr>
                </w:div>
                <w:div w:id="297147036">
                  <w:marLeft w:val="0"/>
                  <w:marRight w:val="0"/>
                  <w:marTop w:val="0"/>
                  <w:marBottom w:val="150"/>
                  <w:divBdr>
                    <w:top w:val="none" w:sz="0" w:space="0" w:color="auto"/>
                    <w:left w:val="none" w:sz="0" w:space="0" w:color="auto"/>
                    <w:bottom w:val="none" w:sz="0" w:space="0" w:color="auto"/>
                    <w:right w:val="none" w:sz="0" w:space="0" w:color="auto"/>
                  </w:divBdr>
                </w:div>
                <w:div w:id="986128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7356516">
          <w:marLeft w:val="0"/>
          <w:marRight w:val="0"/>
          <w:marTop w:val="0"/>
          <w:marBottom w:val="0"/>
          <w:divBdr>
            <w:top w:val="none" w:sz="0" w:space="0" w:color="auto"/>
            <w:left w:val="none" w:sz="0" w:space="0" w:color="auto"/>
            <w:bottom w:val="none" w:sz="0" w:space="0" w:color="auto"/>
            <w:right w:val="none" w:sz="0" w:space="0" w:color="auto"/>
          </w:divBdr>
          <w:divsChild>
            <w:div w:id="1592739660">
              <w:marLeft w:val="0"/>
              <w:marRight w:val="0"/>
              <w:marTop w:val="0"/>
              <w:marBottom w:val="0"/>
              <w:divBdr>
                <w:top w:val="none" w:sz="0" w:space="0" w:color="auto"/>
                <w:left w:val="none" w:sz="0" w:space="0" w:color="auto"/>
                <w:bottom w:val="none" w:sz="0" w:space="0" w:color="auto"/>
                <w:right w:val="none" w:sz="0" w:space="0" w:color="auto"/>
              </w:divBdr>
              <w:divsChild>
                <w:div w:id="889801369">
                  <w:marLeft w:val="0"/>
                  <w:marRight w:val="0"/>
                  <w:marTop w:val="0"/>
                  <w:marBottom w:val="0"/>
                  <w:divBdr>
                    <w:top w:val="none" w:sz="0" w:space="0" w:color="auto"/>
                    <w:left w:val="none" w:sz="0" w:space="0" w:color="auto"/>
                    <w:bottom w:val="none" w:sz="0" w:space="0" w:color="auto"/>
                    <w:right w:val="none" w:sz="0" w:space="0" w:color="auto"/>
                  </w:divBdr>
                  <w:divsChild>
                    <w:div w:id="2040819187">
                      <w:marLeft w:val="0"/>
                      <w:marRight w:val="0"/>
                      <w:marTop w:val="0"/>
                      <w:marBottom w:val="0"/>
                      <w:divBdr>
                        <w:top w:val="none" w:sz="0" w:space="0" w:color="auto"/>
                        <w:left w:val="none" w:sz="0" w:space="0" w:color="auto"/>
                        <w:bottom w:val="none" w:sz="0" w:space="0" w:color="auto"/>
                        <w:right w:val="none" w:sz="0" w:space="0" w:color="auto"/>
                      </w:divBdr>
                      <w:divsChild>
                        <w:div w:id="1493834463">
                          <w:marLeft w:val="0"/>
                          <w:marRight w:val="0"/>
                          <w:marTop w:val="0"/>
                          <w:marBottom w:val="450"/>
                          <w:divBdr>
                            <w:top w:val="none" w:sz="0" w:space="0" w:color="auto"/>
                            <w:left w:val="none" w:sz="0" w:space="0" w:color="auto"/>
                            <w:bottom w:val="none" w:sz="0" w:space="0" w:color="auto"/>
                            <w:right w:val="none" w:sz="0" w:space="0" w:color="auto"/>
                          </w:divBdr>
                          <w:divsChild>
                            <w:div w:id="684744960">
                              <w:marLeft w:val="0"/>
                              <w:marRight w:val="0"/>
                              <w:marTop w:val="0"/>
                              <w:marBottom w:val="180"/>
                              <w:divBdr>
                                <w:top w:val="none" w:sz="0" w:space="0" w:color="auto"/>
                                <w:left w:val="none" w:sz="0" w:space="0" w:color="auto"/>
                                <w:bottom w:val="none" w:sz="0" w:space="0" w:color="auto"/>
                                <w:right w:val="none" w:sz="0" w:space="0" w:color="auto"/>
                              </w:divBdr>
                            </w:div>
                            <w:div w:id="1021276474">
                              <w:marLeft w:val="0"/>
                              <w:marRight w:val="0"/>
                              <w:marTop w:val="0"/>
                              <w:marBottom w:val="450"/>
                              <w:divBdr>
                                <w:top w:val="none" w:sz="0" w:space="0" w:color="auto"/>
                                <w:left w:val="none" w:sz="0" w:space="0" w:color="auto"/>
                                <w:bottom w:val="none" w:sz="0" w:space="0" w:color="auto"/>
                                <w:right w:val="none" w:sz="0" w:space="0" w:color="auto"/>
                              </w:divBdr>
                              <w:divsChild>
                                <w:div w:id="13944317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269760">
      <w:bodyDiv w:val="1"/>
      <w:marLeft w:val="0"/>
      <w:marRight w:val="0"/>
      <w:marTop w:val="0"/>
      <w:marBottom w:val="0"/>
      <w:divBdr>
        <w:top w:val="none" w:sz="0" w:space="0" w:color="auto"/>
        <w:left w:val="none" w:sz="0" w:space="0" w:color="auto"/>
        <w:bottom w:val="none" w:sz="0" w:space="0" w:color="auto"/>
        <w:right w:val="none" w:sz="0" w:space="0" w:color="auto"/>
      </w:divBdr>
      <w:divsChild>
        <w:div w:id="725569627">
          <w:marLeft w:val="0"/>
          <w:marRight w:val="0"/>
          <w:marTop w:val="0"/>
          <w:marBottom w:val="450"/>
          <w:divBdr>
            <w:top w:val="none" w:sz="0" w:space="0" w:color="auto"/>
            <w:left w:val="none" w:sz="0" w:space="0" w:color="auto"/>
            <w:bottom w:val="none" w:sz="0" w:space="0" w:color="auto"/>
            <w:right w:val="none" w:sz="0" w:space="0" w:color="auto"/>
          </w:divBdr>
          <w:divsChild>
            <w:div w:id="794566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360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FD78-6F09-4D67-AE60-414907C7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777</cp:lastModifiedBy>
  <cp:revision>2</cp:revision>
  <cp:lastPrinted>2021-11-22T07:07:00Z</cp:lastPrinted>
  <dcterms:created xsi:type="dcterms:W3CDTF">2021-11-22T08:07:00Z</dcterms:created>
  <dcterms:modified xsi:type="dcterms:W3CDTF">2021-11-22T08:07:00Z</dcterms:modified>
</cp:coreProperties>
</file>