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63" w:rsidRPr="00052C20" w:rsidRDefault="00555563" w:rsidP="00052C20">
      <w:pPr>
        <w:jc w:val="both"/>
        <w:rPr>
          <w:b/>
          <w:i/>
          <w:sz w:val="28"/>
          <w:szCs w:val="28"/>
        </w:rPr>
      </w:pPr>
      <w:r w:rsidRPr="00052C20">
        <w:rPr>
          <w:b/>
          <w:i/>
          <w:sz w:val="28"/>
          <w:szCs w:val="28"/>
        </w:rPr>
        <w:t>И.о</w:t>
      </w:r>
      <w:r w:rsidR="006F241B">
        <w:rPr>
          <w:b/>
          <w:i/>
          <w:sz w:val="28"/>
          <w:szCs w:val="28"/>
        </w:rPr>
        <w:t>.</w:t>
      </w:r>
      <w:r w:rsidR="00445884">
        <w:rPr>
          <w:b/>
          <w:i/>
          <w:sz w:val="28"/>
          <w:szCs w:val="28"/>
        </w:rPr>
        <w:t> </w:t>
      </w:r>
      <w:r w:rsidRPr="00052C20">
        <w:rPr>
          <w:b/>
          <w:i/>
          <w:sz w:val="28"/>
          <w:szCs w:val="28"/>
        </w:rPr>
        <w:t xml:space="preserve">начальника управления Генеральной прокуратуры Российской Федерации по Сибирскому федеральному округу Баир Доржиев провел круглый стол </w:t>
      </w:r>
      <w:r w:rsidR="00A216FA">
        <w:rPr>
          <w:b/>
          <w:i/>
          <w:sz w:val="28"/>
          <w:szCs w:val="28"/>
        </w:rPr>
        <w:t>по во</w:t>
      </w:r>
      <w:r w:rsidRPr="00052C20">
        <w:rPr>
          <w:b/>
          <w:i/>
          <w:sz w:val="28"/>
          <w:szCs w:val="28"/>
        </w:rPr>
        <w:t>прос</w:t>
      </w:r>
      <w:r w:rsidR="00A216FA">
        <w:rPr>
          <w:b/>
          <w:i/>
          <w:sz w:val="28"/>
          <w:szCs w:val="28"/>
        </w:rPr>
        <w:t>ам</w:t>
      </w:r>
      <w:r w:rsidRPr="00052C20">
        <w:rPr>
          <w:b/>
          <w:i/>
          <w:sz w:val="28"/>
          <w:szCs w:val="28"/>
        </w:rPr>
        <w:t xml:space="preserve"> нормативно-правового регулирования промышленной безопасности и охраны труда в угольной отрасли</w:t>
      </w:r>
    </w:p>
    <w:p w:rsidR="00555563" w:rsidRPr="006429B4" w:rsidRDefault="00555563" w:rsidP="006429B4">
      <w:pPr>
        <w:jc w:val="both"/>
        <w:rPr>
          <w:sz w:val="28"/>
          <w:szCs w:val="28"/>
        </w:rPr>
      </w:pPr>
    </w:p>
    <w:p w:rsidR="00555563" w:rsidRPr="006429B4" w:rsidRDefault="00555563" w:rsidP="006429B4">
      <w:pPr>
        <w:jc w:val="both"/>
        <w:rPr>
          <w:sz w:val="28"/>
          <w:szCs w:val="28"/>
        </w:rPr>
      </w:pPr>
      <w:r w:rsidRPr="006429B4">
        <w:rPr>
          <w:sz w:val="28"/>
          <w:szCs w:val="28"/>
        </w:rPr>
        <w:t>13 декабря 2021</w:t>
      </w:r>
      <w:r w:rsidR="00445884">
        <w:rPr>
          <w:sz w:val="28"/>
          <w:szCs w:val="28"/>
        </w:rPr>
        <w:t> </w:t>
      </w:r>
      <w:r w:rsidRPr="006429B4">
        <w:rPr>
          <w:sz w:val="28"/>
          <w:szCs w:val="28"/>
        </w:rPr>
        <w:t xml:space="preserve">г. </w:t>
      </w:r>
      <w:r w:rsidR="00445884" w:rsidRPr="006429B4">
        <w:rPr>
          <w:sz w:val="28"/>
          <w:szCs w:val="28"/>
        </w:rPr>
        <w:t xml:space="preserve">в г. Кемерово </w:t>
      </w:r>
      <w:r w:rsidR="00445884">
        <w:rPr>
          <w:sz w:val="28"/>
          <w:szCs w:val="28"/>
        </w:rPr>
        <w:t>исполняющий обязанности</w:t>
      </w:r>
      <w:r w:rsidRPr="006429B4">
        <w:rPr>
          <w:sz w:val="28"/>
          <w:szCs w:val="28"/>
        </w:rPr>
        <w:t xml:space="preserve"> начальника управления Генеральной прокуратуры Российской Федерации по</w:t>
      </w:r>
      <w:r w:rsidR="00445884">
        <w:rPr>
          <w:sz w:val="28"/>
          <w:szCs w:val="28"/>
        </w:rPr>
        <w:t> </w:t>
      </w:r>
      <w:r w:rsidRPr="006429B4">
        <w:rPr>
          <w:sz w:val="28"/>
          <w:szCs w:val="28"/>
        </w:rPr>
        <w:t>Сибирскому федеральному округу Баир Доржиев провел круглый стол по</w:t>
      </w:r>
      <w:r w:rsidR="00445884">
        <w:rPr>
          <w:sz w:val="28"/>
          <w:szCs w:val="28"/>
        </w:rPr>
        <w:t> </w:t>
      </w:r>
      <w:r w:rsidRPr="006429B4">
        <w:rPr>
          <w:sz w:val="28"/>
          <w:szCs w:val="28"/>
        </w:rPr>
        <w:t>теме: «Вопросы нормативно-правового регулирования промышленной безопасности и охр</w:t>
      </w:r>
      <w:r w:rsidR="00445884">
        <w:rPr>
          <w:sz w:val="28"/>
          <w:szCs w:val="28"/>
        </w:rPr>
        <w:t>аны труда в угольной отрасли».</w:t>
      </w:r>
    </w:p>
    <w:p w:rsidR="00555563" w:rsidRPr="006429B4" w:rsidRDefault="00555563" w:rsidP="006429B4">
      <w:pPr>
        <w:jc w:val="both"/>
        <w:rPr>
          <w:sz w:val="28"/>
          <w:szCs w:val="28"/>
        </w:rPr>
      </w:pPr>
    </w:p>
    <w:p w:rsidR="00555563" w:rsidRPr="006429B4" w:rsidRDefault="00555563" w:rsidP="006429B4">
      <w:pPr>
        <w:jc w:val="both"/>
        <w:rPr>
          <w:sz w:val="28"/>
          <w:szCs w:val="28"/>
        </w:rPr>
      </w:pPr>
      <w:r w:rsidRPr="006429B4">
        <w:rPr>
          <w:sz w:val="28"/>
          <w:szCs w:val="28"/>
        </w:rPr>
        <w:t xml:space="preserve">В его работе участвовали работники Генеральной прокуратуры России, </w:t>
      </w:r>
      <w:r w:rsidR="00445884" w:rsidRPr="006429B4">
        <w:rPr>
          <w:sz w:val="28"/>
          <w:szCs w:val="28"/>
        </w:rPr>
        <w:t xml:space="preserve">прокуратуры Кузбасса </w:t>
      </w:r>
      <w:r w:rsidR="00445884">
        <w:rPr>
          <w:sz w:val="28"/>
          <w:szCs w:val="28"/>
        </w:rPr>
        <w:t xml:space="preserve">во главе с </w:t>
      </w:r>
      <w:r w:rsidRPr="006429B4">
        <w:rPr>
          <w:sz w:val="28"/>
          <w:szCs w:val="28"/>
        </w:rPr>
        <w:t>прокурор</w:t>
      </w:r>
      <w:r w:rsidR="00445884">
        <w:rPr>
          <w:sz w:val="28"/>
          <w:szCs w:val="28"/>
        </w:rPr>
        <w:t>ом</w:t>
      </w:r>
      <w:r w:rsidRPr="006429B4">
        <w:rPr>
          <w:sz w:val="28"/>
          <w:szCs w:val="28"/>
        </w:rPr>
        <w:t xml:space="preserve"> области Александр</w:t>
      </w:r>
      <w:r w:rsidR="00445884">
        <w:rPr>
          <w:sz w:val="28"/>
          <w:szCs w:val="28"/>
        </w:rPr>
        <w:t>ом</w:t>
      </w:r>
      <w:r w:rsidRPr="006429B4">
        <w:rPr>
          <w:sz w:val="28"/>
          <w:szCs w:val="28"/>
        </w:rPr>
        <w:t xml:space="preserve"> Блошкин</w:t>
      </w:r>
      <w:r w:rsidR="00445884">
        <w:rPr>
          <w:sz w:val="28"/>
          <w:szCs w:val="28"/>
        </w:rPr>
        <w:t>ым</w:t>
      </w:r>
      <w:r w:rsidRPr="006429B4">
        <w:rPr>
          <w:sz w:val="28"/>
          <w:szCs w:val="28"/>
        </w:rPr>
        <w:t xml:space="preserve">, </w:t>
      </w:r>
      <w:r w:rsidR="00A216FA">
        <w:rPr>
          <w:sz w:val="28"/>
          <w:szCs w:val="28"/>
        </w:rPr>
        <w:t>работники</w:t>
      </w:r>
      <w:r w:rsidRPr="006429B4">
        <w:rPr>
          <w:sz w:val="28"/>
          <w:szCs w:val="28"/>
        </w:rPr>
        <w:t>, руководители и представители федеральных и территориальных органов власти и контроля (надзора), профсоюзных организаций, Федерального исследовательского центра угля и</w:t>
      </w:r>
      <w:r w:rsidR="00445884">
        <w:rPr>
          <w:sz w:val="28"/>
          <w:szCs w:val="28"/>
        </w:rPr>
        <w:t xml:space="preserve"> </w:t>
      </w:r>
      <w:r w:rsidRPr="006429B4">
        <w:rPr>
          <w:sz w:val="28"/>
          <w:szCs w:val="28"/>
        </w:rPr>
        <w:t>углехимии СО</w:t>
      </w:r>
      <w:r w:rsidR="00445884">
        <w:rPr>
          <w:sz w:val="28"/>
          <w:szCs w:val="28"/>
        </w:rPr>
        <w:t> </w:t>
      </w:r>
      <w:r w:rsidRPr="006429B4">
        <w:rPr>
          <w:sz w:val="28"/>
          <w:szCs w:val="28"/>
        </w:rPr>
        <w:t>РАН, Кузбасского государственного технического уни</w:t>
      </w:r>
      <w:r w:rsidR="00A216FA">
        <w:rPr>
          <w:sz w:val="28"/>
          <w:szCs w:val="28"/>
        </w:rPr>
        <w:t>верситета имени Т.Ф. Горбачева.</w:t>
      </w:r>
    </w:p>
    <w:p w:rsidR="00555563" w:rsidRPr="006429B4" w:rsidRDefault="00555563" w:rsidP="006429B4">
      <w:pPr>
        <w:jc w:val="both"/>
        <w:rPr>
          <w:sz w:val="28"/>
          <w:szCs w:val="28"/>
        </w:rPr>
      </w:pPr>
    </w:p>
    <w:p w:rsidR="00555563" w:rsidRDefault="00555563" w:rsidP="000D2921">
      <w:pPr>
        <w:jc w:val="both"/>
        <w:rPr>
          <w:sz w:val="28"/>
          <w:szCs w:val="28"/>
        </w:rPr>
      </w:pPr>
      <w:r w:rsidRPr="006429B4">
        <w:rPr>
          <w:sz w:val="28"/>
          <w:szCs w:val="28"/>
        </w:rPr>
        <w:t xml:space="preserve">Открывая совещание, </w:t>
      </w:r>
      <w:r w:rsidR="00A216FA">
        <w:rPr>
          <w:sz w:val="28"/>
          <w:szCs w:val="28"/>
        </w:rPr>
        <w:t xml:space="preserve">Баир </w:t>
      </w:r>
      <w:r w:rsidRPr="006429B4">
        <w:rPr>
          <w:sz w:val="28"/>
          <w:szCs w:val="28"/>
        </w:rPr>
        <w:t xml:space="preserve">Доржиев подчеркнул, что </w:t>
      </w:r>
      <w:r>
        <w:rPr>
          <w:sz w:val="28"/>
          <w:szCs w:val="28"/>
        </w:rPr>
        <w:t>проблемы безопасности на угольных предприятиях существуют не то</w:t>
      </w:r>
      <w:r w:rsidR="00A216FA">
        <w:rPr>
          <w:sz w:val="28"/>
          <w:szCs w:val="28"/>
        </w:rPr>
        <w:t xml:space="preserve">лько в России, </w:t>
      </w:r>
      <w:r w:rsidR="00D009EB">
        <w:rPr>
          <w:sz w:val="28"/>
          <w:szCs w:val="28"/>
        </w:rPr>
        <w:t xml:space="preserve">предотвращение </w:t>
      </w:r>
      <w:r w:rsidR="00A216FA">
        <w:rPr>
          <w:sz w:val="28"/>
          <w:szCs w:val="28"/>
        </w:rPr>
        <w:t>авари</w:t>
      </w:r>
      <w:r w:rsidR="00D009EB">
        <w:rPr>
          <w:sz w:val="28"/>
          <w:szCs w:val="28"/>
        </w:rPr>
        <w:t>й</w:t>
      </w:r>
      <w:r w:rsidR="00A216FA">
        <w:rPr>
          <w:sz w:val="28"/>
          <w:szCs w:val="28"/>
        </w:rPr>
        <w:t xml:space="preserve"> на шахтах –</w:t>
      </w:r>
      <w:r>
        <w:rPr>
          <w:sz w:val="28"/>
          <w:szCs w:val="28"/>
        </w:rPr>
        <w:t xml:space="preserve"> </w:t>
      </w:r>
      <w:r w:rsidR="00D009EB">
        <w:rPr>
          <w:sz w:val="28"/>
          <w:szCs w:val="28"/>
        </w:rPr>
        <w:t>задач</w:t>
      </w:r>
      <w:r>
        <w:rPr>
          <w:sz w:val="28"/>
          <w:szCs w:val="28"/>
        </w:rPr>
        <w:t>а мирового масштаба. Он привел примеры аварий на</w:t>
      </w:r>
      <w:r w:rsidR="00D009EB">
        <w:rPr>
          <w:sz w:val="28"/>
          <w:szCs w:val="28"/>
        </w:rPr>
        <w:t> </w:t>
      </w:r>
      <w:r>
        <w:rPr>
          <w:sz w:val="28"/>
          <w:szCs w:val="28"/>
        </w:rPr>
        <w:t>шахтах Кита</w:t>
      </w:r>
      <w:r w:rsidR="00D009EB">
        <w:rPr>
          <w:sz w:val="28"/>
          <w:szCs w:val="28"/>
        </w:rPr>
        <w:t>я</w:t>
      </w:r>
      <w:r>
        <w:rPr>
          <w:sz w:val="28"/>
          <w:szCs w:val="28"/>
        </w:rPr>
        <w:t xml:space="preserve">, Турции и других государств. Как правило, причиной трагедий становятся взрывы метана </w:t>
      </w:r>
      <w:r w:rsidRPr="00950272">
        <w:rPr>
          <w:sz w:val="28"/>
          <w:szCs w:val="28"/>
        </w:rPr>
        <w:t>и угольной пыли</w:t>
      </w:r>
      <w:r>
        <w:rPr>
          <w:sz w:val="28"/>
          <w:szCs w:val="28"/>
        </w:rPr>
        <w:t xml:space="preserve">, пожары. </w:t>
      </w:r>
      <w:r w:rsidR="00227AB4">
        <w:rPr>
          <w:sz w:val="28"/>
          <w:szCs w:val="28"/>
        </w:rPr>
        <w:t>Доржиев </w:t>
      </w:r>
      <w:bookmarkStart w:id="0" w:name="_GoBack"/>
      <w:bookmarkEnd w:id="0"/>
      <w:r w:rsidR="00227AB4">
        <w:rPr>
          <w:sz w:val="28"/>
          <w:szCs w:val="28"/>
        </w:rPr>
        <w:t>Б.В.</w:t>
      </w:r>
      <w:r w:rsidR="00A216FA">
        <w:rPr>
          <w:sz w:val="28"/>
          <w:szCs w:val="28"/>
        </w:rPr>
        <w:t xml:space="preserve"> предложил представителям контрольно-надзорных органов, научного сообщества, профсоюзов, специалистам, практикам открыто </w:t>
      </w:r>
      <w:r>
        <w:rPr>
          <w:sz w:val="28"/>
          <w:szCs w:val="28"/>
        </w:rPr>
        <w:t>обсу</w:t>
      </w:r>
      <w:r w:rsidR="00A216FA">
        <w:rPr>
          <w:sz w:val="28"/>
          <w:szCs w:val="28"/>
        </w:rPr>
        <w:t>дить имеющие проблемы нормативного правового регулирования в данной сфере и</w:t>
      </w:r>
      <w:r w:rsidR="00D009EB">
        <w:rPr>
          <w:sz w:val="28"/>
          <w:szCs w:val="28"/>
        </w:rPr>
        <w:t> </w:t>
      </w:r>
      <w:r>
        <w:rPr>
          <w:sz w:val="28"/>
          <w:szCs w:val="28"/>
        </w:rPr>
        <w:t>выработ</w:t>
      </w:r>
      <w:r w:rsidR="00A216FA">
        <w:rPr>
          <w:sz w:val="28"/>
          <w:szCs w:val="28"/>
        </w:rPr>
        <w:t>ать</w:t>
      </w:r>
      <w:r>
        <w:rPr>
          <w:sz w:val="28"/>
          <w:szCs w:val="28"/>
        </w:rPr>
        <w:t xml:space="preserve"> эффективны</w:t>
      </w:r>
      <w:r w:rsidR="00A216FA">
        <w:rPr>
          <w:sz w:val="28"/>
          <w:szCs w:val="28"/>
        </w:rPr>
        <w:t>е</w:t>
      </w:r>
      <w:r>
        <w:rPr>
          <w:sz w:val="28"/>
          <w:szCs w:val="28"/>
        </w:rPr>
        <w:t xml:space="preserve"> мер</w:t>
      </w:r>
      <w:r w:rsidR="00A216FA">
        <w:rPr>
          <w:sz w:val="28"/>
          <w:szCs w:val="28"/>
        </w:rPr>
        <w:t>ы по осуществлению контрольно-надзорных и</w:t>
      </w:r>
      <w:r w:rsidR="00D009EB">
        <w:rPr>
          <w:sz w:val="28"/>
          <w:szCs w:val="28"/>
        </w:rPr>
        <w:t> </w:t>
      </w:r>
      <w:r w:rsidR="00A216FA">
        <w:rPr>
          <w:sz w:val="28"/>
          <w:szCs w:val="28"/>
        </w:rPr>
        <w:t xml:space="preserve">иных мероприятий, что позволило бы </w:t>
      </w:r>
      <w:r>
        <w:rPr>
          <w:sz w:val="28"/>
          <w:szCs w:val="28"/>
        </w:rPr>
        <w:t>предотвра</w:t>
      </w:r>
      <w:r w:rsidR="00A216FA">
        <w:rPr>
          <w:sz w:val="28"/>
          <w:szCs w:val="28"/>
        </w:rPr>
        <w:t xml:space="preserve">тить </w:t>
      </w:r>
      <w:r>
        <w:rPr>
          <w:sz w:val="28"/>
          <w:szCs w:val="28"/>
        </w:rPr>
        <w:t>гибел</w:t>
      </w:r>
      <w:r w:rsidR="00A216FA">
        <w:rPr>
          <w:sz w:val="28"/>
          <w:szCs w:val="28"/>
        </w:rPr>
        <w:t>ь</w:t>
      </w:r>
      <w:r>
        <w:rPr>
          <w:sz w:val="28"/>
          <w:szCs w:val="28"/>
        </w:rPr>
        <w:t xml:space="preserve"> людей</w:t>
      </w:r>
      <w:r w:rsidR="00A216FA">
        <w:rPr>
          <w:sz w:val="28"/>
          <w:szCs w:val="28"/>
        </w:rPr>
        <w:t>.</w:t>
      </w:r>
    </w:p>
    <w:p w:rsidR="00555563" w:rsidRPr="00BA3E37" w:rsidRDefault="00555563" w:rsidP="00BA3E37">
      <w:pPr>
        <w:spacing w:line="240" w:lineRule="exact"/>
        <w:jc w:val="both"/>
        <w:rPr>
          <w:sz w:val="28"/>
          <w:szCs w:val="28"/>
        </w:rPr>
      </w:pPr>
    </w:p>
    <w:p w:rsidR="00555563" w:rsidRPr="006429B4" w:rsidRDefault="00A216FA" w:rsidP="00D147A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 соответствующими предложениями</w:t>
      </w:r>
      <w:r w:rsidR="00555563">
        <w:rPr>
          <w:sz w:val="28"/>
          <w:szCs w:val="28"/>
          <w:lang w:eastAsia="en-US"/>
        </w:rPr>
        <w:t xml:space="preserve"> выступили минис</w:t>
      </w:r>
      <w:r>
        <w:rPr>
          <w:sz w:val="28"/>
          <w:szCs w:val="28"/>
          <w:lang w:eastAsia="en-US"/>
        </w:rPr>
        <w:t>т</w:t>
      </w:r>
      <w:r w:rsidR="00555563">
        <w:rPr>
          <w:sz w:val="28"/>
          <w:szCs w:val="28"/>
          <w:lang w:eastAsia="en-US"/>
        </w:rPr>
        <w:t xml:space="preserve">р угольной промышленности Кузбасса Олег Токарев, руководитель Сибирского управления Ростехнадзора Александр Мироненко, руководитель Государственной инспекции труда Кузбасса Анатолий Карев, председатель Федерации профсоюзных организаций Кузбасса Олег Маршалко, представитель </w:t>
      </w:r>
      <w:r w:rsidR="00555563" w:rsidRPr="006429B4">
        <w:rPr>
          <w:sz w:val="28"/>
          <w:szCs w:val="28"/>
        </w:rPr>
        <w:t>Федерального исследовательского центра угля и углехимии СО РАН</w:t>
      </w:r>
      <w:r w:rsidR="00555563">
        <w:rPr>
          <w:sz w:val="28"/>
          <w:szCs w:val="28"/>
        </w:rPr>
        <w:t xml:space="preserve"> Владимир Кравцов</w:t>
      </w:r>
      <w:r w:rsidR="00555563" w:rsidRPr="006429B4">
        <w:rPr>
          <w:sz w:val="28"/>
          <w:szCs w:val="28"/>
        </w:rPr>
        <w:t xml:space="preserve">, </w:t>
      </w:r>
      <w:r w:rsidR="00555563">
        <w:rPr>
          <w:sz w:val="28"/>
          <w:szCs w:val="28"/>
        </w:rPr>
        <w:t xml:space="preserve">представитель </w:t>
      </w:r>
      <w:r w:rsidR="00555563" w:rsidRPr="006429B4">
        <w:rPr>
          <w:sz w:val="28"/>
          <w:szCs w:val="28"/>
        </w:rPr>
        <w:t>Кузбасского государственного технического университета имени Т.Ф. Горбачева</w:t>
      </w:r>
      <w:r w:rsidR="00555563">
        <w:rPr>
          <w:sz w:val="28"/>
          <w:szCs w:val="28"/>
        </w:rPr>
        <w:t xml:space="preserve"> Алексей Хорешок.</w:t>
      </w:r>
    </w:p>
    <w:p w:rsidR="00555563" w:rsidRDefault="00555563" w:rsidP="00FD33DD">
      <w:pPr>
        <w:spacing w:line="240" w:lineRule="exact"/>
        <w:jc w:val="both"/>
        <w:rPr>
          <w:sz w:val="28"/>
          <w:szCs w:val="28"/>
          <w:lang w:eastAsia="en-US"/>
        </w:rPr>
      </w:pPr>
    </w:p>
    <w:p w:rsidR="00555563" w:rsidRDefault="00555563" w:rsidP="00FD33DD">
      <w:pPr>
        <w:spacing w:line="240" w:lineRule="exact"/>
        <w:jc w:val="both"/>
        <w:rPr>
          <w:sz w:val="28"/>
          <w:szCs w:val="28"/>
          <w:lang w:eastAsia="en-US"/>
        </w:rPr>
      </w:pPr>
    </w:p>
    <w:p w:rsidR="00555563" w:rsidRDefault="00555563" w:rsidP="00D1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круглого стола обсудили поступившие предложения, </w:t>
      </w:r>
      <w:r w:rsidR="00A216FA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будут </w:t>
      </w:r>
      <w:r w:rsidR="00A216FA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изучены, проанализированы, обобщены </w:t>
      </w:r>
      <w:r w:rsidR="00D009EB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Генеральной прокуратурой Российской Федерации </w:t>
      </w:r>
      <w:r w:rsidR="00D009EB">
        <w:rPr>
          <w:sz w:val="28"/>
          <w:szCs w:val="28"/>
        </w:rPr>
        <w:t xml:space="preserve">по Сибирскому федеральному округу в целях </w:t>
      </w:r>
      <w:r w:rsidR="006F241B">
        <w:rPr>
          <w:sz w:val="28"/>
          <w:szCs w:val="28"/>
        </w:rPr>
        <w:t xml:space="preserve">их </w:t>
      </w:r>
      <w:r w:rsidR="00D009EB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реализации.</w:t>
      </w:r>
    </w:p>
    <w:sectPr w:rsidR="00555563" w:rsidSect="006B2E93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E28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0A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B68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D64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465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68E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50E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9CA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A4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8E8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2F35A7"/>
    <w:multiLevelType w:val="multilevel"/>
    <w:tmpl w:val="23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D0C63"/>
    <w:rsid w:val="00052C20"/>
    <w:rsid w:val="000D2921"/>
    <w:rsid w:val="00227AB4"/>
    <w:rsid w:val="002B3F2A"/>
    <w:rsid w:val="003B599A"/>
    <w:rsid w:val="00442312"/>
    <w:rsid w:val="00445884"/>
    <w:rsid w:val="00546594"/>
    <w:rsid w:val="00555563"/>
    <w:rsid w:val="00585768"/>
    <w:rsid w:val="006429B4"/>
    <w:rsid w:val="006B2E93"/>
    <w:rsid w:val="006B391D"/>
    <w:rsid w:val="006C31DF"/>
    <w:rsid w:val="006F241B"/>
    <w:rsid w:val="00860B39"/>
    <w:rsid w:val="00950272"/>
    <w:rsid w:val="00A216FA"/>
    <w:rsid w:val="00A52384"/>
    <w:rsid w:val="00A7734C"/>
    <w:rsid w:val="00AC31C6"/>
    <w:rsid w:val="00BA3E37"/>
    <w:rsid w:val="00BD0C63"/>
    <w:rsid w:val="00C049CB"/>
    <w:rsid w:val="00C170D1"/>
    <w:rsid w:val="00CB4F63"/>
    <w:rsid w:val="00D009EB"/>
    <w:rsid w:val="00D147AF"/>
    <w:rsid w:val="00FD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3"/>
    <w:rPr>
      <w:rFonts w:ascii="Times New Roman" w:eastAsia="Times New Roman" w:hAnsi="Times New Roman"/>
      <w:sz w:val="32"/>
      <w:szCs w:val="24"/>
    </w:rPr>
  </w:style>
  <w:style w:type="paragraph" w:styleId="2">
    <w:name w:val="heading 2"/>
    <w:basedOn w:val="a"/>
    <w:link w:val="20"/>
    <w:uiPriority w:val="99"/>
    <w:qFormat/>
    <w:locked/>
    <w:rsid w:val="00052C2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150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B3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B391D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052C20"/>
    <w:rPr>
      <w:rFonts w:cs="Times New Roman"/>
      <w:color w:val="0000FF"/>
      <w:u w:val="single"/>
    </w:rPr>
  </w:style>
  <w:style w:type="character" w:customStyle="1" w:styleId="organictitlecontentspanorganictitle">
    <w:name w:val="organictitlecontentspan organic__title"/>
    <w:uiPriority w:val="99"/>
    <w:rsid w:val="00052C20"/>
    <w:rPr>
      <w:rFonts w:cs="Times New Roman"/>
    </w:rPr>
  </w:style>
  <w:style w:type="character" w:customStyle="1" w:styleId="path-separator">
    <w:name w:val="path-separator"/>
    <w:uiPriority w:val="99"/>
    <w:rsid w:val="00052C20"/>
    <w:rPr>
      <w:rFonts w:cs="Times New Roman"/>
    </w:rPr>
  </w:style>
  <w:style w:type="character" w:customStyle="1" w:styleId="extendedtext-fullextended-textfull">
    <w:name w:val="extendedtext-full extended-text__full"/>
    <w:uiPriority w:val="99"/>
    <w:rsid w:val="00052C20"/>
    <w:rPr>
      <w:rFonts w:cs="Times New Roman"/>
    </w:rPr>
  </w:style>
  <w:style w:type="character" w:customStyle="1" w:styleId="linklinkthemenormalextendedtext-togglelinkextended-texttoggle">
    <w:name w:val="link link_theme_normal extendedtext-toggle link extended-text__toggle"/>
    <w:uiPriority w:val="99"/>
    <w:rsid w:val="00052C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17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Баунтрок Любовь Николаевна</dc:creator>
  <cp:lastModifiedBy>777</cp:lastModifiedBy>
  <cp:revision>2</cp:revision>
  <cp:lastPrinted>2021-12-13T04:37:00Z</cp:lastPrinted>
  <dcterms:created xsi:type="dcterms:W3CDTF">2021-12-14T02:47:00Z</dcterms:created>
  <dcterms:modified xsi:type="dcterms:W3CDTF">2021-12-14T02:47:00Z</dcterms:modified>
</cp:coreProperties>
</file>