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DE6" w:rsidRPr="001F2DE6" w:rsidRDefault="001F2DE6" w:rsidP="001F2DE6">
      <w:pPr>
        <w:spacing w:before="100" w:beforeAutospacing="1" w:after="100" w:afterAutospacing="1"/>
        <w:jc w:val="center"/>
      </w:pPr>
      <w:r w:rsidRPr="001F2DE6">
        <w:rPr>
          <w:noProof/>
          <w:sz w:val="26"/>
          <w:szCs w:val="28"/>
        </w:rPr>
        <w:drawing>
          <wp:inline distT="0" distB="0" distL="0" distR="0" wp14:anchorId="092FF679" wp14:editId="118B6604">
            <wp:extent cx="586740" cy="693420"/>
            <wp:effectExtent l="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E6" w:rsidRPr="001F2DE6" w:rsidRDefault="001F2DE6" w:rsidP="001F2DE6">
      <w:pPr>
        <w:autoSpaceDN w:val="0"/>
        <w:jc w:val="center"/>
      </w:pPr>
      <w:r w:rsidRPr="001F2DE6">
        <w:rPr>
          <w:b/>
        </w:rPr>
        <w:t xml:space="preserve">                                                                                                                             </w:t>
      </w:r>
    </w:p>
    <w:p w:rsidR="001F2DE6" w:rsidRPr="001F2DE6" w:rsidRDefault="001F2DE6" w:rsidP="001F2DE6">
      <w:pPr>
        <w:autoSpaceDN w:val="0"/>
        <w:jc w:val="center"/>
        <w:rPr>
          <w:b/>
        </w:rPr>
      </w:pPr>
      <w:r w:rsidRPr="001F2DE6">
        <w:rPr>
          <w:b/>
        </w:rPr>
        <w:t>РОССИЙСКАЯ ФЕДЕРАЦИЯ</w:t>
      </w:r>
    </w:p>
    <w:p w:rsidR="001F2DE6" w:rsidRPr="001F2DE6" w:rsidRDefault="001F2DE6" w:rsidP="001F2DE6">
      <w:pPr>
        <w:autoSpaceDN w:val="0"/>
        <w:jc w:val="center"/>
        <w:rPr>
          <w:b/>
        </w:rPr>
      </w:pPr>
      <w:r w:rsidRPr="001F2DE6">
        <w:rPr>
          <w:b/>
        </w:rPr>
        <w:t>РЕСПУБЛИКА ХАКАСИЯ</w:t>
      </w:r>
    </w:p>
    <w:p w:rsidR="001F2DE6" w:rsidRPr="001F2DE6" w:rsidRDefault="001F2DE6" w:rsidP="001F2DE6">
      <w:pPr>
        <w:autoSpaceDN w:val="0"/>
        <w:jc w:val="center"/>
        <w:rPr>
          <w:b/>
        </w:rPr>
      </w:pPr>
      <w:r w:rsidRPr="001F2DE6">
        <w:rPr>
          <w:b/>
        </w:rPr>
        <w:t>АДМИНИСТРАЦИЯ</w:t>
      </w:r>
    </w:p>
    <w:p w:rsidR="001F2DE6" w:rsidRPr="001F2DE6" w:rsidRDefault="001F2DE6" w:rsidP="001F2DE6">
      <w:pPr>
        <w:autoSpaceDN w:val="0"/>
        <w:jc w:val="center"/>
        <w:rPr>
          <w:b/>
        </w:rPr>
      </w:pPr>
      <w:proofErr w:type="gramStart"/>
      <w:r w:rsidRPr="001F2DE6">
        <w:rPr>
          <w:b/>
        </w:rPr>
        <w:t>ЦЕЛИННОГО  СЕЛЬСОВЕТА</w:t>
      </w:r>
      <w:proofErr w:type="gramEnd"/>
    </w:p>
    <w:p w:rsidR="001F2DE6" w:rsidRPr="001F2DE6" w:rsidRDefault="001F2DE6" w:rsidP="001F2DE6">
      <w:pPr>
        <w:autoSpaceDN w:val="0"/>
        <w:jc w:val="center"/>
      </w:pPr>
    </w:p>
    <w:p w:rsidR="001F2DE6" w:rsidRPr="001F2DE6" w:rsidRDefault="001F2DE6" w:rsidP="001F2DE6">
      <w:pPr>
        <w:autoSpaceDN w:val="0"/>
      </w:pPr>
    </w:p>
    <w:p w:rsidR="001F2DE6" w:rsidRPr="001F2DE6" w:rsidRDefault="001F2DE6" w:rsidP="001F2DE6">
      <w:pPr>
        <w:autoSpaceDN w:val="0"/>
        <w:jc w:val="center"/>
        <w:rPr>
          <w:b/>
        </w:rPr>
      </w:pPr>
      <w:r w:rsidRPr="001F2DE6">
        <w:rPr>
          <w:b/>
        </w:rPr>
        <w:t xml:space="preserve">ПОСТАНОВЛЕНИЕ </w:t>
      </w:r>
    </w:p>
    <w:p w:rsidR="001F2DE6" w:rsidRPr="001F2DE6" w:rsidRDefault="001F2DE6" w:rsidP="001F2DE6">
      <w:pPr>
        <w:spacing w:line="276" w:lineRule="auto"/>
        <w:ind w:firstLine="709"/>
        <w:jc w:val="center"/>
        <w:rPr>
          <w:rFonts w:eastAsia="Calibri"/>
          <w:noProof/>
          <w:lang w:eastAsia="en-US"/>
        </w:rPr>
      </w:pPr>
    </w:p>
    <w:p w:rsidR="001F2DE6" w:rsidRPr="001F2DE6" w:rsidRDefault="001F2DE6" w:rsidP="001F2DE6">
      <w:pPr>
        <w:spacing w:line="276" w:lineRule="auto"/>
        <w:ind w:firstLine="709"/>
        <w:jc w:val="center"/>
        <w:rPr>
          <w:rFonts w:eastAsia="Calibri"/>
          <w:noProof/>
          <w:lang w:eastAsia="en-US"/>
        </w:rPr>
      </w:pPr>
    </w:p>
    <w:p w:rsidR="001F2DE6" w:rsidRPr="001F2DE6" w:rsidRDefault="001F2DE6" w:rsidP="001F2DE6">
      <w:pPr>
        <w:spacing w:after="200" w:line="276" w:lineRule="auto"/>
        <w:rPr>
          <w:rFonts w:eastAsia="Calibri"/>
          <w:noProof/>
          <w:u w:val="single"/>
          <w:lang w:eastAsia="en-US"/>
        </w:rPr>
      </w:pPr>
      <w:r w:rsidRPr="001F2DE6">
        <w:rPr>
          <w:rFonts w:eastAsia="Calibri"/>
          <w:noProof/>
          <w:lang w:eastAsia="en-US"/>
        </w:rPr>
        <w:t xml:space="preserve">от </w:t>
      </w:r>
      <w:r w:rsidR="004747C3">
        <w:rPr>
          <w:rFonts w:eastAsia="Calibri"/>
          <w:noProof/>
          <w:lang w:eastAsia="en-US"/>
        </w:rPr>
        <w:t>1</w:t>
      </w:r>
      <w:r w:rsidR="00140B05">
        <w:rPr>
          <w:rFonts w:eastAsia="Calibri"/>
          <w:noProof/>
          <w:lang w:eastAsia="en-US"/>
        </w:rPr>
        <w:t>5</w:t>
      </w:r>
      <w:r w:rsidRPr="001F2DE6">
        <w:rPr>
          <w:rFonts w:eastAsia="Calibri"/>
          <w:noProof/>
          <w:lang w:eastAsia="en-US"/>
        </w:rPr>
        <w:t>.0</w:t>
      </w:r>
      <w:r w:rsidR="00140B05">
        <w:rPr>
          <w:rFonts w:eastAsia="Calibri"/>
          <w:noProof/>
          <w:lang w:eastAsia="en-US"/>
        </w:rPr>
        <w:t>3</w:t>
      </w:r>
      <w:r w:rsidRPr="001F2DE6">
        <w:rPr>
          <w:rFonts w:eastAsia="Calibri"/>
          <w:noProof/>
          <w:lang w:eastAsia="en-US"/>
        </w:rPr>
        <w:t>.202</w:t>
      </w:r>
      <w:r w:rsidR="00140B05">
        <w:rPr>
          <w:rFonts w:eastAsia="Calibri"/>
          <w:noProof/>
          <w:lang w:eastAsia="en-US"/>
        </w:rPr>
        <w:t>2</w:t>
      </w:r>
      <w:r w:rsidRPr="001F2DE6">
        <w:rPr>
          <w:rFonts w:eastAsia="Calibri"/>
          <w:noProof/>
          <w:lang w:eastAsia="en-US"/>
        </w:rPr>
        <w:t xml:space="preserve"> г.                                                 с. Целинное                                        № </w:t>
      </w:r>
      <w:r>
        <w:rPr>
          <w:rFonts w:eastAsia="Calibri"/>
          <w:noProof/>
          <w:u w:val="single"/>
          <w:lang w:eastAsia="en-US"/>
        </w:rPr>
        <w:t xml:space="preserve"> </w:t>
      </w:r>
      <w:r w:rsidR="00140B05">
        <w:rPr>
          <w:rFonts w:eastAsia="Calibri"/>
          <w:noProof/>
          <w:u w:val="single"/>
          <w:lang w:eastAsia="en-US"/>
        </w:rPr>
        <w:t>20</w:t>
      </w:r>
    </w:p>
    <w:p w:rsidR="00BF6296" w:rsidRDefault="00BF6296" w:rsidP="00BF6296">
      <w:pPr>
        <w:jc w:val="center"/>
      </w:pPr>
    </w:p>
    <w:p w:rsidR="00BF6296" w:rsidRDefault="00BF6296" w:rsidP="00BF6296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BF6296" w:rsidRDefault="00BF6296" w:rsidP="00BF6296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202</w:t>
      </w:r>
      <w:r w:rsidR="00140B05">
        <w:rPr>
          <w:bCs/>
          <w:color w:val="000000" w:themeColor="text1"/>
          <w:shd w:val="clear" w:color="auto" w:fill="FFFFFF"/>
        </w:rPr>
        <w:t>2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BF6296" w:rsidRDefault="00BF6296" w:rsidP="00BF6296"/>
    <w:p w:rsidR="00BF6296" w:rsidRDefault="00BF6296" w:rsidP="00BF6296">
      <w:pPr>
        <w:ind w:firstLine="709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</w:t>
      </w:r>
      <w:r w:rsidR="001F2DE6">
        <w:t>ом</w:t>
      </w:r>
      <w:r>
        <w:t xml:space="preserve">  муниципального образования </w:t>
      </w:r>
      <w:r w:rsidR="001F2DE6">
        <w:t>Целинный</w:t>
      </w:r>
      <w:r>
        <w:t xml:space="preserve"> сельсовет, с наступлением периода таяния льда, село </w:t>
      </w:r>
      <w:r w:rsidR="001F2DE6">
        <w:t>Целинное</w:t>
      </w:r>
      <w:r>
        <w:t xml:space="preserve">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</w:t>
      </w:r>
      <w:r w:rsidR="001F2DE6">
        <w:t>Осетинская</w:t>
      </w:r>
      <w:r>
        <w:t xml:space="preserve">, администрация </w:t>
      </w:r>
      <w:r w:rsidR="001F2DE6">
        <w:t>Целинного</w:t>
      </w:r>
      <w:r>
        <w:t xml:space="preserve"> сельсовета </w:t>
      </w:r>
    </w:p>
    <w:p w:rsidR="00BF6296" w:rsidRDefault="00BF6296" w:rsidP="00BF6296">
      <w:pPr>
        <w:ind w:firstLine="709"/>
      </w:pPr>
    </w:p>
    <w:p w:rsidR="00BF6296" w:rsidRDefault="00BF6296" w:rsidP="004C5CBF">
      <w:pPr>
        <w:jc w:val="center"/>
      </w:pPr>
      <w:r>
        <w:t>ПОСТАНОВЛЯЕТ:</w:t>
      </w:r>
    </w:p>
    <w:p w:rsidR="00BF6296" w:rsidRDefault="00BF6296" w:rsidP="00BF6296">
      <w:pPr>
        <w:jc w:val="both"/>
      </w:pPr>
      <w:r>
        <w:t xml:space="preserve">1.  Организовать ежедневный контроль за уровнем подъема воды </w:t>
      </w:r>
      <w:r w:rsidR="001F2DE6">
        <w:t>на ГТС пруда на р. Туим</w:t>
      </w:r>
      <w:r>
        <w:t xml:space="preserve">. Назначить ответственным главу </w:t>
      </w:r>
      <w:r w:rsidR="001F2DE6">
        <w:t>Целинного</w:t>
      </w:r>
      <w:r>
        <w:t xml:space="preserve"> сельсовета </w:t>
      </w:r>
      <w:proofErr w:type="spellStart"/>
      <w:r w:rsidR="001F2DE6">
        <w:t>Т.И.Морозову</w:t>
      </w:r>
      <w:proofErr w:type="spellEnd"/>
      <w:r>
        <w:t xml:space="preserve">, ежедневно проводить замеры уровня воды </w:t>
      </w:r>
      <w:r w:rsidR="001F2DE6">
        <w:t>на ГТС на р. Туим</w:t>
      </w:r>
      <w:r>
        <w:t>. Информацию передавать в телефонном режиме дежурному диспетчеру Единой Диспетчерской Службы района,</w:t>
      </w:r>
      <w:r w:rsidR="001F6A81">
        <w:t xml:space="preserve"> </w:t>
      </w:r>
      <w:r>
        <w:t xml:space="preserve">в </w:t>
      </w:r>
      <w:proofErr w:type="gramStart"/>
      <w:r>
        <w:t>случае  необходимости</w:t>
      </w:r>
      <w:proofErr w:type="gramEnd"/>
      <w:r>
        <w:t xml:space="preserve"> –</w:t>
      </w:r>
      <w:r w:rsidR="001F6A81">
        <w:t xml:space="preserve"> </w:t>
      </w:r>
      <w:r>
        <w:t xml:space="preserve">чаще. </w:t>
      </w:r>
    </w:p>
    <w:p w:rsidR="00BF6296" w:rsidRDefault="00BF6296" w:rsidP="00BF6296">
      <w:pPr>
        <w:jc w:val="both"/>
      </w:pPr>
      <w:r>
        <w:t xml:space="preserve">2.  Создать рабочую группу по </w:t>
      </w:r>
      <w:proofErr w:type="gramStart"/>
      <w:r>
        <w:t>ликвидации  возможного</w:t>
      </w:r>
      <w:proofErr w:type="gramEnd"/>
      <w:r>
        <w:t xml:space="preserve"> подтопления домовладений по улице </w:t>
      </w:r>
      <w:r w:rsidR="001F2DE6">
        <w:t>Осетинская</w:t>
      </w:r>
      <w:r>
        <w:t xml:space="preserve"> в составе:</w:t>
      </w:r>
    </w:p>
    <w:p w:rsidR="00BF6296" w:rsidRDefault="00BF6296" w:rsidP="00BF6296">
      <w:pPr>
        <w:jc w:val="both"/>
      </w:pPr>
      <w:r>
        <w:t xml:space="preserve">- </w:t>
      </w:r>
      <w:r w:rsidR="001F2DE6">
        <w:t>Морозова Татьяна Ивановна</w:t>
      </w:r>
      <w:r>
        <w:t xml:space="preserve">- глава </w:t>
      </w:r>
      <w:r w:rsidR="001F2DE6">
        <w:t>Целинного</w:t>
      </w:r>
      <w:r>
        <w:t xml:space="preserve"> сельсовета</w:t>
      </w:r>
    </w:p>
    <w:p w:rsidR="00BF6296" w:rsidRDefault="00BF6296" w:rsidP="00BF6296">
      <w:pPr>
        <w:jc w:val="both"/>
      </w:pPr>
      <w:r>
        <w:t xml:space="preserve">- </w:t>
      </w:r>
      <w:proofErr w:type="spellStart"/>
      <w:r w:rsidR="001F2DE6">
        <w:t>Болина</w:t>
      </w:r>
      <w:proofErr w:type="spellEnd"/>
      <w:r w:rsidR="001F2DE6">
        <w:t xml:space="preserve"> Екатерина Михайловна</w:t>
      </w:r>
      <w:r>
        <w:t xml:space="preserve"> – специалист </w:t>
      </w:r>
      <w:r w:rsidR="001F2DE6">
        <w:t>1</w:t>
      </w:r>
      <w:r>
        <w:t xml:space="preserve"> категории </w:t>
      </w:r>
      <w:r w:rsidR="001F2DE6">
        <w:t>Целинного</w:t>
      </w:r>
      <w:r>
        <w:t xml:space="preserve"> сельсовета</w:t>
      </w:r>
    </w:p>
    <w:p w:rsidR="00BF6296" w:rsidRDefault="00432A5E" w:rsidP="00BF6296">
      <w:pPr>
        <w:jc w:val="both"/>
      </w:pPr>
      <w:r w:rsidRPr="00260195">
        <w:t xml:space="preserve">- </w:t>
      </w:r>
      <w:r w:rsidR="00BF6296">
        <w:t>участковый уполномоченный</w:t>
      </w:r>
      <w:r w:rsidR="00BF6296">
        <w:tab/>
        <w:t xml:space="preserve"> полиции</w:t>
      </w:r>
      <w:r w:rsidR="00260195">
        <w:t xml:space="preserve"> </w:t>
      </w:r>
      <w:r w:rsidR="00BF6296">
        <w:t>(по согласованию).</w:t>
      </w:r>
    </w:p>
    <w:p w:rsidR="00BF6296" w:rsidRDefault="00BF6296" w:rsidP="00BF6296">
      <w:pPr>
        <w:jc w:val="both"/>
      </w:pPr>
      <w:r>
        <w:t>3. Утвердить План отселения людей на период паводка (При</w:t>
      </w:r>
      <w:r w:rsidR="00260195">
        <w:t>ложение №1</w:t>
      </w:r>
      <w:r>
        <w:t>).</w:t>
      </w:r>
    </w:p>
    <w:p w:rsidR="00875726" w:rsidRDefault="00BF6296" w:rsidP="00875726">
      <w:r w:rsidRPr="00875726">
        <w:t xml:space="preserve">4. </w:t>
      </w:r>
      <w:r w:rsidR="00EA617E" w:rsidRPr="00875726">
        <w:t xml:space="preserve">Утвердить Перечень </w:t>
      </w:r>
      <w:r w:rsidR="00875726">
        <w:t xml:space="preserve">специализированной техники, для обеспечения выполнения неотложных аварийно-спасательных работ на ГТС </w:t>
      </w:r>
      <w:bookmarkStart w:id="0" w:name="_Hlk69462470"/>
      <w:r w:rsidR="00875726">
        <w:t>пруда на р. Туим</w:t>
      </w:r>
      <w:bookmarkEnd w:id="0"/>
      <w:r w:rsidR="00875726">
        <w:t xml:space="preserve"> (приложение №2).</w:t>
      </w:r>
    </w:p>
    <w:p w:rsidR="00BF6296" w:rsidRDefault="00BF6296" w:rsidP="00BF6296">
      <w:pPr>
        <w:jc w:val="both"/>
      </w:pPr>
      <w:r>
        <w:t xml:space="preserve">5.  Директору МБОУ </w:t>
      </w:r>
      <w:r w:rsidR="00260195">
        <w:t>Целинная</w:t>
      </w:r>
      <w:r>
        <w:t xml:space="preserve"> СШ № 1</w:t>
      </w:r>
      <w:r w:rsidR="00260195">
        <w:t>4,</w:t>
      </w:r>
      <w:r w:rsidR="00875726">
        <w:t xml:space="preserve"> Директору</w:t>
      </w:r>
      <w:r w:rsidR="001F6A81">
        <w:t xml:space="preserve"> МБОУ Целинная ОШИ №15</w:t>
      </w:r>
      <w:r>
        <w:t xml:space="preserve"> рекомендовать провести беседы с учащимися о запрете нахождения на льду водоем</w:t>
      </w:r>
      <w:r w:rsidR="00260195">
        <w:t>а</w:t>
      </w:r>
      <w:r>
        <w:t>.</w:t>
      </w:r>
    </w:p>
    <w:p w:rsidR="00BF6296" w:rsidRDefault="00BF6296" w:rsidP="00BF6296">
      <w:pPr>
        <w:jc w:val="both"/>
      </w:pPr>
      <w:r>
        <w:t xml:space="preserve">6. Постановление подлежит опубликованию (обнародованию), размещению на официальном сайте </w:t>
      </w:r>
      <w:r w:rsidR="001F2DE6">
        <w:t>Целинного</w:t>
      </w:r>
      <w:r>
        <w:t xml:space="preserve"> сельсовета</w:t>
      </w:r>
    </w:p>
    <w:p w:rsidR="00BF6296" w:rsidRDefault="00BF6296" w:rsidP="00BF6296">
      <w:pPr>
        <w:jc w:val="both"/>
      </w:pPr>
      <w:r>
        <w:t>7. Контроль за выполнением данного постановления оставляю за собой.</w:t>
      </w:r>
    </w:p>
    <w:p w:rsidR="00BF6296" w:rsidRDefault="00BF6296" w:rsidP="00BF6296">
      <w:pPr>
        <w:jc w:val="both"/>
      </w:pPr>
    </w:p>
    <w:p w:rsidR="00BF6296" w:rsidRDefault="00BF6296" w:rsidP="00BF6296">
      <w:pPr>
        <w:jc w:val="both"/>
      </w:pPr>
      <w:r>
        <w:t>Глава</w:t>
      </w:r>
    </w:p>
    <w:p w:rsidR="00BF6296" w:rsidRDefault="004C5CBF" w:rsidP="00875726">
      <w:pPr>
        <w:jc w:val="both"/>
      </w:pPr>
      <w:r>
        <w:t>Целинного</w:t>
      </w:r>
      <w:r w:rsidR="00BF6296">
        <w:t xml:space="preserve"> сельсовета                                                                                </w:t>
      </w:r>
      <w:proofErr w:type="spellStart"/>
      <w:r>
        <w:t>Т.И.Морозова</w:t>
      </w:r>
      <w:proofErr w:type="spellEnd"/>
    </w:p>
    <w:p w:rsidR="00140B05" w:rsidRDefault="00140B05" w:rsidP="00875726">
      <w:pPr>
        <w:jc w:val="both"/>
      </w:pPr>
    </w:p>
    <w:tbl>
      <w:tblPr>
        <w:tblW w:w="10145" w:type="dxa"/>
        <w:tblLook w:val="04A0" w:firstRow="1" w:lastRow="0" w:firstColumn="1" w:lastColumn="0" w:noHBand="0" w:noVBand="1"/>
      </w:tblPr>
      <w:tblGrid>
        <w:gridCol w:w="10145"/>
      </w:tblGrid>
      <w:tr w:rsidR="00BF6296" w:rsidRPr="00B361C2" w:rsidTr="00C77A8C">
        <w:tc>
          <w:tcPr>
            <w:tcW w:w="4637" w:type="dxa"/>
          </w:tcPr>
          <w:p w:rsidR="00E64C75" w:rsidRDefault="00E64C75" w:rsidP="00E64C75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                               </w:t>
            </w:r>
            <w:r w:rsidR="00BF6296" w:rsidRPr="00B361C2">
              <w:rPr>
                <w:sz w:val="24"/>
              </w:rPr>
              <w:t>Приложение 1</w:t>
            </w:r>
          </w:p>
          <w:p w:rsidR="004C5CBF" w:rsidRDefault="00E64C75" w:rsidP="00E64C75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</w:t>
            </w:r>
            <w:r w:rsidR="00BF6296" w:rsidRPr="00B361C2">
              <w:rPr>
                <w:sz w:val="24"/>
              </w:rPr>
              <w:t xml:space="preserve">к постановлению </w:t>
            </w:r>
          </w:p>
          <w:p w:rsidR="00BF6296" w:rsidRDefault="00E64C75" w:rsidP="00E64C75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BF6296" w:rsidRPr="00B361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6296" w:rsidRPr="00B361C2" w:rsidRDefault="00BF6296" w:rsidP="00C77A8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BF"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F6296" w:rsidRPr="00BF6296" w:rsidRDefault="00E64C75" w:rsidP="00E64C75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4C5C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D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0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D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0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2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F6296" w:rsidRPr="00B361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296"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6296" w:rsidRPr="00B361C2" w:rsidRDefault="00BF6296" w:rsidP="00BF6296">
      <w:pPr>
        <w:jc w:val="center"/>
      </w:pPr>
    </w:p>
    <w:p w:rsidR="00BF6296" w:rsidRPr="00B361C2" w:rsidRDefault="00BF6296" w:rsidP="00BF6296">
      <w:pPr>
        <w:jc w:val="center"/>
      </w:pPr>
      <w:r w:rsidRPr="00B361C2">
        <w:t>План отселения людей на период паводка</w:t>
      </w:r>
    </w:p>
    <w:p w:rsidR="00BF6296" w:rsidRPr="00B361C2" w:rsidRDefault="00BF6296" w:rsidP="00BF6296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612"/>
        <w:gridCol w:w="5004"/>
      </w:tblGrid>
      <w:tr w:rsidR="00BF6296" w:rsidRPr="00B361C2" w:rsidTr="004A35F2">
        <w:trPr>
          <w:trHeight w:val="6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96" w:rsidRPr="00B361C2" w:rsidRDefault="00BF6296" w:rsidP="00C77A8C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BF6296" w:rsidRPr="00B361C2" w:rsidRDefault="00BF6296" w:rsidP="00C77A8C">
            <w:pPr>
              <w:jc w:val="center"/>
            </w:pPr>
            <w:r w:rsidRPr="00B361C2">
              <w:t>п/п</w:t>
            </w:r>
          </w:p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7C7230" w:rsidRDefault="00BF6296" w:rsidP="00C77A8C">
            <w:pPr>
              <w:jc w:val="center"/>
              <w:rPr>
                <w:rFonts w:eastAsiaTheme="minorHAnsi"/>
                <w:lang w:eastAsia="en-US"/>
              </w:rPr>
            </w:pPr>
            <w:r w:rsidRPr="007C7230">
              <w:t xml:space="preserve">Адрес расположения объекта </w:t>
            </w:r>
          </w:p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7C7230">
              <w:t>подлежащего расселению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BF6296" w:rsidRPr="00B361C2" w:rsidTr="004A35F2">
        <w:trPr>
          <w:trHeight w:val="5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1F6A81" w:rsidP="00C0196D">
            <w:pPr>
              <w:rPr>
                <w:lang w:eastAsia="en-US"/>
              </w:rPr>
            </w:pPr>
            <w:proofErr w:type="spellStart"/>
            <w:r>
              <w:t>Тахтараков</w:t>
            </w:r>
            <w:proofErr w:type="spellEnd"/>
            <w:r>
              <w:t xml:space="preserve"> М.А</w:t>
            </w:r>
            <w:r w:rsidR="00BF6296" w:rsidRPr="00B361C2">
              <w:t xml:space="preserve"> –ул.</w:t>
            </w:r>
            <w:r>
              <w:t xml:space="preserve"> Осетинская</w:t>
            </w:r>
            <w:r w:rsidR="00BF6296" w:rsidRPr="00B361C2">
              <w:t xml:space="preserve">, </w:t>
            </w:r>
            <w:r>
              <w:t>1-1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1F6A81" w:rsidP="00566661">
            <w:pPr>
              <w:rPr>
                <w:lang w:eastAsia="en-US"/>
              </w:rPr>
            </w:pPr>
            <w:r w:rsidRPr="00B361C2">
              <w:t>Здание СДК</w:t>
            </w:r>
            <w:r w:rsidR="007C7230">
              <w:t xml:space="preserve">, </w:t>
            </w:r>
            <w:proofErr w:type="spellStart"/>
            <w:r w:rsidR="007C7230">
              <w:t>с.Целинное</w:t>
            </w:r>
            <w:proofErr w:type="spellEnd"/>
            <w:r w:rsidR="007C7230">
              <w:t>, ул. Ленина,7</w:t>
            </w:r>
          </w:p>
        </w:tc>
      </w:tr>
      <w:tr w:rsidR="00BF6296" w:rsidRPr="00B361C2" w:rsidTr="007C7230">
        <w:trPr>
          <w:trHeight w:val="5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1F6A81" w:rsidP="00C0196D">
            <w:pPr>
              <w:rPr>
                <w:lang w:eastAsia="en-US"/>
              </w:rPr>
            </w:pPr>
            <w:proofErr w:type="spellStart"/>
            <w:r>
              <w:t>Чикалин</w:t>
            </w:r>
            <w:proofErr w:type="spellEnd"/>
            <w:r>
              <w:t xml:space="preserve"> С.В</w:t>
            </w:r>
            <w:r w:rsidR="00BF6296" w:rsidRPr="00B361C2">
              <w:t xml:space="preserve"> - </w:t>
            </w:r>
            <w:proofErr w:type="spellStart"/>
            <w:r w:rsidR="00BF6296" w:rsidRPr="00B361C2">
              <w:t>ул.</w:t>
            </w:r>
            <w:r>
              <w:t>Осетинская</w:t>
            </w:r>
            <w:proofErr w:type="spellEnd"/>
            <w:r w:rsidR="00BF6296" w:rsidRPr="00B361C2">
              <w:t xml:space="preserve">, </w:t>
            </w:r>
            <w:r>
              <w:t>1-2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96" w:rsidRPr="00B361C2" w:rsidRDefault="007C7230" w:rsidP="00566661">
            <w:pPr>
              <w:rPr>
                <w:lang w:eastAsia="en-US"/>
              </w:rPr>
            </w:pPr>
            <w:r w:rsidRPr="00B361C2">
              <w:t>Здание СДК</w:t>
            </w:r>
            <w:r>
              <w:t xml:space="preserve">, </w:t>
            </w:r>
            <w:proofErr w:type="spellStart"/>
            <w:r>
              <w:t>с.Целинное</w:t>
            </w:r>
            <w:proofErr w:type="spellEnd"/>
            <w:r>
              <w:t>, ул. Ленина,7</w:t>
            </w:r>
          </w:p>
        </w:tc>
      </w:tr>
      <w:tr w:rsidR="00566661" w:rsidRPr="00B361C2" w:rsidTr="007C7230">
        <w:trPr>
          <w:trHeight w:val="4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r>
              <w:t>Карелин В.В</w:t>
            </w:r>
            <w:r w:rsidRPr="00B361C2">
              <w:t>. -</w:t>
            </w:r>
            <w:proofErr w:type="spellStart"/>
            <w:r w:rsidRPr="00B361C2">
              <w:t>ул.</w:t>
            </w:r>
            <w:r>
              <w:t>Осетинская</w:t>
            </w:r>
            <w:proofErr w:type="spellEnd"/>
            <w:r w:rsidRPr="00B361C2">
              <w:t xml:space="preserve">, </w:t>
            </w:r>
            <w:r>
              <w:t>2-1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Смертенкина</w:t>
            </w:r>
            <w:proofErr w:type="spellEnd"/>
            <w:r>
              <w:t xml:space="preserve"> Л.Д</w:t>
            </w:r>
            <w:r w:rsidRPr="00B361C2">
              <w:t xml:space="preserve">. - </w:t>
            </w:r>
            <w:proofErr w:type="spellStart"/>
            <w:r w:rsidRPr="00B361C2">
              <w:t>ул.</w:t>
            </w:r>
            <w:r>
              <w:t>Осетинская</w:t>
            </w:r>
            <w:proofErr w:type="spellEnd"/>
            <w:r w:rsidRPr="00B361C2">
              <w:t xml:space="preserve">, </w:t>
            </w:r>
            <w:r>
              <w:t>2-</w:t>
            </w:r>
            <w:r w:rsidR="00296C0D"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Поросенова</w:t>
            </w:r>
            <w:proofErr w:type="spellEnd"/>
            <w:r>
              <w:t xml:space="preserve"> Л.А</w:t>
            </w:r>
            <w:r w:rsidRPr="00B361C2">
              <w:t xml:space="preserve">. </w:t>
            </w:r>
            <w:r>
              <w:t xml:space="preserve"> – ул. Осетинская</w:t>
            </w:r>
            <w:r w:rsidRPr="00B361C2">
              <w:t xml:space="preserve">, </w:t>
            </w:r>
            <w:r>
              <w:t>3-1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r>
              <w:t>Филатова В.А</w:t>
            </w:r>
            <w:r w:rsidRPr="00B361C2">
              <w:t>. -ул.</w:t>
            </w:r>
            <w:r>
              <w:t xml:space="preserve"> Осетинская</w:t>
            </w:r>
            <w:r w:rsidRPr="00B361C2">
              <w:t xml:space="preserve">, </w:t>
            </w:r>
            <w:r>
              <w:t>4-1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Абумов</w:t>
            </w:r>
            <w:proofErr w:type="spellEnd"/>
            <w:r>
              <w:t xml:space="preserve"> О.М.</w:t>
            </w:r>
            <w:r w:rsidRPr="00B361C2">
              <w:t xml:space="preserve"> -ул.</w:t>
            </w:r>
            <w:r>
              <w:t xml:space="preserve"> Осетинская</w:t>
            </w:r>
            <w:r w:rsidRPr="00B361C2">
              <w:t xml:space="preserve">, </w:t>
            </w:r>
            <w:r>
              <w:t>4-2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Хурамова</w:t>
            </w:r>
            <w:proofErr w:type="spellEnd"/>
            <w:r>
              <w:t xml:space="preserve"> Н.И.</w:t>
            </w:r>
            <w:r w:rsidRPr="00B361C2">
              <w:t>. ул.</w:t>
            </w:r>
            <w:r>
              <w:t xml:space="preserve"> Осетинская</w:t>
            </w:r>
            <w:r w:rsidRPr="00B361C2">
              <w:t>, 5-1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Знаскевич</w:t>
            </w:r>
            <w:proofErr w:type="spellEnd"/>
            <w:r>
              <w:t xml:space="preserve"> Д.В</w:t>
            </w:r>
            <w:r w:rsidRPr="00B361C2">
              <w:t>. - ул.</w:t>
            </w:r>
            <w:r>
              <w:t xml:space="preserve"> Осетинская</w:t>
            </w:r>
            <w:r w:rsidRPr="00B361C2">
              <w:t>, 5</w:t>
            </w:r>
            <w:r>
              <w:t>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Грибкова</w:t>
            </w:r>
            <w:proofErr w:type="spellEnd"/>
            <w:r>
              <w:t xml:space="preserve"> О.Б</w:t>
            </w:r>
            <w:r w:rsidRPr="00B361C2">
              <w:t>. - ул.</w:t>
            </w:r>
            <w:r>
              <w:t xml:space="preserve"> Осетинская</w:t>
            </w:r>
            <w:r w:rsidRPr="00B361C2">
              <w:t>, 6</w:t>
            </w:r>
            <w:r>
              <w:t>-</w:t>
            </w:r>
            <w:r w:rsidRPr="00B361C2"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Ботандаева</w:t>
            </w:r>
            <w:proofErr w:type="spellEnd"/>
            <w:r>
              <w:t xml:space="preserve"> М.Н</w:t>
            </w:r>
            <w:r w:rsidRPr="00B361C2">
              <w:t>. - ул.</w:t>
            </w:r>
            <w:r>
              <w:t xml:space="preserve"> Осетинская</w:t>
            </w:r>
            <w:r w:rsidRPr="00B361C2">
              <w:t>, 6</w:t>
            </w:r>
            <w:r>
              <w:t>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Божендаева</w:t>
            </w:r>
            <w:proofErr w:type="spellEnd"/>
            <w:r>
              <w:t xml:space="preserve"> М.И</w:t>
            </w:r>
            <w:r w:rsidRPr="00B361C2">
              <w:t>. - ул.</w:t>
            </w:r>
            <w:r>
              <w:t xml:space="preserve"> Осетинская</w:t>
            </w:r>
            <w:r w:rsidRPr="00B361C2">
              <w:t xml:space="preserve">, </w:t>
            </w:r>
            <w:r>
              <w:t>7-1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Кирбижекова</w:t>
            </w:r>
            <w:proofErr w:type="spellEnd"/>
            <w:r>
              <w:t xml:space="preserve"> М.В</w:t>
            </w:r>
            <w:r w:rsidRPr="00B361C2">
              <w:t>. - ул.</w:t>
            </w:r>
            <w:r>
              <w:t xml:space="preserve"> Осетинская</w:t>
            </w:r>
            <w:r w:rsidRPr="00B361C2">
              <w:t>, 9-1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r>
              <w:t>Аксенов А.С</w:t>
            </w:r>
            <w:r w:rsidRPr="00B361C2">
              <w:t>. - ул.</w:t>
            </w:r>
            <w:r>
              <w:t xml:space="preserve"> Осетинская</w:t>
            </w:r>
            <w:r w:rsidRPr="00B361C2">
              <w:t>, 9-2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Балгазина</w:t>
            </w:r>
            <w:proofErr w:type="spellEnd"/>
            <w:r>
              <w:t xml:space="preserve"> Н.И.</w:t>
            </w:r>
            <w:r w:rsidRPr="00B361C2">
              <w:t xml:space="preserve"> - ул.</w:t>
            </w:r>
            <w:r>
              <w:t xml:space="preserve"> Осетинская</w:t>
            </w:r>
            <w:r w:rsidRPr="00B361C2">
              <w:t xml:space="preserve">, </w:t>
            </w:r>
            <w:r>
              <w:t>10-2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r>
              <w:t>Завьялова Е.В</w:t>
            </w:r>
            <w:r w:rsidRPr="00B361C2">
              <w:t>. - ул.</w:t>
            </w:r>
            <w:r>
              <w:t xml:space="preserve"> Осетинская</w:t>
            </w:r>
            <w:r w:rsidRPr="00B361C2">
              <w:t xml:space="preserve">, </w:t>
            </w:r>
            <w:r>
              <w:t>11-1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r>
              <w:t>Первушина С.Г</w:t>
            </w:r>
            <w:r w:rsidRPr="00B361C2">
              <w:t>. - ул.</w:t>
            </w:r>
            <w:r>
              <w:t xml:space="preserve"> Осетинская</w:t>
            </w:r>
            <w:r w:rsidRPr="00B361C2">
              <w:t xml:space="preserve">, </w:t>
            </w:r>
            <w:r>
              <w:t>11-2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4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Кимаева</w:t>
            </w:r>
            <w:proofErr w:type="spellEnd"/>
            <w:r>
              <w:t xml:space="preserve"> Е.С</w:t>
            </w:r>
            <w:r w:rsidRPr="00B361C2">
              <w:t>. - ул.</w:t>
            </w:r>
            <w:r>
              <w:t xml:space="preserve"> Целинная</w:t>
            </w:r>
            <w:r w:rsidRPr="00B361C2">
              <w:t xml:space="preserve">, </w:t>
            </w:r>
            <w:r>
              <w:t>25-1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7C7230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61" w:rsidRPr="00B361C2" w:rsidRDefault="00566661" w:rsidP="00566661">
            <w:pPr>
              <w:rPr>
                <w:lang w:eastAsia="en-US"/>
              </w:rPr>
            </w:pPr>
            <w:proofErr w:type="spellStart"/>
            <w:r>
              <w:t>Устечев</w:t>
            </w:r>
            <w:proofErr w:type="spellEnd"/>
            <w:r>
              <w:t xml:space="preserve"> А.С</w:t>
            </w:r>
            <w:r w:rsidRPr="00B361C2">
              <w:t>. - ул.</w:t>
            </w:r>
            <w:r>
              <w:t xml:space="preserve"> Целинная</w:t>
            </w:r>
            <w:r w:rsidRPr="00B361C2">
              <w:t xml:space="preserve">, </w:t>
            </w:r>
            <w:r>
              <w:t>25-2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Pr="00B361C2" w:rsidRDefault="00566661" w:rsidP="00566661">
            <w:pPr>
              <w:jc w:val="center"/>
            </w:pPr>
            <w:r>
              <w:t>20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>
              <w:t>Владимирова М.С</w:t>
            </w:r>
            <w:r w:rsidRPr="003B757E">
              <w:t xml:space="preserve">. - ул. </w:t>
            </w:r>
            <w:r>
              <w:t>Озерная</w:t>
            </w:r>
            <w:r w:rsidRPr="003B757E">
              <w:t>, 2</w:t>
            </w:r>
            <w:r>
              <w:t>а</w:t>
            </w:r>
            <w:r w:rsidRPr="003B757E">
              <w:t>-</w:t>
            </w:r>
            <w: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Pr="00B361C2" w:rsidRDefault="00566661" w:rsidP="00566661">
            <w:pPr>
              <w:jc w:val="center"/>
            </w:pPr>
            <w:r>
              <w:t>21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>
              <w:t>Леонова Л.В</w:t>
            </w:r>
            <w:r w:rsidRPr="003B757E">
              <w:t xml:space="preserve">. - ул. </w:t>
            </w:r>
            <w:r>
              <w:t>Озерная</w:t>
            </w:r>
            <w:r w:rsidRPr="003B757E">
              <w:t>, 2</w:t>
            </w:r>
            <w:r>
              <w:t>а</w:t>
            </w:r>
            <w:r w:rsidRPr="003B757E">
              <w:t>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Pr="00B361C2" w:rsidRDefault="00566661" w:rsidP="00566661">
            <w:pPr>
              <w:jc w:val="center"/>
            </w:pPr>
            <w:r>
              <w:t>22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proofErr w:type="spellStart"/>
            <w:r>
              <w:t>Котюшев</w:t>
            </w:r>
            <w:proofErr w:type="spellEnd"/>
            <w:r>
              <w:t xml:space="preserve"> И.Е</w:t>
            </w:r>
            <w:r w:rsidRPr="003B757E">
              <w:t xml:space="preserve"> - ул. </w:t>
            </w:r>
            <w:r>
              <w:t>Озерная</w:t>
            </w:r>
            <w:r w:rsidRPr="003B757E">
              <w:t xml:space="preserve">, </w:t>
            </w:r>
            <w: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Pr="00B361C2" w:rsidRDefault="00566661" w:rsidP="00566661">
            <w:pPr>
              <w:jc w:val="center"/>
            </w:pPr>
            <w:r>
              <w:t>23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>
              <w:t>Та</w:t>
            </w:r>
            <w:r w:rsidR="00296C0D">
              <w:t>р</w:t>
            </w:r>
            <w:r>
              <w:t>асова В.И. – ул. Озерная, 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Pr="00B361C2" w:rsidRDefault="00566661" w:rsidP="00566661">
            <w:pPr>
              <w:jc w:val="center"/>
            </w:pPr>
            <w:r>
              <w:t>24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proofErr w:type="spellStart"/>
            <w:r>
              <w:t>Абдина</w:t>
            </w:r>
            <w:proofErr w:type="spellEnd"/>
            <w:r>
              <w:t xml:space="preserve"> Т.И. – ул. Озерная, 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pPr>
              <w:jc w:val="center"/>
            </w:pPr>
            <w:r>
              <w:lastRenderedPageBreak/>
              <w:t>25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>
              <w:t>Леонов В.В – ул. Озерная, 4-1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pPr>
              <w:jc w:val="center"/>
            </w:pPr>
            <w:r>
              <w:t>26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proofErr w:type="spellStart"/>
            <w:r>
              <w:t>И</w:t>
            </w:r>
            <w:r w:rsidR="00296C0D">
              <w:t>у</w:t>
            </w:r>
            <w:r>
              <w:t>одинис</w:t>
            </w:r>
            <w:proofErr w:type="spellEnd"/>
            <w:r>
              <w:t xml:space="preserve"> Г.Г. – ул. Озерная, 4-2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pPr>
              <w:jc w:val="center"/>
            </w:pPr>
            <w:r>
              <w:t>27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proofErr w:type="spellStart"/>
            <w:r>
              <w:t>Мастина</w:t>
            </w:r>
            <w:proofErr w:type="spellEnd"/>
            <w:r>
              <w:t xml:space="preserve"> В.Ф. – ул. Озерная, 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Pr="00B361C2" w:rsidRDefault="00566661" w:rsidP="00566661">
            <w:pPr>
              <w:jc w:val="center"/>
            </w:pPr>
            <w:r>
              <w:t>28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>
              <w:t>Журавлева Н.М.</w:t>
            </w:r>
            <w:r w:rsidRPr="007B37F4">
              <w:t xml:space="preserve"> - ул. </w:t>
            </w:r>
            <w:r>
              <w:t>Гагарина</w:t>
            </w:r>
            <w:r w:rsidRPr="007B37F4">
              <w:t>, 1</w:t>
            </w:r>
            <w:r>
              <w:t>1-1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  <w:tr w:rsidR="00566661" w:rsidRPr="00B361C2" w:rsidTr="004A35F2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Pr="00B361C2" w:rsidRDefault="00566661" w:rsidP="00566661">
            <w:pPr>
              <w:jc w:val="center"/>
            </w:pPr>
            <w:r>
              <w:t>29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>
              <w:t>Брагин Ю.А.</w:t>
            </w:r>
            <w:r w:rsidRPr="007B37F4">
              <w:t xml:space="preserve"> - ул. </w:t>
            </w:r>
            <w:r>
              <w:t>Гагарина</w:t>
            </w:r>
            <w:r w:rsidRPr="007B37F4">
              <w:t>, 1</w:t>
            </w:r>
            <w:r>
              <w:t>1-2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1" w:rsidRDefault="00566661" w:rsidP="00566661">
            <w:r w:rsidRPr="00CF1478">
              <w:t xml:space="preserve">Здание СДК, </w:t>
            </w:r>
            <w:proofErr w:type="spellStart"/>
            <w:r w:rsidRPr="00CF1478">
              <w:t>с.Целинное</w:t>
            </w:r>
            <w:proofErr w:type="spellEnd"/>
            <w:r w:rsidRPr="00CF1478">
              <w:t>, ул. Ленина,7</w:t>
            </w:r>
          </w:p>
        </w:tc>
      </w:tr>
    </w:tbl>
    <w:p w:rsidR="00BF6296" w:rsidRPr="00B361C2" w:rsidRDefault="00BF6296" w:rsidP="00BF6296">
      <w:pPr>
        <w:rPr>
          <w:lang w:eastAsia="en-US"/>
        </w:rPr>
      </w:pPr>
    </w:p>
    <w:p w:rsidR="00BF6296" w:rsidRPr="00B361C2" w:rsidRDefault="00BF6296" w:rsidP="00BF6296"/>
    <w:p w:rsidR="00BF6296" w:rsidRDefault="00BF6296" w:rsidP="00BF6296"/>
    <w:p w:rsidR="00CE04DF" w:rsidRDefault="00CE04DF"/>
    <w:p w:rsidR="004C5CBF" w:rsidRDefault="004C5CBF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566661" w:rsidRDefault="00566661"/>
    <w:p w:rsidR="001F6A81" w:rsidRDefault="001F6A81"/>
    <w:p w:rsidR="004C5CBF" w:rsidRDefault="004C5CBF"/>
    <w:p w:rsidR="004C5CBF" w:rsidRDefault="004C5CBF"/>
    <w:p w:rsidR="004C5CBF" w:rsidRPr="00B361C2" w:rsidRDefault="004C5CBF" w:rsidP="004C5CBF">
      <w:pPr>
        <w:pStyle w:val="a3"/>
        <w:suppressAutoHyphens/>
        <w:spacing w:line="23" w:lineRule="atLeast"/>
        <w:ind w:firstLine="0"/>
        <w:jc w:val="right"/>
        <w:rPr>
          <w:sz w:val="24"/>
        </w:rPr>
      </w:pPr>
      <w:r w:rsidRPr="00B361C2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4C5CBF" w:rsidRDefault="004C5CBF" w:rsidP="004C5CBF">
      <w:pPr>
        <w:pStyle w:val="2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C5CBF" w:rsidRDefault="004C5CBF" w:rsidP="004C5CBF">
      <w:pPr>
        <w:pStyle w:val="2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C5CBF" w:rsidRPr="00B361C2" w:rsidRDefault="004C5CBF" w:rsidP="004C5CBF">
      <w:pPr>
        <w:pStyle w:val="2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B361C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C5CBF" w:rsidRDefault="004C5CBF" w:rsidP="004C5CBF">
      <w:pPr>
        <w:jc w:val="center"/>
      </w:pPr>
      <w:r>
        <w:t xml:space="preserve">                                                                                                                   от </w:t>
      </w:r>
      <w:r w:rsidR="004747C3">
        <w:t>1</w:t>
      </w:r>
      <w:r w:rsidR="00140B05">
        <w:t>5</w:t>
      </w:r>
      <w:r>
        <w:t>.0</w:t>
      </w:r>
      <w:r w:rsidR="00140B05">
        <w:t>3</w:t>
      </w:r>
      <w:r>
        <w:t>.202</w:t>
      </w:r>
      <w:r w:rsidR="00140B05">
        <w:t>2</w:t>
      </w:r>
      <w:r>
        <w:t xml:space="preserve"> г. </w:t>
      </w:r>
      <w:r w:rsidRPr="00B361C2">
        <w:t>№</w:t>
      </w:r>
      <w:r>
        <w:t xml:space="preserve"> </w:t>
      </w:r>
      <w:r w:rsidR="00140B05">
        <w:t>20</w:t>
      </w:r>
      <w:bookmarkStart w:id="1" w:name="_GoBack"/>
      <w:bookmarkEnd w:id="1"/>
    </w:p>
    <w:p w:rsidR="004C5CBF" w:rsidRDefault="004C5CBF" w:rsidP="004C5CBF">
      <w:pPr>
        <w:jc w:val="center"/>
      </w:pPr>
    </w:p>
    <w:p w:rsidR="004C5CBF" w:rsidRDefault="004C5CBF" w:rsidP="004C5CBF">
      <w:pPr>
        <w:jc w:val="center"/>
      </w:pPr>
      <w:r>
        <w:t>ПЕРЕЧЕНЬ</w:t>
      </w:r>
    </w:p>
    <w:p w:rsidR="00CA1322" w:rsidRDefault="00CA1322" w:rsidP="004C5CBF">
      <w:pPr>
        <w:jc w:val="center"/>
      </w:pPr>
      <w:r>
        <w:t>специализированной техники, для обеспечения выполнения неотложных</w:t>
      </w:r>
    </w:p>
    <w:p w:rsidR="004C5CBF" w:rsidRDefault="00CA1322" w:rsidP="004C5CBF">
      <w:pPr>
        <w:jc w:val="center"/>
      </w:pPr>
      <w:r>
        <w:t xml:space="preserve"> аварийно-спасательных работ на ГТС</w:t>
      </w:r>
      <w:r w:rsidR="00875726">
        <w:t xml:space="preserve"> пруда на р. Туим</w:t>
      </w:r>
    </w:p>
    <w:p w:rsidR="00CA1322" w:rsidRDefault="00CA1322" w:rsidP="004C5CB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2306"/>
        <w:gridCol w:w="1542"/>
        <w:gridCol w:w="1449"/>
        <w:gridCol w:w="1250"/>
        <w:gridCol w:w="2119"/>
      </w:tblGrid>
      <w:tr w:rsidR="00CA1322" w:rsidTr="00CA1322">
        <w:tc>
          <w:tcPr>
            <w:tcW w:w="679" w:type="dxa"/>
          </w:tcPr>
          <w:p w:rsidR="00CA1322" w:rsidRDefault="00CA1322" w:rsidP="004C5CBF">
            <w:pPr>
              <w:jc w:val="center"/>
            </w:pPr>
            <w:r>
              <w:t>№ п/п</w:t>
            </w:r>
          </w:p>
        </w:tc>
        <w:tc>
          <w:tcPr>
            <w:tcW w:w="2308" w:type="dxa"/>
          </w:tcPr>
          <w:p w:rsidR="00CA1322" w:rsidRDefault="00CA1322" w:rsidP="004C5CBF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542" w:type="dxa"/>
          </w:tcPr>
          <w:p w:rsidR="00CA1322" w:rsidRDefault="00CA1322" w:rsidP="004C5CBF">
            <w:pPr>
              <w:jc w:val="center"/>
            </w:pPr>
            <w:r>
              <w:t>Тип выделяемой техники</w:t>
            </w:r>
          </w:p>
        </w:tc>
        <w:tc>
          <w:tcPr>
            <w:tcW w:w="1451" w:type="dxa"/>
          </w:tcPr>
          <w:p w:rsidR="00CA1322" w:rsidRDefault="00CA1322" w:rsidP="004C5CBF">
            <w:pPr>
              <w:jc w:val="center"/>
            </w:pPr>
            <w:r>
              <w:t>Кол-во единиц</w:t>
            </w:r>
          </w:p>
        </w:tc>
        <w:tc>
          <w:tcPr>
            <w:tcW w:w="1245" w:type="dxa"/>
          </w:tcPr>
          <w:p w:rsidR="00CA1322" w:rsidRDefault="00CA1322" w:rsidP="004C5CBF">
            <w:pPr>
              <w:jc w:val="center"/>
            </w:pPr>
            <w:r>
              <w:t>Расчетное время прибытия</w:t>
            </w:r>
          </w:p>
        </w:tc>
        <w:tc>
          <w:tcPr>
            <w:tcW w:w="2120" w:type="dxa"/>
          </w:tcPr>
          <w:p w:rsidR="00CA1322" w:rsidRDefault="00CA1322" w:rsidP="004C5CBF">
            <w:pPr>
              <w:jc w:val="center"/>
            </w:pPr>
            <w:r>
              <w:t>Телефон для взаимодействия</w:t>
            </w:r>
          </w:p>
        </w:tc>
      </w:tr>
      <w:tr w:rsidR="00CA1322" w:rsidTr="00CA1322">
        <w:tc>
          <w:tcPr>
            <w:tcW w:w="679" w:type="dxa"/>
          </w:tcPr>
          <w:p w:rsidR="00CA1322" w:rsidRDefault="00CA1322" w:rsidP="004C5CBF">
            <w:pPr>
              <w:jc w:val="center"/>
            </w:pPr>
            <w:r>
              <w:t>1.</w:t>
            </w:r>
          </w:p>
        </w:tc>
        <w:tc>
          <w:tcPr>
            <w:tcW w:w="2308" w:type="dxa"/>
          </w:tcPr>
          <w:p w:rsidR="00CA1322" w:rsidRDefault="00CA1322" w:rsidP="004C5CBF">
            <w:pPr>
              <w:jc w:val="center"/>
            </w:pPr>
            <w:r>
              <w:t>ООО «Целинное»</w:t>
            </w:r>
          </w:p>
        </w:tc>
        <w:tc>
          <w:tcPr>
            <w:tcW w:w="1542" w:type="dxa"/>
          </w:tcPr>
          <w:p w:rsidR="00CA1322" w:rsidRDefault="00CA1322" w:rsidP="004C5CBF">
            <w:pPr>
              <w:jc w:val="center"/>
              <w:rPr>
                <w:lang w:val="en-US"/>
              </w:rPr>
            </w:pPr>
            <w:r>
              <w:t>Самосвал</w:t>
            </w:r>
            <w:r w:rsidR="004747C3">
              <w:t xml:space="preserve"> </w:t>
            </w:r>
            <w:r w:rsidR="004747C3">
              <w:rPr>
                <w:lang w:val="en-US"/>
              </w:rPr>
              <w:t>ISUZU 65899-40E</w:t>
            </w:r>
          </w:p>
          <w:p w:rsidR="004747C3" w:rsidRPr="004747C3" w:rsidRDefault="004747C3" w:rsidP="004C5CBF">
            <w:pPr>
              <w:jc w:val="center"/>
            </w:pPr>
            <w:r>
              <w:t>А315КО19</w:t>
            </w:r>
          </w:p>
        </w:tc>
        <w:tc>
          <w:tcPr>
            <w:tcW w:w="1451" w:type="dxa"/>
          </w:tcPr>
          <w:p w:rsidR="00CA1322" w:rsidRDefault="00CA1322" w:rsidP="004C5CBF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CA1322" w:rsidRDefault="00CA1322" w:rsidP="004C5CBF">
            <w:pPr>
              <w:jc w:val="center"/>
            </w:pPr>
            <w:r>
              <w:t>30 мин.</w:t>
            </w:r>
          </w:p>
        </w:tc>
        <w:tc>
          <w:tcPr>
            <w:tcW w:w="2120" w:type="dxa"/>
          </w:tcPr>
          <w:p w:rsidR="00CA1322" w:rsidRDefault="00CA1322" w:rsidP="00CA1322">
            <w:proofErr w:type="spellStart"/>
            <w:r>
              <w:t>Руппель</w:t>
            </w:r>
            <w:proofErr w:type="spellEnd"/>
            <w:r>
              <w:t xml:space="preserve"> Н.В</w:t>
            </w:r>
          </w:p>
          <w:p w:rsidR="00CA1322" w:rsidRDefault="00CA1322" w:rsidP="00CA1322">
            <w:r>
              <w:t>89293413333</w:t>
            </w:r>
          </w:p>
          <w:p w:rsidR="00CA1322" w:rsidRDefault="00CA1322" w:rsidP="00CA1322">
            <w:proofErr w:type="spellStart"/>
            <w:r>
              <w:t>Лихтенвальд</w:t>
            </w:r>
            <w:proofErr w:type="spellEnd"/>
            <w:r>
              <w:t xml:space="preserve"> С.В.</w:t>
            </w:r>
          </w:p>
          <w:p w:rsidR="00CA1322" w:rsidRDefault="00CA1322" w:rsidP="00CA1322">
            <w:r>
              <w:t>89233812222</w:t>
            </w:r>
          </w:p>
        </w:tc>
      </w:tr>
      <w:tr w:rsidR="00CA1322" w:rsidTr="00CA1322">
        <w:tc>
          <w:tcPr>
            <w:tcW w:w="679" w:type="dxa"/>
          </w:tcPr>
          <w:p w:rsidR="00CA1322" w:rsidRDefault="00CA1322" w:rsidP="00CA1322">
            <w:pPr>
              <w:jc w:val="center"/>
            </w:pPr>
            <w:r>
              <w:t>2.</w:t>
            </w:r>
          </w:p>
        </w:tc>
        <w:tc>
          <w:tcPr>
            <w:tcW w:w="2308" w:type="dxa"/>
          </w:tcPr>
          <w:p w:rsidR="00CA1322" w:rsidRDefault="00CA1322" w:rsidP="00CA1322">
            <w:r w:rsidRPr="00A46F8E">
              <w:t>ООО «Целинное»</w:t>
            </w:r>
          </w:p>
        </w:tc>
        <w:tc>
          <w:tcPr>
            <w:tcW w:w="1542" w:type="dxa"/>
          </w:tcPr>
          <w:p w:rsidR="00CA1322" w:rsidRDefault="004747C3" w:rsidP="00CA1322">
            <w:pPr>
              <w:jc w:val="center"/>
            </w:pPr>
            <w:r>
              <w:t>Погрузчик XCMC-LW500F</w:t>
            </w:r>
          </w:p>
          <w:p w:rsidR="004747C3" w:rsidRPr="004747C3" w:rsidRDefault="004747C3" w:rsidP="00CA1322">
            <w:pPr>
              <w:jc w:val="center"/>
            </w:pPr>
            <w:r>
              <w:rPr>
                <w:lang w:val="en-US"/>
              </w:rPr>
              <w:t>0821</w:t>
            </w:r>
            <w:r>
              <w:t>ХА19</w:t>
            </w:r>
          </w:p>
        </w:tc>
        <w:tc>
          <w:tcPr>
            <w:tcW w:w="1451" w:type="dxa"/>
          </w:tcPr>
          <w:p w:rsidR="00CA1322" w:rsidRDefault="00CA1322" w:rsidP="00CA1322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CA1322" w:rsidRDefault="00CA1322" w:rsidP="00CA1322">
            <w:pPr>
              <w:jc w:val="center"/>
            </w:pPr>
            <w:r>
              <w:t>30 мин.</w:t>
            </w:r>
          </w:p>
        </w:tc>
        <w:tc>
          <w:tcPr>
            <w:tcW w:w="2120" w:type="dxa"/>
          </w:tcPr>
          <w:p w:rsidR="00CA1322" w:rsidRDefault="00CA1322" w:rsidP="00CA1322">
            <w:proofErr w:type="spellStart"/>
            <w:r>
              <w:t>Руппель</w:t>
            </w:r>
            <w:proofErr w:type="spellEnd"/>
            <w:r>
              <w:t xml:space="preserve"> Н.В</w:t>
            </w:r>
          </w:p>
          <w:p w:rsidR="00CA1322" w:rsidRDefault="00CA1322" w:rsidP="00CA1322">
            <w:r>
              <w:t>89293413333</w:t>
            </w:r>
          </w:p>
          <w:p w:rsidR="00CA1322" w:rsidRDefault="00CA1322" w:rsidP="00CA1322">
            <w:proofErr w:type="spellStart"/>
            <w:r>
              <w:t>Лихтенвальд</w:t>
            </w:r>
            <w:proofErr w:type="spellEnd"/>
            <w:r>
              <w:t xml:space="preserve"> С.В.</w:t>
            </w:r>
          </w:p>
          <w:p w:rsidR="00CA1322" w:rsidRDefault="00CA1322" w:rsidP="00CA1322">
            <w:r>
              <w:t>89233812222</w:t>
            </w:r>
          </w:p>
        </w:tc>
      </w:tr>
      <w:tr w:rsidR="00CA1322" w:rsidTr="00CA1322">
        <w:tc>
          <w:tcPr>
            <w:tcW w:w="679" w:type="dxa"/>
          </w:tcPr>
          <w:p w:rsidR="00CA1322" w:rsidRDefault="00CA1322" w:rsidP="00CA1322">
            <w:pPr>
              <w:jc w:val="center"/>
            </w:pPr>
            <w:r>
              <w:t>3.</w:t>
            </w:r>
          </w:p>
        </w:tc>
        <w:tc>
          <w:tcPr>
            <w:tcW w:w="2308" w:type="dxa"/>
          </w:tcPr>
          <w:p w:rsidR="00CA1322" w:rsidRDefault="00CA1322" w:rsidP="00CA1322">
            <w:r w:rsidRPr="00A46F8E">
              <w:t>ООО «Целинное»</w:t>
            </w:r>
          </w:p>
        </w:tc>
        <w:tc>
          <w:tcPr>
            <w:tcW w:w="1542" w:type="dxa"/>
          </w:tcPr>
          <w:p w:rsidR="00CA1322" w:rsidRDefault="00CA1322" w:rsidP="00CA1322">
            <w:pPr>
              <w:jc w:val="center"/>
              <w:rPr>
                <w:lang w:val="en-US"/>
              </w:rPr>
            </w:pPr>
            <w:r>
              <w:t>Бульдозер</w:t>
            </w:r>
            <w:r w:rsidR="004747C3">
              <w:rPr>
                <w:lang w:val="en-US"/>
              </w:rPr>
              <w:t xml:space="preserve"> SHANTUI SD16</w:t>
            </w:r>
          </w:p>
          <w:p w:rsidR="004747C3" w:rsidRPr="004747C3" w:rsidRDefault="004747C3" w:rsidP="00CA1322">
            <w:pPr>
              <w:jc w:val="center"/>
            </w:pPr>
            <w:r>
              <w:rPr>
                <w:lang w:val="en-US"/>
              </w:rPr>
              <w:t>9757</w:t>
            </w:r>
            <w:r>
              <w:t>ХА19</w:t>
            </w:r>
          </w:p>
        </w:tc>
        <w:tc>
          <w:tcPr>
            <w:tcW w:w="1451" w:type="dxa"/>
          </w:tcPr>
          <w:p w:rsidR="00CA1322" w:rsidRDefault="00CA1322" w:rsidP="00CA1322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CA1322" w:rsidRDefault="00CA1322" w:rsidP="00CA1322">
            <w:pPr>
              <w:jc w:val="center"/>
            </w:pPr>
            <w:r>
              <w:t>30 мин.</w:t>
            </w:r>
          </w:p>
        </w:tc>
        <w:tc>
          <w:tcPr>
            <w:tcW w:w="2120" w:type="dxa"/>
          </w:tcPr>
          <w:p w:rsidR="00CA1322" w:rsidRDefault="00CA1322" w:rsidP="00CA1322">
            <w:proofErr w:type="spellStart"/>
            <w:r>
              <w:t>Руппель</w:t>
            </w:r>
            <w:proofErr w:type="spellEnd"/>
            <w:r>
              <w:t xml:space="preserve"> Н.В</w:t>
            </w:r>
          </w:p>
          <w:p w:rsidR="00CA1322" w:rsidRDefault="00CA1322" w:rsidP="00CA1322">
            <w:r>
              <w:t>89293413333</w:t>
            </w:r>
          </w:p>
          <w:p w:rsidR="00CA1322" w:rsidRDefault="00CA1322" w:rsidP="00CA1322">
            <w:proofErr w:type="spellStart"/>
            <w:r>
              <w:t>Лихтенвальд</w:t>
            </w:r>
            <w:proofErr w:type="spellEnd"/>
            <w:r>
              <w:t xml:space="preserve"> С.В.</w:t>
            </w:r>
          </w:p>
          <w:p w:rsidR="00CA1322" w:rsidRDefault="00CA1322" w:rsidP="00CA1322">
            <w:r>
              <w:t>89233812222</w:t>
            </w:r>
          </w:p>
        </w:tc>
      </w:tr>
    </w:tbl>
    <w:p w:rsidR="00CA1322" w:rsidRDefault="00CA1322" w:rsidP="004C5CBF">
      <w:pPr>
        <w:jc w:val="center"/>
      </w:pPr>
    </w:p>
    <w:sectPr w:rsidR="00CA1322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96"/>
    <w:rsid w:val="000F5175"/>
    <w:rsid w:val="00140B05"/>
    <w:rsid w:val="0017779C"/>
    <w:rsid w:val="001F2DE6"/>
    <w:rsid w:val="001F6A81"/>
    <w:rsid w:val="00233EBE"/>
    <w:rsid w:val="00260195"/>
    <w:rsid w:val="00296C0D"/>
    <w:rsid w:val="003D4020"/>
    <w:rsid w:val="00432A5E"/>
    <w:rsid w:val="004747C3"/>
    <w:rsid w:val="004A35F2"/>
    <w:rsid w:val="004C5CBF"/>
    <w:rsid w:val="00566661"/>
    <w:rsid w:val="005F7C20"/>
    <w:rsid w:val="006816FA"/>
    <w:rsid w:val="006C6E2C"/>
    <w:rsid w:val="007462B0"/>
    <w:rsid w:val="007C7230"/>
    <w:rsid w:val="007F714D"/>
    <w:rsid w:val="00875726"/>
    <w:rsid w:val="008838BF"/>
    <w:rsid w:val="008D5D8C"/>
    <w:rsid w:val="009A5A40"/>
    <w:rsid w:val="00AB1D5F"/>
    <w:rsid w:val="00B67466"/>
    <w:rsid w:val="00BF6296"/>
    <w:rsid w:val="00C0196D"/>
    <w:rsid w:val="00C540C6"/>
    <w:rsid w:val="00CA1322"/>
    <w:rsid w:val="00CE04DF"/>
    <w:rsid w:val="00E64C75"/>
    <w:rsid w:val="00E668E3"/>
    <w:rsid w:val="00E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771A"/>
  <w15:docId w15:val="{8C94F536-A845-41D4-97FB-8AA8892E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2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296"/>
  </w:style>
  <w:style w:type="paragraph" w:styleId="a3">
    <w:name w:val="Body Text Indent"/>
    <w:basedOn w:val="a"/>
    <w:link w:val="a4"/>
    <w:rsid w:val="00BF6296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F629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BF6296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F6296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5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D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7621-26CF-41CC-B8DD-D55AAB82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2</cp:revision>
  <cp:lastPrinted>2021-04-28T03:10:00Z</cp:lastPrinted>
  <dcterms:created xsi:type="dcterms:W3CDTF">2022-03-15T15:33:00Z</dcterms:created>
  <dcterms:modified xsi:type="dcterms:W3CDTF">2022-03-15T15:33:00Z</dcterms:modified>
</cp:coreProperties>
</file>