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07" w:rsidRPr="006F1BF7" w:rsidRDefault="00487107" w:rsidP="00487107">
      <w:pPr>
        <w:pStyle w:val="Standard"/>
        <w:ind w:firstLine="709"/>
        <w:jc w:val="both"/>
        <w:rPr>
          <w:rFonts w:cs="Times New Roman"/>
          <w:sz w:val="22"/>
          <w:szCs w:val="22"/>
        </w:rPr>
      </w:pPr>
      <w:r w:rsidRPr="006F1BF7">
        <w:rPr>
          <w:rFonts w:cs="Times New Roman"/>
          <w:b/>
          <w:color w:val="333333"/>
          <w:sz w:val="22"/>
          <w:szCs w:val="22"/>
        </w:rPr>
        <w:t>Прокуратурой Ширинского района принято участие в рассмотрении гражданского дела о взыскании компенсации морального вреда</w:t>
      </w:r>
    </w:p>
    <w:p w:rsidR="00487107" w:rsidRPr="006F1BF7" w:rsidRDefault="00487107" w:rsidP="00487107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</w:p>
    <w:p w:rsidR="00487107" w:rsidRPr="006F1BF7" w:rsidRDefault="00487107" w:rsidP="00487107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В силу положений ч. 3 ст. 45 Гражданского процессуального кодекса РФ прокурор вступает в процесс и дает заключение по делам о выселении, восстановлении на работе, возмещении вреда, причиненного жизни или здоровью, а также в иных случаях.</w:t>
      </w:r>
    </w:p>
    <w:p w:rsidR="00487107" w:rsidRPr="006F1BF7" w:rsidRDefault="00487107" w:rsidP="00487107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Прокуратурой Ширинского района принято участие в рассмотрении районным судом искового заявления близкого родственника погибшего работника ПАО «Коммунаровский рудник» о компенсации морального вреда.</w:t>
      </w:r>
    </w:p>
    <w:p w:rsidR="00487107" w:rsidRPr="006F1BF7" w:rsidRDefault="00487107" w:rsidP="00487107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В ходе рассмотрения гражданского дела установлено, что в 2021 г. во время производства работ на предприятии произошел несчастный случай, в результате которого погиб работник.</w:t>
      </w:r>
    </w:p>
    <w:p w:rsidR="00487107" w:rsidRPr="006F1BF7" w:rsidRDefault="00487107" w:rsidP="00487107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В соответствии с требованиями трудового законодательства обязанность по предоставлению безопасных условий труда возлагается на работодателя. При таких обстоятельствах у работодателя возникает обязанность по компенсации материального ущерба и морального вреда.</w:t>
      </w:r>
    </w:p>
    <w:p w:rsidR="00487107" w:rsidRPr="006F1BF7" w:rsidRDefault="00487107" w:rsidP="00487107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Участвующим в деле прокурором дано заключение о наличии правовых оснований для удовлетворения искового заявления заявителя.</w:t>
      </w:r>
    </w:p>
    <w:p w:rsidR="00487107" w:rsidRPr="006F1BF7" w:rsidRDefault="00487107" w:rsidP="00487107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Решением Ширинского районного суда иск удовлетворен, с организации взыскана компенсация морального вреда в размере 1 млн. рублей.</w:t>
      </w:r>
    </w:p>
    <w:p w:rsidR="00487107" w:rsidRPr="006F1BF7" w:rsidRDefault="00487107" w:rsidP="00487107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Судебное решение в законную силу не вступило.</w:t>
      </w:r>
    </w:p>
    <w:p w:rsidR="00487107" w:rsidRDefault="00487107"/>
    <w:p w:rsidR="00487107" w:rsidRPr="00487107" w:rsidRDefault="00487107">
      <w:r>
        <w:t xml:space="preserve">Прокуратура Ширинского района </w:t>
      </w:r>
      <w:bookmarkStart w:id="0" w:name="_GoBack"/>
      <w:bookmarkEnd w:id="0"/>
    </w:p>
    <w:sectPr w:rsidR="00487107" w:rsidRPr="00487107" w:rsidSect="0021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7107"/>
    <w:rsid w:val="002149DC"/>
    <w:rsid w:val="00487107"/>
    <w:rsid w:val="00606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71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487107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>Прокуратура РФ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 Владимировна</dc:creator>
  <cp:lastModifiedBy>777</cp:lastModifiedBy>
  <cp:revision>2</cp:revision>
  <dcterms:created xsi:type="dcterms:W3CDTF">2022-12-29T01:29:00Z</dcterms:created>
  <dcterms:modified xsi:type="dcterms:W3CDTF">2022-12-29T01:29:00Z</dcterms:modified>
</cp:coreProperties>
</file>