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ОТЧЕТ</w:t>
      </w:r>
    </w:p>
    <w:p w:rsidR="00004E3C" w:rsidRDefault="00004E3C" w:rsidP="00004E3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оценке эффективности реализации муниципальной программы</w:t>
      </w:r>
    </w:p>
    <w:p w:rsidR="007A5A5F" w:rsidRPr="007A5A5F" w:rsidRDefault="007A5A5F" w:rsidP="007A5A5F">
      <w:pPr>
        <w:pStyle w:val="Default"/>
        <w:rPr>
          <w:b/>
          <w:bCs/>
        </w:rPr>
      </w:pPr>
    </w:p>
    <w:p w:rsidR="007A5A5F" w:rsidRDefault="00004E3C" w:rsidP="007A5A5F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Целинного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сельсовета </w:t>
      </w:r>
      <w:proofErr w:type="spellStart"/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Ширинского</w:t>
      </w:r>
      <w:proofErr w:type="spellEnd"/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района Республики Хакасия</w:t>
      </w:r>
      <w:r w:rsidR="007A5A5F" w:rsidRPr="00A16450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="007A5A5F" w:rsidRPr="00A16450">
        <w:rPr>
          <w:rFonts w:ascii="Times New Roman" w:hAnsi="Times New Roman" w:cs="Times New Roman"/>
          <w:sz w:val="24"/>
          <w:szCs w:val="24"/>
        </w:rPr>
        <w:t>«</w:t>
      </w:r>
      <w:r w:rsidR="005A1A09">
        <w:rPr>
          <w:rFonts w:ascii="Times New Roman" w:hAnsi="Times New Roman" w:cs="Times New Roman"/>
          <w:sz w:val="24"/>
          <w:szCs w:val="24"/>
        </w:rPr>
        <w:t>Противодействие политическому, национальному и религиозному экстремизму и профилактика терроризма на территории на территории Администрации Целинного сельсовета на 20</w:t>
      </w:r>
      <w:r w:rsidR="00456FEA">
        <w:rPr>
          <w:rFonts w:ascii="Times New Roman" w:hAnsi="Times New Roman" w:cs="Times New Roman"/>
          <w:sz w:val="24"/>
          <w:szCs w:val="24"/>
        </w:rPr>
        <w:t>23</w:t>
      </w:r>
      <w:r w:rsidR="005A1A09">
        <w:rPr>
          <w:rFonts w:ascii="Times New Roman" w:hAnsi="Times New Roman" w:cs="Times New Roman"/>
          <w:sz w:val="24"/>
          <w:szCs w:val="24"/>
        </w:rPr>
        <w:t>-202</w:t>
      </w:r>
      <w:r w:rsidR="00456FEA">
        <w:rPr>
          <w:rFonts w:ascii="Times New Roman" w:hAnsi="Times New Roman" w:cs="Times New Roman"/>
          <w:sz w:val="24"/>
          <w:szCs w:val="24"/>
        </w:rPr>
        <w:t>7</w:t>
      </w:r>
      <w:r w:rsidR="005A1A09">
        <w:rPr>
          <w:rFonts w:ascii="Times New Roman" w:hAnsi="Times New Roman" w:cs="Times New Roman"/>
          <w:sz w:val="24"/>
          <w:szCs w:val="24"/>
        </w:rPr>
        <w:t xml:space="preserve"> годы</w:t>
      </w:r>
      <w:r w:rsidR="007A5A5F" w:rsidRPr="00A16450">
        <w:rPr>
          <w:rFonts w:ascii="Times New Roman" w:hAnsi="Times New Roman" w:cs="Times New Roman"/>
          <w:sz w:val="24"/>
          <w:szCs w:val="24"/>
        </w:rPr>
        <w:t>»</w:t>
      </w:r>
    </w:p>
    <w:p w:rsidR="007A5A5F" w:rsidRPr="007A5A5F" w:rsidRDefault="007A5A5F" w:rsidP="007A5A5F">
      <w:pPr>
        <w:pStyle w:val="Default"/>
      </w:pPr>
      <w:r w:rsidRPr="007A5A5F">
        <w:rPr>
          <w:b/>
          <w:bCs/>
        </w:rPr>
        <w:t xml:space="preserve">за </w:t>
      </w:r>
      <w:r w:rsidR="00095BC8">
        <w:rPr>
          <w:b/>
          <w:bCs/>
        </w:rPr>
        <w:t>202</w:t>
      </w:r>
      <w:r w:rsidR="007B3693">
        <w:rPr>
          <w:b/>
          <w:bCs/>
        </w:rPr>
        <w:t>4</w:t>
      </w:r>
      <w:r w:rsidRPr="007A5A5F">
        <w:rPr>
          <w:b/>
          <w:bCs/>
        </w:rPr>
        <w:t xml:space="preserve">год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7"/>
        <w:gridCol w:w="1292"/>
        <w:gridCol w:w="1864"/>
        <w:gridCol w:w="1453"/>
        <w:gridCol w:w="1327"/>
        <w:gridCol w:w="1843"/>
      </w:tblGrid>
      <w:tr w:rsidR="007B3693" w:rsidRPr="007A5A5F" w:rsidTr="007B3693">
        <w:trPr>
          <w:trHeight w:val="495"/>
        </w:trPr>
        <w:tc>
          <w:tcPr>
            <w:tcW w:w="2270" w:type="dxa"/>
            <w:vMerge w:val="restart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Наименование </w:t>
            </w:r>
          </w:p>
          <w:p w:rsidR="007B3693" w:rsidRPr="007A5A5F" w:rsidRDefault="007B3693" w:rsidP="00004E3C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показателя </w:t>
            </w:r>
          </w:p>
        </w:tc>
        <w:tc>
          <w:tcPr>
            <w:tcW w:w="1292" w:type="dxa"/>
            <w:vMerge w:val="restart"/>
          </w:tcPr>
          <w:p w:rsidR="007B3693" w:rsidRPr="007A5A5F" w:rsidRDefault="007B3693" w:rsidP="007A5A5F">
            <w:pPr>
              <w:pStyle w:val="Default"/>
            </w:pPr>
            <w:r w:rsidRPr="007A5A5F">
              <w:t xml:space="preserve">Единица измерения </w:t>
            </w:r>
          </w:p>
        </w:tc>
        <w:tc>
          <w:tcPr>
            <w:tcW w:w="5000" w:type="dxa"/>
            <w:gridSpan w:val="3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 Значение целевого показателя </w:t>
            </w:r>
          </w:p>
          <w:p w:rsidR="007B3693" w:rsidRPr="007A5A5F" w:rsidRDefault="007B3693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7B3693" w:rsidRPr="007A5A5F" w:rsidRDefault="007B3693" w:rsidP="007A5A5F">
            <w:pPr>
              <w:pStyle w:val="Default"/>
              <w:jc w:val="both"/>
            </w:pPr>
            <w:r>
              <w:t>Оценка вклада муниципальной программы</w:t>
            </w:r>
          </w:p>
        </w:tc>
      </w:tr>
      <w:tr w:rsidR="007B3693" w:rsidRPr="007A5A5F" w:rsidTr="007B3693">
        <w:trPr>
          <w:trHeight w:val="1359"/>
        </w:trPr>
        <w:tc>
          <w:tcPr>
            <w:tcW w:w="2270" w:type="dxa"/>
            <w:vMerge/>
          </w:tcPr>
          <w:p w:rsidR="007B3693" w:rsidRPr="007A5A5F" w:rsidRDefault="007B3693" w:rsidP="007A5A5F">
            <w:pPr>
              <w:pStyle w:val="Default"/>
              <w:jc w:val="both"/>
            </w:pPr>
          </w:p>
        </w:tc>
        <w:tc>
          <w:tcPr>
            <w:tcW w:w="1292" w:type="dxa"/>
            <w:vMerge/>
          </w:tcPr>
          <w:p w:rsidR="007B3693" w:rsidRPr="007A5A5F" w:rsidRDefault="007B3693" w:rsidP="007A5A5F">
            <w:pPr>
              <w:pStyle w:val="Default"/>
            </w:pPr>
          </w:p>
        </w:tc>
        <w:tc>
          <w:tcPr>
            <w:tcW w:w="1878" w:type="dxa"/>
          </w:tcPr>
          <w:p w:rsidR="007B3693" w:rsidRPr="00004E3C" w:rsidRDefault="007B3693" w:rsidP="00004E3C">
            <w:pPr>
              <w:pStyle w:val="Default"/>
              <w:jc w:val="both"/>
            </w:pPr>
            <w:r w:rsidRPr="007A5A5F">
              <w:t xml:space="preserve">утверждено в муниципальной программе </w:t>
            </w:r>
          </w:p>
        </w:tc>
        <w:tc>
          <w:tcPr>
            <w:tcW w:w="1511" w:type="dxa"/>
          </w:tcPr>
          <w:p w:rsidR="007B3693" w:rsidRPr="007A5A5F" w:rsidRDefault="007B3693" w:rsidP="00004E3C">
            <w:pPr>
              <w:spacing w:after="200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>достигнуто</w:t>
            </w:r>
          </w:p>
        </w:tc>
        <w:tc>
          <w:tcPr>
            <w:tcW w:w="1611" w:type="dxa"/>
          </w:tcPr>
          <w:p w:rsidR="007B3693" w:rsidRPr="007A5A5F" w:rsidRDefault="007B3693" w:rsidP="00004E3C">
            <w:pPr>
              <w:pStyle w:val="Default"/>
            </w:pPr>
            <w:r w:rsidRPr="007A5A5F">
              <w:t xml:space="preserve">оценка в баллах </w:t>
            </w:r>
          </w:p>
        </w:tc>
        <w:tc>
          <w:tcPr>
            <w:tcW w:w="1434" w:type="dxa"/>
          </w:tcPr>
          <w:p w:rsidR="007B3693" w:rsidRPr="007A5A5F" w:rsidRDefault="007B3693" w:rsidP="00004E3C">
            <w:pPr>
              <w:pStyle w:val="Default"/>
            </w:pPr>
            <w:r>
              <w:t>Оценка в балах</w:t>
            </w:r>
          </w:p>
        </w:tc>
      </w:tr>
      <w:tr w:rsidR="007B3693" w:rsidRPr="007A5A5F" w:rsidTr="007B3693">
        <w:tc>
          <w:tcPr>
            <w:tcW w:w="2270" w:type="dxa"/>
          </w:tcPr>
          <w:p w:rsidR="007B3693" w:rsidRPr="007A5A5F" w:rsidRDefault="007B3693" w:rsidP="007A5A5F">
            <w:pPr>
              <w:pStyle w:val="Default"/>
              <w:rPr>
                <w:b/>
                <w:bCs/>
              </w:rPr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администрации Целинного сельсовета</w:t>
            </w:r>
          </w:p>
        </w:tc>
        <w:tc>
          <w:tcPr>
            <w:tcW w:w="1292" w:type="dxa"/>
          </w:tcPr>
          <w:p w:rsidR="007B3693" w:rsidRPr="007A5A5F" w:rsidRDefault="007B3693" w:rsidP="007A5A5F">
            <w:pPr>
              <w:pStyle w:val="Default"/>
              <w:jc w:val="center"/>
              <w:rPr>
                <w:b/>
                <w:bCs/>
              </w:rPr>
            </w:pPr>
            <w:r w:rsidRPr="007A5A5F">
              <w:rPr>
                <w:b/>
                <w:bCs/>
              </w:rPr>
              <w:t>%</w:t>
            </w:r>
          </w:p>
        </w:tc>
        <w:tc>
          <w:tcPr>
            <w:tcW w:w="1878" w:type="dxa"/>
          </w:tcPr>
          <w:p w:rsidR="007B3693" w:rsidRPr="007A5A5F" w:rsidRDefault="007B3693" w:rsidP="007A5A5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11" w:type="dxa"/>
          </w:tcPr>
          <w:p w:rsidR="007B3693" w:rsidRPr="007A5A5F" w:rsidRDefault="007B3693" w:rsidP="007A5A5F">
            <w:pPr>
              <w:pStyle w:val="Default"/>
            </w:pPr>
            <w:r>
              <w:t>0</w:t>
            </w:r>
          </w:p>
        </w:tc>
        <w:tc>
          <w:tcPr>
            <w:tcW w:w="1611" w:type="dxa"/>
          </w:tcPr>
          <w:p w:rsidR="007B3693" w:rsidRPr="007A5A5F" w:rsidRDefault="007B3693" w:rsidP="007A5A5F">
            <w:pPr>
              <w:pStyle w:val="Default"/>
            </w:pPr>
            <w:r>
              <w:t>-1</w:t>
            </w:r>
          </w:p>
        </w:tc>
        <w:tc>
          <w:tcPr>
            <w:tcW w:w="1434" w:type="dxa"/>
          </w:tcPr>
          <w:p w:rsidR="007B3693" w:rsidRDefault="007B3693" w:rsidP="007A5A5F">
            <w:pPr>
              <w:pStyle w:val="Default"/>
            </w:pPr>
            <w:r>
              <w:t>3</w:t>
            </w:r>
            <w:bookmarkStart w:id="0" w:name="_GoBack"/>
            <w:bookmarkEnd w:id="0"/>
          </w:p>
        </w:tc>
      </w:tr>
      <w:tr w:rsidR="007B3693" w:rsidRPr="007A5A5F" w:rsidTr="007B3693">
        <w:tc>
          <w:tcPr>
            <w:tcW w:w="2270" w:type="dxa"/>
          </w:tcPr>
          <w:p w:rsidR="007B3693" w:rsidRPr="007A5A5F" w:rsidRDefault="007B3693" w:rsidP="007A5A5F">
            <w:pPr>
              <w:pStyle w:val="Default"/>
            </w:pPr>
            <w:r w:rsidRPr="007A5A5F">
              <w:t xml:space="preserve">Итоговая сводная оценка </w:t>
            </w:r>
          </w:p>
        </w:tc>
        <w:tc>
          <w:tcPr>
            <w:tcW w:w="1292" w:type="dxa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7B3693" w:rsidRPr="007A5A5F" w:rsidRDefault="007B3693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7B3693" w:rsidRPr="007A5A5F" w:rsidRDefault="007B3693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Х </w:t>
            </w:r>
          </w:p>
          <w:p w:rsidR="007B3693" w:rsidRPr="007A5A5F" w:rsidRDefault="007B3693" w:rsidP="007A5A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1" w:type="dxa"/>
          </w:tcPr>
          <w:p w:rsidR="007B3693" w:rsidRPr="007A5A5F" w:rsidRDefault="007B3693" w:rsidP="007A5A5F">
            <w:pPr>
              <w:pStyle w:val="Default"/>
              <w:jc w:val="both"/>
            </w:pPr>
          </w:p>
        </w:tc>
        <w:tc>
          <w:tcPr>
            <w:tcW w:w="1434" w:type="dxa"/>
          </w:tcPr>
          <w:p w:rsidR="007B3693" w:rsidRPr="007A5A5F" w:rsidRDefault="007B3693" w:rsidP="007A5A5F">
            <w:pPr>
              <w:pStyle w:val="Default"/>
              <w:jc w:val="both"/>
            </w:pPr>
          </w:p>
        </w:tc>
      </w:tr>
      <w:tr w:rsidR="007B3693" w:rsidRPr="007A5A5F" w:rsidTr="007B3693">
        <w:tc>
          <w:tcPr>
            <w:tcW w:w="2270" w:type="dxa"/>
          </w:tcPr>
          <w:p w:rsidR="007B3693" w:rsidRPr="007A5A5F" w:rsidRDefault="007B3693" w:rsidP="007A5A5F">
            <w:pPr>
              <w:pStyle w:val="Default"/>
              <w:jc w:val="both"/>
            </w:pPr>
            <w:r w:rsidRPr="007A5A5F">
              <w:t xml:space="preserve">Оценка эффективности муниципальной </w:t>
            </w:r>
          </w:p>
          <w:p w:rsidR="007B3693" w:rsidRPr="007A5A5F" w:rsidRDefault="007B3693" w:rsidP="007A5A5F">
            <w:pPr>
              <w:jc w:val="both"/>
              <w:rPr>
                <w:sz w:val="24"/>
                <w:szCs w:val="24"/>
              </w:rPr>
            </w:pPr>
            <w:r w:rsidRPr="007A5A5F">
              <w:rPr>
                <w:sz w:val="24"/>
                <w:szCs w:val="24"/>
              </w:rPr>
              <w:t xml:space="preserve">программы по итоговой сводной оценке, процентов </w:t>
            </w:r>
          </w:p>
        </w:tc>
        <w:tc>
          <w:tcPr>
            <w:tcW w:w="6292" w:type="dxa"/>
            <w:gridSpan w:val="4"/>
          </w:tcPr>
          <w:p w:rsidR="007B3693" w:rsidRPr="00502BF5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По результатам проведенной оценки:</w:t>
            </w:r>
          </w:p>
          <w:p w:rsidR="007B3693" w:rsidRPr="00502BF5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Уровень достижения значений целевых </w:t>
            </w:r>
            <w:r w:rsidRPr="00B40731">
              <w:rPr>
                <w:sz w:val="24"/>
                <w:szCs w:val="24"/>
              </w:rPr>
              <w:t xml:space="preserve">показателей  </w:t>
            </w:r>
            <w:r>
              <w:rPr>
                <w:sz w:val="24"/>
                <w:szCs w:val="24"/>
              </w:rPr>
              <w:t>-1</w:t>
            </w:r>
            <w:r w:rsidRPr="00B40731">
              <w:rPr>
                <w:sz w:val="24"/>
                <w:szCs w:val="24"/>
              </w:rPr>
              <w:t xml:space="preserve">процентов </w:t>
            </w:r>
          </w:p>
          <w:p w:rsidR="007B3693" w:rsidRPr="00502BF5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 xml:space="preserve">Так, по результатам оценки эффективность реализации муниципальной программы  </w:t>
            </w:r>
            <w:r w:rsidRPr="00B40731">
              <w:rPr>
                <w:sz w:val="24"/>
                <w:szCs w:val="24"/>
              </w:rPr>
              <w:t>имеет средний уровень эффективности</w:t>
            </w:r>
            <w:r w:rsidRPr="00502BF5">
              <w:rPr>
                <w:sz w:val="24"/>
                <w:szCs w:val="24"/>
              </w:rPr>
              <w:t xml:space="preserve"> </w:t>
            </w:r>
          </w:p>
          <w:p w:rsidR="007B3693" w:rsidRPr="00502BF5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t>Основной причиной недостаточно высокого уровня реализации муниципальной программы является: недостаточное финансирование, предусмотренное муниципальной программой и не достижение значений целевых показателей эффективности.</w:t>
            </w:r>
          </w:p>
          <w:p w:rsidR="007B3693" w:rsidRPr="007A5A5F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502BF5">
              <w:rPr>
                <w:sz w:val="24"/>
                <w:szCs w:val="24"/>
              </w:rPr>
              <w:lastRenderedPageBreak/>
              <w:t>Итоги оценки эффективности реализации муниципальных программ будут использоваться при рассмотрении проектов изменений в муниципальные программы. </w:t>
            </w:r>
          </w:p>
        </w:tc>
        <w:tc>
          <w:tcPr>
            <w:tcW w:w="1434" w:type="dxa"/>
          </w:tcPr>
          <w:p w:rsidR="007B3693" w:rsidRPr="00502BF5" w:rsidRDefault="007B3693" w:rsidP="00004E3C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</w:p>
        </w:tc>
      </w:tr>
    </w:tbl>
    <w:p w:rsidR="00004E3C" w:rsidRDefault="00004E3C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A5F" w:rsidRPr="007A5A5F" w:rsidRDefault="007A5A5F" w:rsidP="007A5A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A5F">
        <w:rPr>
          <w:rFonts w:ascii="Times New Roman" w:hAnsi="Times New Roman" w:cs="Times New Roman"/>
          <w:sz w:val="24"/>
          <w:szCs w:val="24"/>
        </w:rPr>
        <w:t>Подпись руководителя ______________________</w:t>
      </w:r>
    </w:p>
    <w:p w:rsidR="00A13267" w:rsidRDefault="00A13267" w:rsidP="00A13267">
      <w:pPr>
        <w:pStyle w:val="Default"/>
        <w:jc w:val="center"/>
        <w:rPr>
          <w:sz w:val="26"/>
          <w:szCs w:val="26"/>
        </w:rPr>
      </w:pPr>
    </w:p>
    <w:sectPr w:rsidR="00A13267" w:rsidSect="007A5A5F"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F19"/>
    <w:rsid w:val="00004E3C"/>
    <w:rsid w:val="00020A1F"/>
    <w:rsid w:val="00057006"/>
    <w:rsid w:val="00094C46"/>
    <w:rsid w:val="00095BC8"/>
    <w:rsid w:val="000C21A6"/>
    <w:rsid w:val="0012185D"/>
    <w:rsid w:val="00132F19"/>
    <w:rsid w:val="001B32F0"/>
    <w:rsid w:val="003D1E67"/>
    <w:rsid w:val="00456FEA"/>
    <w:rsid w:val="004D3327"/>
    <w:rsid w:val="004D3DFE"/>
    <w:rsid w:val="004F2257"/>
    <w:rsid w:val="00502BF5"/>
    <w:rsid w:val="00526463"/>
    <w:rsid w:val="00550CC1"/>
    <w:rsid w:val="005A1A09"/>
    <w:rsid w:val="00616658"/>
    <w:rsid w:val="006207CD"/>
    <w:rsid w:val="0066727E"/>
    <w:rsid w:val="00681186"/>
    <w:rsid w:val="006A1298"/>
    <w:rsid w:val="00702777"/>
    <w:rsid w:val="00751E77"/>
    <w:rsid w:val="007A5A5F"/>
    <w:rsid w:val="007B3693"/>
    <w:rsid w:val="007B3BF6"/>
    <w:rsid w:val="007C3368"/>
    <w:rsid w:val="007D0A62"/>
    <w:rsid w:val="00834DB2"/>
    <w:rsid w:val="00851995"/>
    <w:rsid w:val="0089355A"/>
    <w:rsid w:val="008F3290"/>
    <w:rsid w:val="00924923"/>
    <w:rsid w:val="00944220"/>
    <w:rsid w:val="00977394"/>
    <w:rsid w:val="00A13267"/>
    <w:rsid w:val="00A16450"/>
    <w:rsid w:val="00A349EA"/>
    <w:rsid w:val="00AF17D8"/>
    <w:rsid w:val="00AF1D6F"/>
    <w:rsid w:val="00B226C7"/>
    <w:rsid w:val="00B40731"/>
    <w:rsid w:val="00B6579E"/>
    <w:rsid w:val="00B73DCA"/>
    <w:rsid w:val="00BC2844"/>
    <w:rsid w:val="00BF6604"/>
    <w:rsid w:val="00C2606F"/>
    <w:rsid w:val="00C5799E"/>
    <w:rsid w:val="00C71EAE"/>
    <w:rsid w:val="00C95244"/>
    <w:rsid w:val="00CC74D0"/>
    <w:rsid w:val="00CE26FC"/>
    <w:rsid w:val="00D41DDC"/>
    <w:rsid w:val="00D75993"/>
    <w:rsid w:val="00DA5D71"/>
    <w:rsid w:val="00DB555B"/>
    <w:rsid w:val="00DC1A67"/>
    <w:rsid w:val="00E25577"/>
    <w:rsid w:val="00E51CC6"/>
    <w:rsid w:val="00E72246"/>
    <w:rsid w:val="00EF0FF0"/>
    <w:rsid w:val="00F23619"/>
    <w:rsid w:val="00FB6EBC"/>
    <w:rsid w:val="00FB7363"/>
    <w:rsid w:val="00FD1929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2040"/>
  <w15:docId w15:val="{5BF8A99C-5F59-4B27-B5E4-E571605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F19"/>
    <w:rPr>
      <w:b/>
      <w:bCs/>
    </w:rPr>
  </w:style>
  <w:style w:type="paragraph" w:styleId="a4">
    <w:name w:val="Normal (Web)"/>
    <w:aliases w:val="Обычный (Web)1"/>
    <w:basedOn w:val="a"/>
    <w:unhideWhenUsed/>
    <w:rsid w:val="00132F1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5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A5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28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5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18</cp:revision>
  <cp:lastPrinted>2024-06-10T07:21:00Z</cp:lastPrinted>
  <dcterms:created xsi:type="dcterms:W3CDTF">2023-05-04T06:52:00Z</dcterms:created>
  <dcterms:modified xsi:type="dcterms:W3CDTF">2025-03-24T06:29:00Z</dcterms:modified>
</cp:coreProperties>
</file>