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1F8" w:rsidRPr="0004547F" w:rsidRDefault="0004547F" w:rsidP="0004547F">
      <w:pPr>
        <w:ind w:firstLine="709"/>
        <w:jc w:val="center"/>
        <w:rPr>
          <w:b/>
        </w:rPr>
      </w:pPr>
      <w:bookmarkStart w:id="0" w:name="_GoBack"/>
      <w:bookmarkEnd w:id="0"/>
      <w:r w:rsidRPr="0004547F">
        <w:rPr>
          <w:b/>
        </w:rPr>
        <w:t>ИНФОРМАЦИЯ</w:t>
      </w:r>
    </w:p>
    <w:p w:rsidR="0004547F" w:rsidRPr="0004547F" w:rsidRDefault="0004547F" w:rsidP="0004547F">
      <w:pPr>
        <w:ind w:firstLine="709"/>
        <w:jc w:val="center"/>
        <w:rPr>
          <w:b/>
        </w:rPr>
      </w:pPr>
      <w:r w:rsidRPr="0004547F">
        <w:rPr>
          <w:b/>
        </w:rPr>
        <w:t>по предупреждению втягивания украинской стороной населения Республики Хакасия в участие в противоправных схемах, связанных с неправомерным оформлением и оборотом средств платежей</w:t>
      </w:r>
    </w:p>
    <w:p w:rsidR="0004547F" w:rsidRDefault="0004547F" w:rsidP="0004547F">
      <w:pPr>
        <w:spacing w:line="324" w:lineRule="auto"/>
        <w:ind w:firstLine="709"/>
        <w:jc w:val="center"/>
      </w:pPr>
    </w:p>
    <w:p w:rsidR="00C701F8" w:rsidRDefault="00C701F8" w:rsidP="00C701F8">
      <w:pPr>
        <w:spacing w:line="324" w:lineRule="auto"/>
        <w:ind w:firstLine="709"/>
        <w:jc w:val="both"/>
        <w:rPr>
          <w:b/>
        </w:rPr>
      </w:pPr>
      <w:r>
        <w:t>В настоящее время одним из устремлений специальных служб иностранных государств является получение финансовых реквизитов у граждан России с целью их дальнейшего использования в мошеннических схемах, либо для финансирования диверсий и террористических актов. В этой связи противником проводятся активные мероприятия по поиску так называемых «</w:t>
      </w:r>
      <w:proofErr w:type="spellStart"/>
      <w:r>
        <w:t>дропперов</w:t>
      </w:r>
      <w:proofErr w:type="spellEnd"/>
      <w:r>
        <w:t xml:space="preserve">» среди молодежи. </w:t>
      </w:r>
    </w:p>
    <w:p w:rsidR="00C701F8" w:rsidRDefault="00C701F8" w:rsidP="00C701F8">
      <w:pPr>
        <w:spacing w:line="324" w:lineRule="auto"/>
        <w:ind w:firstLine="709"/>
        <w:jc w:val="both"/>
      </w:pPr>
      <w:r>
        <w:rPr>
          <w:bCs/>
          <w:color w:val="000000" w:themeColor="text1"/>
        </w:rPr>
        <w:t xml:space="preserve">    </w:t>
      </w:r>
      <w:r>
        <w:rPr>
          <w:b/>
          <w:bCs/>
          <w:color w:val="000000" w:themeColor="text1"/>
        </w:rPr>
        <w:t xml:space="preserve">Неправомерный оборот средств платежей (ст.187 УК РФ) - </w:t>
      </w:r>
      <w:r>
        <w:rPr>
          <w:bCs/>
          <w:color w:val="000000" w:themeColor="text1"/>
        </w:rPr>
        <w:t xml:space="preserve">изготовление, </w:t>
      </w:r>
      <w:r>
        <w:rPr>
          <w:color w:val="000000" w:themeColor="text1"/>
        </w:rPr>
        <w:t xml:space="preserve">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 (за исключением случаев, предусмотренных </w:t>
      </w:r>
      <w:hyperlink r:id="rId4" w:anchor="sub_186" w:history="1">
        <w:r>
          <w:rPr>
            <w:rStyle w:val="a3"/>
            <w:color w:val="000000" w:themeColor="text1"/>
          </w:rPr>
          <w:t>статьей 186</w:t>
        </w:r>
      </w:hyperlink>
      <w:r>
        <w:rPr>
          <w:color w:val="000000" w:themeColor="text1"/>
        </w:rPr>
        <w:t xml:space="preserve"> настоящего Кодекса),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Организация деятельности по передаче абонентских номеров  с нарушением требований законодательства Российской Федерации (ст. 274.4 УК РФ) – </w:t>
      </w:r>
      <w:r>
        <w:rPr>
          <w:bCs/>
          <w:color w:val="000000"/>
        </w:rPr>
        <w:t>организация деятельности по передаче абонентских номеров,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договоров, иным лицам в нарушение требований законодательства Российской Федерации, если эти деяния совершены из корыстной заинтересованности либо в целях совершения иного преступления.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Передача карты самим клиентом – ч. 3. ст. 187. УК РФ</w:t>
      </w:r>
      <w:r>
        <w:rPr>
          <w:bCs/>
          <w:color w:val="000000"/>
        </w:rPr>
        <w:t xml:space="preserve"> устанавливает ответственность за передачу из корыстной заинтересованности клиентом оператора по переводу денежных средств  электронного средства платежа и доступа к нему другому лицу для осуществления таким лицом неправомерных операций.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Если гражданин продал, подарил или передал свою банковскую карту, СМС-коды, логин и пароль от интернет банка третьему лицу, зная или предполагая, что по ней будут совершенны незаконные операции (например, получение похищенных средств), - он подлежит уголовной ответственности.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Наказание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( ч.3</w:t>
      </w:r>
      <w:proofErr w:type="gramEnd"/>
      <w:r>
        <w:rPr>
          <w:bCs/>
          <w:color w:val="000000"/>
        </w:rPr>
        <w:t xml:space="preserve"> ст. 187 УК РФ):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штраф от 100 000 до 300 000 рублей;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либо в размере дохода за период работы от 3-х месяцев до 1  года;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обязательные работы  - до 480 часов;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исправительные работы – до 2 лет;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ограничение свободы  - до 2 лет;</w:t>
      </w:r>
    </w:p>
    <w:p w:rsidR="00C701F8" w:rsidRDefault="00C701F8" w:rsidP="00C701F8">
      <w:pPr>
        <w:spacing w:line="324" w:lineRule="auto"/>
        <w:ind w:firstLine="709"/>
        <w:rPr>
          <w:bCs/>
          <w:color w:val="000000"/>
        </w:rPr>
      </w:pPr>
      <w:r>
        <w:rPr>
          <w:bCs/>
          <w:color w:val="000000"/>
        </w:rPr>
        <w:lastRenderedPageBreak/>
        <w:t>- лишение свободы – до 3 лет.</w:t>
      </w:r>
      <w:r>
        <w:rPr>
          <w:bCs/>
          <w:color w:val="000000"/>
        </w:rPr>
        <w:br/>
      </w:r>
      <w:r>
        <w:rPr>
          <w:b/>
          <w:bCs/>
          <w:color w:val="000000"/>
        </w:rPr>
        <w:t xml:space="preserve">       Передача или сбыт карты лицом, не являющимся клиентом банка – ч. 5 ст. 187 УК РФ.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Часть пять направленна на посредников, организаторов и скупщиков реквизитов – тех, кто не является владельцем карты, но занимается ее приобретением или перепродажей.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/>
          <w:bCs/>
          <w:color w:val="000000"/>
        </w:rPr>
        <w:t>Пример:</w:t>
      </w:r>
      <w:r>
        <w:rPr>
          <w:bCs/>
          <w:color w:val="000000"/>
        </w:rPr>
        <w:t xml:space="preserve"> человек собирает паспортные данные  и реквизиты у знакомых, оформляет карты, затем продает их в «тёмные» сети или группам мошенников.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штраф от 300 000 до 1 000 000 рублей;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либо в размере дохода за период работы от 1  года до 3- х лет;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лишение свободы – до 6 лет со штрафом от 100 000 до 500 000 рублей.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Это прямая ответственность за роль организованной схеме. Такие лица часто являются звеньями в карточных формах или группах дистанционного мошенничества.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Использование чужой карты – ч. 6 ст. 187 УК РФ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Устанавливает ответственность за совершение операций с использованием чужой карты, если лицо не является стороной договора с банком.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Например: мошенник получил доступ к карте через «фишинг», получил реквизиты </w:t>
      </w:r>
      <w:r>
        <w:rPr>
          <w:bCs/>
          <w:color w:val="000000"/>
        </w:rPr>
        <w:br/>
        <w:t>от посредника, совершил перевод – теперь он отвечает по ч.</w:t>
      </w:r>
      <w:r w:rsidR="00D51CC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6 ст. 187 </w:t>
      </w:r>
      <w:r>
        <w:rPr>
          <w:bCs/>
          <w:color w:val="000000"/>
        </w:rPr>
        <w:br/>
        <w:t>УК РФ.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Наказание: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- лишение свободы – до 6 лет со штрафом от 300 000 до 1 000 000 рублей.</w:t>
      </w:r>
    </w:p>
    <w:p w:rsidR="00C701F8" w:rsidRDefault="00C701F8" w:rsidP="00C701F8">
      <w:pPr>
        <w:spacing w:line="324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Важные правовые выводы: 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 Если человек передал карту за деньги, он должен предвидеть, что она будет использоваться незаконно, учитывая типичность таких схем и распространённость информации о мошенничестве.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Ответственность наступает не только за физическую карту, но и за доступ  к ней. Передача номера, </w:t>
      </w:r>
      <w:r>
        <w:rPr>
          <w:bCs/>
          <w:color w:val="000000"/>
          <w:lang w:val="en-US"/>
        </w:rPr>
        <w:t>CVV</w:t>
      </w:r>
      <w:r>
        <w:rPr>
          <w:bCs/>
          <w:color w:val="000000"/>
        </w:rPr>
        <w:t>, СМС-кода, логина от приложения – приравнивается  к передаче самого средства платежа.</w:t>
      </w: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>
        <w:rPr>
          <w:b/>
          <w:bCs/>
          <w:color w:val="000000"/>
        </w:rPr>
        <w:t>Молодёжь</w:t>
      </w:r>
      <w:r>
        <w:rPr>
          <w:bCs/>
          <w:color w:val="000000"/>
        </w:rPr>
        <w:t xml:space="preserve"> – основная цель.</w:t>
      </w:r>
    </w:p>
    <w:p w:rsidR="00C701F8" w:rsidRDefault="00C701F8" w:rsidP="00C701F8">
      <w:pPr>
        <w:spacing w:line="324" w:lineRule="auto"/>
        <w:ind w:firstLine="709"/>
        <w:jc w:val="both"/>
      </w:pPr>
      <w:proofErr w:type="spellStart"/>
      <w:r>
        <w:rPr>
          <w:b/>
        </w:rPr>
        <w:t>Дропперы</w:t>
      </w:r>
      <w:proofErr w:type="spellEnd"/>
      <w:r>
        <w:t xml:space="preserve"> – это посредники, как правило, получающие вознаграждение за выполнение определённых поручений «заказчика».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Для вербовки </w:t>
      </w:r>
      <w:proofErr w:type="spellStart"/>
      <w:r>
        <w:t>дропперов</w:t>
      </w:r>
      <w:proofErr w:type="spellEnd"/>
      <w:r>
        <w:t xml:space="preserve"> киберпреступники могут использовать несколько вариантов: </w:t>
      </w:r>
    </w:p>
    <w:p w:rsidR="00C701F8" w:rsidRDefault="00C701F8" w:rsidP="00C701F8">
      <w:pPr>
        <w:spacing w:line="324" w:lineRule="auto"/>
        <w:ind w:firstLine="709"/>
        <w:jc w:val="both"/>
      </w:pPr>
      <w:r>
        <w:t>- оформи карту за вознаграждение;</w:t>
      </w:r>
    </w:p>
    <w:p w:rsidR="00C701F8" w:rsidRDefault="00C701F8" w:rsidP="00C701F8">
      <w:pPr>
        <w:spacing w:line="324" w:lineRule="auto"/>
        <w:ind w:firstLine="709"/>
        <w:jc w:val="both"/>
      </w:pPr>
      <w:r>
        <w:t>- приведи друга с картой – получи деньги;</w:t>
      </w:r>
    </w:p>
    <w:p w:rsidR="00C701F8" w:rsidRDefault="00C701F8" w:rsidP="00C701F8">
      <w:pPr>
        <w:spacing w:line="324" w:lineRule="auto"/>
        <w:ind w:firstLine="709"/>
        <w:jc w:val="both"/>
      </w:pPr>
      <w:r>
        <w:t>- стань администратором лотереи и отправляй выигрыш победителям;</w:t>
      </w:r>
    </w:p>
    <w:p w:rsidR="00C701F8" w:rsidRDefault="00C701F8" w:rsidP="00C701F8">
      <w:pPr>
        <w:spacing w:line="324" w:lineRule="auto"/>
        <w:ind w:firstLine="709"/>
        <w:jc w:val="both"/>
      </w:pPr>
      <w:r>
        <w:t>- по ошибке отправил вам деньги – верните, но на другую карту или счёт.</w:t>
      </w:r>
    </w:p>
    <w:p w:rsidR="00C701F8" w:rsidRDefault="00C701F8" w:rsidP="00C701F8">
      <w:pPr>
        <w:spacing w:line="324" w:lineRule="auto"/>
        <w:ind w:firstLine="709"/>
        <w:jc w:val="both"/>
      </w:pPr>
      <w:r>
        <w:lastRenderedPageBreak/>
        <w:t xml:space="preserve">Часто </w:t>
      </w:r>
      <w:proofErr w:type="spellStart"/>
      <w:r>
        <w:t>дропперами</w:t>
      </w:r>
      <w:proofErr w:type="spellEnd"/>
      <w:r>
        <w:t xml:space="preserve"> становятся молодые люди. Они, как правило, не задумываются </w:t>
      </w:r>
      <w:r>
        <w:br/>
        <w:t>о последствиях своих действий и не видят ничего предосудительного в том, чтобы дать кому-то попользоваться своей карточкой.</w:t>
      </w:r>
    </w:p>
    <w:p w:rsidR="00C701F8" w:rsidRDefault="00C701F8" w:rsidP="00C701F8">
      <w:pPr>
        <w:spacing w:line="324" w:lineRule="auto"/>
        <w:ind w:firstLine="709"/>
        <w:jc w:val="both"/>
      </w:pPr>
      <w:r>
        <w:t>Защитить подростков от опасности можно за счёт повышения финансовой грамотности, бесед родителей и педагогов с разъяснением возможных последствий, поскольку</w:t>
      </w:r>
      <w:r w:rsidR="0004547F">
        <w:t xml:space="preserve"> </w:t>
      </w:r>
      <w:r>
        <w:t>незрелость</w:t>
      </w:r>
      <w:r w:rsidR="0004547F">
        <w:t xml:space="preserve"> </w:t>
      </w:r>
      <w:r>
        <w:t>и легкомысленное отношение к финансовым инструментам может стоить очень дорого</w:t>
      </w:r>
      <w:r w:rsidR="0004547F">
        <w:t xml:space="preserve"> </w:t>
      </w:r>
      <w:r>
        <w:t xml:space="preserve">и уже не получится отделаться тем, что «я был под психологическим давлением…», «я не знал...», «я больше не буду...». Поэтому следует знать, что с 2025 года в России для </w:t>
      </w:r>
      <w:proofErr w:type="spellStart"/>
      <w:r>
        <w:t>дропперов</w:t>
      </w:r>
      <w:proofErr w:type="spellEnd"/>
      <w:r>
        <w:t xml:space="preserve"> действует уголовная ответственность по ст. 187 УК РФ «Неправомерный оборот средств платежей», ст. 274.4 УК РФ «Организация деятельности по передаче абонентских номеров с нарушением требований законодательства Российской Федерации», ст. 174 УК РФ «Легализация (отмывание) денежных средств или иного имущества, приобретенных другими лицами преступным путём».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Так, в прошлом году в Хакасии было возбуждено первое уголовное дело по статье 187 УК РФ в отношении 18-летней жительницы г. Абакан. Девушка открыла в одном из банков банковскую карту, которую в дальнейшем реализовала неустановленному лицу за 4 тысячи рублей.  Впоследствии счёт данной карты использовался для проведения теневых операций: на него поступали и обналичивались денежные средства, похищенные мошенниками у граждан, проживающих в различных регионах Российской Федерации.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Также было возбуждено первое уголовное дело об участии в деятельности по передаче абонентских номеров с нарушением закона (ст. 274.4 УК РФ) и неправомерном обороте средств платежей в отношении ещё одной 18-летней жительницы г. Абакан. Она реализовала гражданину банковскую карту, принадлежащую третьему лицу, а также открыла в одной из финансовых организаций 4 банковские карты, которые в дальнейшем продала за 16 тысяч рублей. Счета данных карт, как и в первом случае, использовались в мошеннических схемах по отмыванию денежных средств, полученных преступным путём. Кроме того, указанная девушка приобрела и передала </w:t>
      </w:r>
      <w:r>
        <w:br/>
        <w:t>в пользование третьим лицам за вознаграждение две сим-карты.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Как не стать </w:t>
      </w:r>
      <w:proofErr w:type="spellStart"/>
      <w:r>
        <w:t>дроппером</w:t>
      </w:r>
      <w:proofErr w:type="spellEnd"/>
      <w:r>
        <w:t>?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сообщайте никому данные своей банковской карты;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передавайте свою карту третьим лицам;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соглашайтесь переводить деньги по просьбе неизвестных лиц;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соглашайтесь снимать деньги в банкомате для кого-то;</w:t>
      </w:r>
    </w:p>
    <w:p w:rsidR="00C701F8" w:rsidRDefault="00C701F8" w:rsidP="00C701F8">
      <w:pPr>
        <w:spacing w:line="324" w:lineRule="auto"/>
        <w:ind w:firstLine="709"/>
        <w:jc w:val="both"/>
      </w:pPr>
      <w:r>
        <w:t>- НЕ перенаправляйте никуда деньги, которые пришли к вам по ошибке. Обратитесь в свой банк и попросите сделать обратный перевод по реквизитам отправителя;</w:t>
      </w:r>
    </w:p>
    <w:p w:rsidR="00C701F8" w:rsidRDefault="00C701F8" w:rsidP="00C701F8">
      <w:pPr>
        <w:spacing w:line="324" w:lineRule="auto"/>
        <w:ind w:firstLine="709"/>
        <w:jc w:val="both"/>
      </w:pPr>
      <w:r>
        <w:t>- сообщите о подозрительных просьбах в Банк России и полицию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Важно понимать, что для вовлекающих в совершение преступлений лиц их исполнители являются всего лишь расходным материалом, после того как человек </w:t>
      </w:r>
      <w:r>
        <w:lastRenderedPageBreak/>
        <w:t xml:space="preserve">совершил преступление, интерес к нему со стороны собеседника полностью пропадает. Уговаривая совершить преступление, они могут уверять исполнителей в их полной безопасности либо в том, что совершаемые действия не являются преступными. При этом необходимо отметить, что так называемых «идеальных» преступлений не существует. Несмотря на тщательную подготовку отдельных лиц к их совершению и абсолютную уверенность в недосягаемость для сотрудников правоохранительных органов </w:t>
      </w:r>
      <w:r>
        <w:br/>
        <w:t xml:space="preserve">все исполнители подобных преступлений устанавливаются и задерживаются в кратчайшие сроки. Осознание и понимание преступности своих действий, раскаяние в них приходит, как правило, в момент задержания сотрудниками правоохранительных органов и в последующем только усиливается после заключения под стражу. </w:t>
      </w:r>
    </w:p>
    <w:p w:rsidR="00C701F8" w:rsidRDefault="00C701F8" w:rsidP="00C701F8">
      <w:pPr>
        <w:spacing w:line="324" w:lineRule="auto"/>
        <w:ind w:firstLine="709"/>
        <w:jc w:val="both"/>
      </w:pPr>
      <w:r>
        <w:t xml:space="preserve">Знайте, что если вас пытаются вовлечь в совершение преступления известные </w:t>
      </w:r>
      <w:r>
        <w:br/>
        <w:t xml:space="preserve">или неизвестные вам лица, вне зависимости от того какими способами это происходит, необходимо не поддаваться на уговоры и угрозы, сразу же прекращать общение и сообщать о случившемся родителям, учителям либо самостоятельно обращаться по телефону в правоохранительные органы региона. </w:t>
      </w:r>
    </w:p>
    <w:p w:rsidR="00C701F8" w:rsidRDefault="00C701F8" w:rsidP="00C701F8">
      <w:pPr>
        <w:spacing w:line="324" w:lineRule="auto"/>
        <w:ind w:firstLine="709"/>
        <w:jc w:val="both"/>
      </w:pPr>
    </w:p>
    <w:p w:rsidR="00C701F8" w:rsidRDefault="00C701F8" w:rsidP="00C701F8">
      <w:pPr>
        <w:spacing w:line="324" w:lineRule="auto"/>
        <w:ind w:firstLine="709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</w:t>
      </w:r>
    </w:p>
    <w:p w:rsidR="00C701F8" w:rsidRDefault="00C701F8" w:rsidP="00C701F8"/>
    <w:p w:rsidR="00807818" w:rsidRDefault="00807818"/>
    <w:sectPr w:rsidR="00807818" w:rsidSect="0080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3"/>
    <w:rsid w:val="0004547F"/>
    <w:rsid w:val="00255A75"/>
    <w:rsid w:val="00316D2B"/>
    <w:rsid w:val="00807818"/>
    <w:rsid w:val="00AF35E3"/>
    <w:rsid w:val="00C701F8"/>
    <w:rsid w:val="00D51CC1"/>
    <w:rsid w:val="00D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A61A2-47FA-44F1-9528-BBC31A06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C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lga\AppData\Local\Temp\7zO42C6442D\&#1055;&#1083;&#1072;&#1085;%20&#1082;&#1086;&#1085;&#1089;&#1087;&#1077;&#1082;&#1090;%20&#1087;&#1086;%20&#1076;&#1088;&#1086;&#1087;&#1077;&#1088;&#1072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Секретарь</cp:lastModifiedBy>
  <cp:revision>2</cp:revision>
  <cp:lastPrinted>2026-03-12T03:31:00Z</cp:lastPrinted>
  <dcterms:created xsi:type="dcterms:W3CDTF">2026-04-20T06:56:00Z</dcterms:created>
  <dcterms:modified xsi:type="dcterms:W3CDTF">2026-04-20T06:56:00Z</dcterms:modified>
</cp:coreProperties>
</file>