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765554" w:rsidRDefault="001F2210">
      <w:pPr>
        <w:ind w:firstLine="709"/>
        <w:jc w:val="both"/>
        <w:rPr>
          <w:rFonts w:ascii="Times New Roman" w:hAnsi="Times New Roman"/>
          <w:b/>
          <w:sz w:val="27"/>
        </w:rPr>
      </w:pPr>
      <w:bookmarkStart w:id="0" w:name="_GoBack"/>
      <w:bookmarkEnd w:id="0"/>
      <w:r>
        <w:rPr>
          <w:rFonts w:ascii="Times New Roman" w:hAnsi="Times New Roman"/>
          <w:b/>
          <w:sz w:val="27"/>
        </w:rPr>
        <w:t>С 1 января 2026 года внесены изменения в правила восстановления срока подачи апелляционных жалоб в гражданском судопроизводстве</w:t>
      </w:r>
    </w:p>
    <w:p w14:paraId="02000000" w14:textId="77777777" w:rsidR="00765554" w:rsidRDefault="001F2210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Федеральным законом от 01.04.2025 № 49-ФЗ «О внесении изменений в Гражданский процессуальный кодекс Российской Федерации» </w:t>
      </w:r>
      <w:r>
        <w:rPr>
          <w:rFonts w:ascii="Times New Roman" w:hAnsi="Times New Roman"/>
          <w:sz w:val="27"/>
        </w:rPr>
        <w:t>предусмотрены следующие изменения:</w:t>
      </w:r>
    </w:p>
    <w:p w14:paraId="03000000" w14:textId="77777777" w:rsidR="00765554" w:rsidRDefault="001F2210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- заявление о восстановлении пропущенного процессуального срока нужно будет подавать в суд апелляционной инстанции. Одновременно с подачей заявления должно быть совершено необходимое процессуальное действие (подана жалоба</w:t>
      </w:r>
      <w:r>
        <w:rPr>
          <w:rFonts w:ascii="Times New Roman" w:hAnsi="Times New Roman"/>
          <w:sz w:val="27"/>
        </w:rPr>
        <w:t>, представлены документы), в отношении которого пропущен срок;</w:t>
      </w:r>
    </w:p>
    <w:p w14:paraId="04000000" w14:textId="77777777" w:rsidR="00765554" w:rsidRDefault="001F2210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- суд рассмотрит указанное заявление в пятидневный срок со дня его поступления без проведения судебного заседания и без извещения лиц, участвующих в деле;</w:t>
      </w:r>
    </w:p>
    <w:p w14:paraId="05000000" w14:textId="77777777" w:rsidR="00765554" w:rsidRDefault="001F2210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- до истечения срока обжалования лица,</w:t>
      </w:r>
      <w:r>
        <w:rPr>
          <w:rFonts w:ascii="Times New Roman" w:hAnsi="Times New Roman"/>
          <w:sz w:val="27"/>
        </w:rPr>
        <w:t xml:space="preserve"> участвующие в деле, вправе представить возражения относительно апелляционной жалобы в суд первой инстанции, а по истечении срока обжалования - в суд апелляционной инстанции;</w:t>
      </w:r>
    </w:p>
    <w:p w14:paraId="06000000" w14:textId="77777777" w:rsidR="00765554" w:rsidRDefault="001F2210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- нельзя будет обжаловать определение о восстановлении пропущенного процессуально</w:t>
      </w:r>
      <w:r>
        <w:rPr>
          <w:rFonts w:ascii="Times New Roman" w:hAnsi="Times New Roman"/>
          <w:sz w:val="27"/>
        </w:rPr>
        <w:t>го срока подачи апелляционной жалобы. Определение об отказе в восстановлении пропущенного процессуального срока можно будет обжаловать в кассационный суд общей юрисдикции, кассационный военный суд.</w:t>
      </w:r>
    </w:p>
    <w:p w14:paraId="07000000" w14:textId="77777777" w:rsidR="00765554" w:rsidRDefault="001F2210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Изменения вступили в законную силу с 1 января 2026 года.</w:t>
      </w:r>
    </w:p>
    <w:p w14:paraId="08000000" w14:textId="77777777" w:rsidR="00765554" w:rsidRDefault="00765554">
      <w:pPr>
        <w:jc w:val="both"/>
        <w:rPr>
          <w:rFonts w:ascii="Times New Roman" w:hAnsi="Times New Roman"/>
          <w:sz w:val="27"/>
        </w:rPr>
      </w:pPr>
    </w:p>
    <w:p w14:paraId="09000000" w14:textId="77777777" w:rsidR="00765554" w:rsidRDefault="00765554">
      <w:pPr>
        <w:jc w:val="both"/>
        <w:rPr>
          <w:rFonts w:ascii="Times New Roman" w:hAnsi="Times New Roman"/>
          <w:sz w:val="27"/>
        </w:rPr>
      </w:pPr>
    </w:p>
    <w:p w14:paraId="0A000000" w14:textId="77777777" w:rsidR="00765554" w:rsidRDefault="00765554">
      <w:pPr>
        <w:jc w:val="both"/>
        <w:rPr>
          <w:rFonts w:ascii="Times New Roman" w:hAnsi="Times New Roman"/>
          <w:sz w:val="27"/>
        </w:rPr>
      </w:pPr>
    </w:p>
    <w:p w14:paraId="0B000000" w14:textId="77777777" w:rsidR="00765554" w:rsidRDefault="00765554">
      <w:pPr>
        <w:jc w:val="both"/>
        <w:rPr>
          <w:rFonts w:ascii="Times New Roman" w:hAnsi="Times New Roman"/>
          <w:sz w:val="27"/>
        </w:rPr>
      </w:pPr>
    </w:p>
    <w:p w14:paraId="0C000000" w14:textId="77777777" w:rsidR="00765554" w:rsidRDefault="00765554">
      <w:pPr>
        <w:jc w:val="both"/>
        <w:rPr>
          <w:rFonts w:ascii="Times New Roman" w:hAnsi="Times New Roman"/>
          <w:sz w:val="27"/>
        </w:rPr>
      </w:pPr>
    </w:p>
    <w:p w14:paraId="0D000000" w14:textId="77777777" w:rsidR="00765554" w:rsidRDefault="00765554">
      <w:pPr>
        <w:jc w:val="both"/>
        <w:rPr>
          <w:rFonts w:ascii="Times New Roman" w:hAnsi="Times New Roman"/>
          <w:sz w:val="27"/>
        </w:rPr>
      </w:pPr>
    </w:p>
    <w:p w14:paraId="0E000000" w14:textId="77777777" w:rsidR="00765554" w:rsidRDefault="00765554">
      <w:pPr>
        <w:jc w:val="both"/>
        <w:rPr>
          <w:rFonts w:ascii="Times New Roman" w:hAnsi="Times New Roman"/>
          <w:sz w:val="27"/>
        </w:rPr>
      </w:pPr>
    </w:p>
    <w:p w14:paraId="0F000000" w14:textId="77777777" w:rsidR="00765554" w:rsidRDefault="00765554">
      <w:pPr>
        <w:jc w:val="both"/>
        <w:rPr>
          <w:rFonts w:ascii="Times New Roman" w:hAnsi="Times New Roman"/>
          <w:sz w:val="27"/>
        </w:rPr>
      </w:pPr>
    </w:p>
    <w:p w14:paraId="10000000" w14:textId="77777777" w:rsidR="00765554" w:rsidRDefault="00765554">
      <w:pPr>
        <w:jc w:val="both"/>
        <w:rPr>
          <w:rFonts w:ascii="Times New Roman" w:hAnsi="Times New Roman"/>
          <w:sz w:val="27"/>
        </w:rPr>
      </w:pPr>
    </w:p>
    <w:p w14:paraId="11000000" w14:textId="77777777" w:rsidR="00765554" w:rsidRDefault="00765554">
      <w:pPr>
        <w:jc w:val="both"/>
        <w:rPr>
          <w:rFonts w:ascii="Times New Roman" w:hAnsi="Times New Roman"/>
          <w:sz w:val="27"/>
        </w:rPr>
      </w:pPr>
    </w:p>
    <w:p w14:paraId="12000000" w14:textId="77777777" w:rsidR="00765554" w:rsidRDefault="00765554">
      <w:pPr>
        <w:jc w:val="both"/>
        <w:rPr>
          <w:rFonts w:ascii="Times New Roman" w:hAnsi="Times New Roman"/>
          <w:sz w:val="27"/>
        </w:rPr>
      </w:pPr>
    </w:p>
    <w:p w14:paraId="13000000" w14:textId="77777777" w:rsidR="00765554" w:rsidRDefault="00765554">
      <w:pPr>
        <w:jc w:val="both"/>
        <w:rPr>
          <w:rFonts w:ascii="Times New Roman" w:hAnsi="Times New Roman"/>
          <w:sz w:val="27"/>
        </w:rPr>
      </w:pPr>
    </w:p>
    <w:p w14:paraId="14000000" w14:textId="77777777" w:rsidR="00765554" w:rsidRDefault="00765554">
      <w:pPr>
        <w:jc w:val="both"/>
        <w:rPr>
          <w:rFonts w:ascii="Times New Roman" w:hAnsi="Times New Roman"/>
          <w:sz w:val="27"/>
        </w:rPr>
      </w:pPr>
    </w:p>
    <w:p w14:paraId="15000000" w14:textId="77777777" w:rsidR="00765554" w:rsidRDefault="00765554">
      <w:pPr>
        <w:jc w:val="both"/>
        <w:rPr>
          <w:rFonts w:ascii="Times New Roman" w:hAnsi="Times New Roman"/>
          <w:sz w:val="27"/>
        </w:rPr>
      </w:pPr>
    </w:p>
    <w:p w14:paraId="16000000" w14:textId="77777777" w:rsidR="00765554" w:rsidRDefault="00765554">
      <w:pPr>
        <w:jc w:val="both"/>
        <w:rPr>
          <w:rFonts w:ascii="Times New Roman" w:hAnsi="Times New Roman"/>
          <w:sz w:val="27"/>
        </w:rPr>
      </w:pPr>
    </w:p>
    <w:p w14:paraId="17000000" w14:textId="77777777" w:rsidR="00765554" w:rsidRDefault="00765554">
      <w:pPr>
        <w:jc w:val="both"/>
        <w:rPr>
          <w:rFonts w:ascii="Times New Roman" w:hAnsi="Times New Roman"/>
          <w:sz w:val="27"/>
        </w:rPr>
      </w:pPr>
    </w:p>
    <w:sectPr w:rsidR="0076555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54"/>
    <w:rsid w:val="001F2210"/>
    <w:rsid w:val="0076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696E8-36ED-4C72-ADCB-B3098E7F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6"/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2026-06-30T03:36:00Z</dcterms:created>
  <dcterms:modified xsi:type="dcterms:W3CDTF">2026-06-30T03:36:00Z</dcterms:modified>
</cp:coreProperties>
</file>